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D7" w:rsidRDefault="00D53CD7" w:rsidP="00C130A6">
      <w:pPr>
        <w:pStyle w:val="1"/>
        <w:rPr>
          <w:rFonts w:hint="eastAsia"/>
        </w:rPr>
      </w:pPr>
      <w:r w:rsidRPr="004A638E">
        <w:rPr>
          <w:rFonts w:hint="eastAsia"/>
        </w:rPr>
        <w:t>徐州工会服务高质量发展纪实</w:t>
      </w:r>
    </w:p>
    <w:p w:rsidR="00D53CD7" w:rsidRDefault="00D53CD7" w:rsidP="00D53CD7">
      <w:pPr>
        <w:ind w:firstLineChars="200" w:firstLine="420"/>
      </w:pPr>
      <w:r>
        <w:rPr>
          <w:rFonts w:hint="eastAsia"/>
        </w:rPr>
        <w:t>时代责任，擎起使命担当的前进梦想；崇高信念，照亮服务大局的奋斗航程。“工会组织和广大工会干部主动适应新形势新任务，围绕‘两个信赖’，坚持不懈深入职工群众，凝聚力量、化解矛盾、扶危帮困、激发动力。通过维权服务强信心、聚民心、暖人心，满足职工群众对美好生活的向往，就是工会人的奋斗目标。”徐州市总工会党组书记王子华说。</w:t>
      </w:r>
    </w:p>
    <w:p w:rsidR="00D53CD7" w:rsidRDefault="00D53CD7" w:rsidP="00D53CD7">
      <w:pPr>
        <w:ind w:firstLineChars="200" w:firstLine="420"/>
      </w:pPr>
      <w:r>
        <w:rPr>
          <w:rFonts w:hint="eastAsia"/>
        </w:rPr>
        <w:t>维权——关口前移</w:t>
      </w:r>
    </w:p>
    <w:p w:rsidR="00D53CD7" w:rsidRDefault="00D53CD7" w:rsidP="00D53CD7">
      <w:pPr>
        <w:ind w:firstLineChars="200" w:firstLine="420"/>
      </w:pPr>
      <w:r>
        <w:rPr>
          <w:rFonts w:hint="eastAsia"/>
        </w:rPr>
        <w:t>徐州健康元药业集团公司职工王庭辉（化名）</w:t>
      </w:r>
      <w:r>
        <w:t>2000</w:t>
      </w:r>
      <w:r>
        <w:t>年进入该企业从事销售工作。</w:t>
      </w:r>
      <w:r>
        <w:t>2016</w:t>
      </w:r>
      <w:r>
        <w:t>年</w:t>
      </w:r>
      <w:r>
        <w:t>7</w:t>
      </w:r>
      <w:r>
        <w:t>月，公司突然与其解除劳动关系并不再支付工资。</w:t>
      </w:r>
      <w:r>
        <w:t>2017</w:t>
      </w:r>
      <w:r>
        <w:t>年</w:t>
      </w:r>
      <w:r>
        <w:t>2</w:t>
      </w:r>
      <w:r>
        <w:t>月</w:t>
      </w:r>
      <w:r>
        <w:t>28</w:t>
      </w:r>
      <w:r>
        <w:t>日，徐州市总三庭合一平台指出公司解除劳动关系违法，应支付双倍经济补偿金。经调解和仲裁审理，补偿小王</w:t>
      </w:r>
      <w:r>
        <w:t>16</w:t>
      </w:r>
      <w:r>
        <w:t>万元。</w:t>
      </w:r>
    </w:p>
    <w:p w:rsidR="00D53CD7" w:rsidRDefault="00D53CD7" w:rsidP="00D53CD7">
      <w:pPr>
        <w:ind w:firstLineChars="200" w:firstLine="420"/>
      </w:pPr>
      <w:r>
        <w:rPr>
          <w:rFonts w:hint="eastAsia"/>
        </w:rPr>
        <w:t>五年来，各级工会高举维权旗帜，主动依法科学维权，切实担负起桥梁和纽带的责任，成为职工心中最温暖的风景。全市共建立监督委员会</w:t>
      </w:r>
      <w:r>
        <w:t>985</w:t>
      </w:r>
      <w:r>
        <w:t>个、监督员</w:t>
      </w:r>
      <w:r>
        <w:t>18600</w:t>
      </w:r>
      <w:r>
        <w:t>余名，覆盖率达</w:t>
      </w:r>
      <w:r>
        <w:t>83%</w:t>
      </w:r>
      <w:r>
        <w:t>。建成工会信访和法律援助窗口</w:t>
      </w:r>
      <w:r>
        <w:t>539</w:t>
      </w:r>
      <w:r>
        <w:t>个，化解劳动矛盾隐患</w:t>
      </w:r>
      <w:r>
        <w:t>7345</w:t>
      </w:r>
      <w:r>
        <w:t>起，挽回职工经济损失</w:t>
      </w:r>
      <w:r>
        <w:t>7800</w:t>
      </w:r>
      <w:r>
        <w:t>余万元，帮助农民工追回欠薪</w:t>
      </w:r>
      <w:r>
        <w:t>1500</w:t>
      </w:r>
      <w:r>
        <w:t>万元。同时，完善工会维权机制，形成工会法律援助、劳动法律监督、集体协商和民主管理</w:t>
      </w:r>
      <w:r>
        <w:t>“</w:t>
      </w:r>
      <w:r>
        <w:t>四位一体</w:t>
      </w:r>
      <w:r>
        <w:t>”</w:t>
      </w:r>
      <w:r>
        <w:t>维权体系，创新建立</w:t>
      </w:r>
      <w:r>
        <w:t>“</w:t>
      </w:r>
      <w:r>
        <w:t>三庭合一</w:t>
      </w:r>
      <w:r>
        <w:t>”</w:t>
      </w:r>
      <w:r>
        <w:t>矛盾调处机制，法律援助和信访工作经验在全国推广。</w:t>
      </w:r>
    </w:p>
    <w:p w:rsidR="00D53CD7" w:rsidRDefault="00D53CD7" w:rsidP="00D53CD7">
      <w:pPr>
        <w:ind w:firstLineChars="200" w:firstLine="420"/>
      </w:pPr>
      <w:smartTag w:uri="urn:schemas-microsoft-com:office:smarttags" w:element="chsdate">
        <w:smartTagPr>
          <w:attr w:name="Year" w:val="2009"/>
          <w:attr w:name="Month" w:val="1"/>
          <w:attr w:name="Day" w:val="1"/>
          <w:attr w:name="IsLunarDate" w:val="False"/>
          <w:attr w:name="IsROCDate" w:val="False"/>
        </w:smartTagPr>
        <w:r>
          <w:t>2009</w:t>
        </w:r>
        <w:r>
          <w:t>年</w:t>
        </w:r>
        <w:r>
          <w:t>1</w:t>
        </w:r>
        <w:r>
          <w:t>月</w:t>
        </w:r>
        <w:r>
          <w:t>1</w:t>
        </w:r>
        <w:r>
          <w:t>日</w:t>
        </w:r>
      </w:smartTag>
      <w:r>
        <w:t>，徐州工会劳动法律监督条例正式颁布施行。今年初，市总联合市人大对《条例》实施大规划监督检查，立查立改，赢得职工高度赞誉。市人大常委会内司委主任张新茹说：</w:t>
      </w:r>
      <w:r>
        <w:t>“</w:t>
      </w:r>
      <w:r>
        <w:t>条例颁布实施以来，市政府及各级工会精心组织实施。人大内司委首次联合市总工会开展工会劳动法律监督条例检查，企业欢迎，职工受益。</w:t>
      </w:r>
      <w:r>
        <w:t>”</w:t>
      </w:r>
    </w:p>
    <w:p w:rsidR="00D53CD7" w:rsidRDefault="00D53CD7" w:rsidP="00D53CD7">
      <w:pPr>
        <w:ind w:firstLineChars="200" w:firstLine="420"/>
      </w:pPr>
      <w:r>
        <w:rPr>
          <w:rFonts w:hint="eastAsia"/>
        </w:rPr>
        <w:t>各级工会源头参与最低工资标准、工伤、失业、住房等民生保障政策制定修改，让政策红利普惠职工。工资集体协商起步早、效果实、影响大，全国首家纳入市委市政府综合考核，</w:t>
      </w:r>
      <w:r>
        <w:t>3</w:t>
      </w:r>
      <w:r>
        <w:t>个行业协商典型纳入全总案例库向全国推广。全市集体协商参与企业</w:t>
      </w:r>
      <w:r>
        <w:t>20149</w:t>
      </w:r>
      <w:r>
        <w:t>家，建制率动态保持</w:t>
      </w:r>
      <w:r>
        <w:t>95%</w:t>
      </w:r>
      <w:r>
        <w:t>以上，</w:t>
      </w:r>
      <w:r>
        <w:t>110</w:t>
      </w:r>
      <w:r>
        <w:t>余万职工薪酬和福利权益得到有效保障，市总被表彰为全国贯彻落实工资集体协商三年规划先进集体和行业集体协商典型。</w:t>
      </w:r>
    </w:p>
    <w:p w:rsidR="00D53CD7" w:rsidRDefault="00D53CD7" w:rsidP="00D53CD7">
      <w:pPr>
        <w:ind w:firstLineChars="200" w:firstLine="420"/>
      </w:pPr>
      <w:r>
        <w:rPr>
          <w:rFonts w:hint="eastAsia"/>
        </w:rPr>
        <w:t>服务——主动跟进</w:t>
      </w:r>
    </w:p>
    <w:p w:rsidR="00D53CD7" w:rsidRDefault="00D53CD7" w:rsidP="00D53CD7">
      <w:pPr>
        <w:ind w:firstLineChars="200" w:firstLine="420"/>
      </w:pPr>
      <w:r>
        <w:rPr>
          <w:rFonts w:hint="eastAsia"/>
        </w:rPr>
        <w:t>围绕贯彻中央和省市环境保护“六大行动“，全市工会主动协助党政做好供给侧结构性改革中职工转岗安置、劳动关系处置、再就业培训、创业带动就业等工作，为维护发展大局和职工权益尽到了工会组织的社会责任。</w:t>
      </w:r>
    </w:p>
    <w:p w:rsidR="00D53CD7" w:rsidRDefault="00D53CD7" w:rsidP="00D53CD7">
      <w:pPr>
        <w:ind w:firstLineChars="200" w:firstLine="420"/>
      </w:pPr>
      <w:r>
        <w:rPr>
          <w:rFonts w:hint="eastAsia"/>
        </w:rPr>
        <w:t>“我在工会帮助下参加了免费家政服务培训，考取了月嫂资格证，后来又创建了家政服务公司。从当初的几个人，发展到现在的</w:t>
      </w:r>
      <w:r>
        <w:t>200</w:t>
      </w:r>
      <w:r>
        <w:t>多人，从下岗到上岗，从就业到创业，从给别人打工到自己当老板，工会始终关注扶持，让我们深切感受到了党和政府的温暖。</w:t>
      </w:r>
      <w:r>
        <w:t>”</w:t>
      </w:r>
      <w:r>
        <w:t>说起自己就业创业历程，徐矿集团转岗职工吴妍仍然感激不已。</w:t>
      </w:r>
    </w:p>
    <w:p w:rsidR="00D53CD7" w:rsidRDefault="00D53CD7" w:rsidP="00D53CD7">
      <w:pPr>
        <w:ind w:firstLineChars="200" w:firstLine="420"/>
      </w:pPr>
      <w:r>
        <w:rPr>
          <w:rFonts w:hint="eastAsia"/>
        </w:rPr>
        <w:t>像吴妍一样在工会帮扶下自身权益得到保护并实现就业创业的有上万名职工。徐州工会在全国率先开展的“服务供给侧、当好娘家人”活动，被评为江苏省“十大服务职工示范项目”。关键时刻，党委政府有抓手、职工群众有帮手、工会组织显身手。</w:t>
      </w:r>
    </w:p>
    <w:p w:rsidR="00D53CD7" w:rsidRDefault="00D53CD7" w:rsidP="00D53CD7">
      <w:pPr>
        <w:ind w:firstLineChars="200" w:firstLine="420"/>
      </w:pPr>
      <w:r>
        <w:rPr>
          <w:rFonts w:hint="eastAsia"/>
        </w:rPr>
        <w:t>帮扶——雪中送炭</w:t>
      </w:r>
    </w:p>
    <w:p w:rsidR="00D53CD7" w:rsidRDefault="00D53CD7" w:rsidP="00D53CD7">
      <w:pPr>
        <w:ind w:firstLineChars="200" w:firstLine="420"/>
      </w:pPr>
      <w:r>
        <w:rPr>
          <w:rFonts w:hint="eastAsia"/>
        </w:rPr>
        <w:t>俗话说救急不救难，工会却是救急又解难。近年来，徐州工会全面落实促进职工创业创新富民增收行动计划，举办招聘会</w:t>
      </w:r>
      <w:r>
        <w:t>362</w:t>
      </w:r>
      <w:r>
        <w:t>场次，免费就业服务</w:t>
      </w:r>
      <w:r>
        <w:t>20</w:t>
      </w:r>
      <w:r>
        <w:t>余万次、就业培训</w:t>
      </w:r>
      <w:r>
        <w:t>62124</w:t>
      </w:r>
      <w:r>
        <w:t>人次，帮助</w:t>
      </w:r>
      <w:r>
        <w:t>24050</w:t>
      </w:r>
      <w:r>
        <w:t>人就业。升级职工帮扶中心为服务中心，全市建成服务中心（站）</w:t>
      </w:r>
      <w:r>
        <w:t>701</w:t>
      </w:r>
      <w:r>
        <w:t>个、爱心安康驿站</w:t>
      </w:r>
      <w:r>
        <w:t>472</w:t>
      </w:r>
      <w:r>
        <w:t>家，实现了工会服务在职工身边。筹集资金</w:t>
      </w:r>
      <w:r>
        <w:t>1.25</w:t>
      </w:r>
      <w:r>
        <w:t>亿元，慰问困难企业</w:t>
      </w:r>
      <w:r>
        <w:t xml:space="preserve">4444 </w:t>
      </w:r>
      <w:r>
        <w:t>家、困难职工</w:t>
      </w:r>
      <w:r>
        <w:t>88733</w:t>
      </w:r>
      <w:r>
        <w:t>户；发放助学金</w:t>
      </w:r>
      <w:r>
        <w:t>2800</w:t>
      </w:r>
      <w:r>
        <w:t>多万元，资助困难职工子女</w:t>
      </w:r>
      <w:r>
        <w:t>1.3</w:t>
      </w:r>
      <w:r>
        <w:t>万人。职工互助保险参保人数</w:t>
      </w:r>
      <w:r>
        <w:t>17</w:t>
      </w:r>
      <w:r>
        <w:t>万余人，</w:t>
      </w:r>
      <w:r>
        <w:t>26000</w:t>
      </w:r>
      <w:r>
        <w:t>余名职工获得保险救助。</w:t>
      </w:r>
    </w:p>
    <w:p w:rsidR="00D53CD7" w:rsidRDefault="00D53CD7" w:rsidP="00D53CD7">
      <w:pPr>
        <w:ind w:firstLineChars="200" w:firstLine="420"/>
      </w:pPr>
      <w:smartTag w:uri="urn:schemas-microsoft-com:office:smarttags" w:element="PersonName">
        <w:smartTagPr>
          <w:attr w:name="ProductID" w:val="郑"/>
        </w:smartTagPr>
        <w:r>
          <w:rPr>
            <w:rFonts w:hint="eastAsia"/>
          </w:rPr>
          <w:t>郑</w:t>
        </w:r>
      </w:smartTag>
      <w:r>
        <w:rPr>
          <w:rFonts w:hint="eastAsia"/>
        </w:rPr>
        <w:t>女士是徐州某公司在职职工，今年</w:t>
      </w:r>
      <w:r>
        <w:t>7</w:t>
      </w:r>
      <w:r>
        <w:t>月罹患乳腺癌，因为加入了职工互助保险，医保之后又到市总工会进行</w:t>
      </w:r>
      <w:r>
        <w:t>“</w:t>
      </w:r>
      <w:r>
        <w:t>二次报销</w:t>
      </w:r>
      <w:r>
        <w:t>”</w:t>
      </w:r>
      <w:r>
        <w:t>，获赔职工保险救助金</w:t>
      </w:r>
      <w:r>
        <w:t>2</w:t>
      </w:r>
      <w:r>
        <w:t>万余元。在理赔现场，她拉着工作人员的手说：</w:t>
      </w:r>
      <w:r>
        <w:t>“</w:t>
      </w:r>
      <w:r>
        <w:t>职工互助保险好，真合算！</w:t>
      </w:r>
      <w:r>
        <w:t>”</w:t>
      </w:r>
    </w:p>
    <w:p w:rsidR="00D53CD7" w:rsidRDefault="00D53CD7" w:rsidP="00D53CD7">
      <w:pPr>
        <w:ind w:firstLineChars="200" w:firstLine="420"/>
        <w:rPr>
          <w:rFonts w:hint="eastAsia"/>
        </w:rPr>
      </w:pPr>
      <w:r>
        <w:rPr>
          <w:rFonts w:hint="eastAsia"/>
        </w:rPr>
        <w:t>为深层次维护职工健康权益，市总工会还建立了职工健康云平台，并在全国工会系统工人疗养院中进行推广，使普惠维权服务走出了一条新路。</w:t>
      </w:r>
    </w:p>
    <w:p w:rsidR="00D53CD7" w:rsidRDefault="00D53CD7" w:rsidP="00C130A6">
      <w:pPr>
        <w:jc w:val="right"/>
        <w:rPr>
          <w:rFonts w:hint="eastAsia"/>
        </w:rPr>
      </w:pPr>
      <w:r w:rsidRPr="004A638E">
        <w:rPr>
          <w:rFonts w:hint="eastAsia"/>
        </w:rPr>
        <w:t>江苏省总工会</w:t>
      </w:r>
      <w:smartTag w:uri="urn:schemas-microsoft-com:office:smarttags" w:element="chsdate">
        <w:smartTagPr>
          <w:attr w:name="Year" w:val="2018"/>
          <w:attr w:name="Month" w:val="11"/>
          <w:attr w:name="Day" w:val="21"/>
          <w:attr w:name="IsLunarDate" w:val="False"/>
          <w:attr w:name="IsROCDate" w:val="False"/>
        </w:smartTagPr>
        <w:r w:rsidRPr="004A638E">
          <w:t>2018-11-21</w:t>
        </w:r>
      </w:smartTag>
    </w:p>
    <w:p w:rsidR="00D53CD7" w:rsidRDefault="00D53CD7" w:rsidP="0001288A">
      <w:pPr>
        <w:sectPr w:rsidR="00D53CD7" w:rsidSect="0001288A">
          <w:type w:val="continuous"/>
          <w:pgSz w:w="11906" w:h="16838" w:code="9"/>
          <w:pgMar w:top="1644" w:right="1236" w:bottom="1418" w:left="1814" w:header="851" w:footer="907" w:gutter="0"/>
          <w:pgNumType w:start="1"/>
          <w:cols w:space="425"/>
          <w:docGrid w:type="lines" w:linePitch="341" w:charSpace="2373"/>
        </w:sectPr>
      </w:pPr>
    </w:p>
    <w:p w:rsidR="00047E33" w:rsidRDefault="00047E33"/>
    <w:sectPr w:rsidR="00047E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3CD7"/>
    <w:rsid w:val="00047E33"/>
    <w:rsid w:val="00D53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53C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53C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2022-06-17T08:53:00Z</dcterms:created>
</cp:coreProperties>
</file>