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39F1" w:rsidRDefault="00B639F1" w:rsidP="00A91334">
      <w:pPr>
        <w:pStyle w:val="1"/>
        <w:rPr>
          <w:rFonts w:hint="eastAsia"/>
        </w:rPr>
      </w:pPr>
      <w:r w:rsidRPr="00A91334">
        <w:rPr>
          <w:rFonts w:hint="eastAsia"/>
        </w:rPr>
        <w:t>福建省泉州市总工会创建劳模创新工作室综述</w:t>
      </w:r>
    </w:p>
    <w:p w:rsidR="00B639F1" w:rsidRDefault="00B639F1" w:rsidP="00B639F1">
      <w:pPr>
        <w:ind w:firstLineChars="200" w:firstLine="420"/>
      </w:pPr>
      <w:r>
        <w:rPr>
          <w:rFonts w:hint="eastAsia"/>
        </w:rPr>
        <w:t>改革开放</w:t>
      </w:r>
      <w:r>
        <w:t>40</w:t>
      </w:r>
      <w:r>
        <w:t>年来，福建省泉州市总工会坚持走中国特色社会主义工会发展道路，紧紧围绕经济建设中心，服务大局、促进发展，在创建劳模创新工作室、打造劳模创新工作基地等方面不断创新工作方式、突出工作实效，进一步提升、凝聚广大职工的智慧和力量，谱写时代新篇章。</w:t>
      </w:r>
    </w:p>
    <w:p w:rsidR="00B639F1" w:rsidRDefault="00B639F1" w:rsidP="00B639F1">
      <w:pPr>
        <w:ind w:firstLineChars="200" w:firstLine="420"/>
      </w:pPr>
      <w:r>
        <w:rPr>
          <w:rFonts w:hint="eastAsia"/>
        </w:rPr>
        <w:t>著名侨乡福建泉州地处闽南金三角，是全国</w:t>
      </w:r>
      <w:r>
        <w:t>18</w:t>
      </w:r>
      <w:r>
        <w:t>个改革开放典型地区之一，素有</w:t>
      </w:r>
      <w:r>
        <w:t>“</w:t>
      </w:r>
      <w:r>
        <w:t>民办经济特区</w:t>
      </w:r>
      <w:r>
        <w:t>”</w:t>
      </w:r>
      <w:r>
        <w:t>的美誉。改革开放以来，泉州广大劳动者积极推动经济社会快速发展、高质量发展，从各条战线涌现的先进模范人物层出不穷，截至目前，该市全国、省、市劳动模范和先进工作者</w:t>
      </w:r>
      <w:r>
        <w:t>3888</w:t>
      </w:r>
      <w:r>
        <w:t>人。其中，近五年来共培养选树市级以上劳模、先进工作者</w:t>
      </w:r>
      <w:r>
        <w:t>763</w:t>
      </w:r>
      <w:r>
        <w:t>人，命名</w:t>
      </w:r>
      <w:r>
        <w:t>“</w:t>
      </w:r>
      <w:r>
        <w:t>泉州工匠</w:t>
      </w:r>
      <w:r>
        <w:t>”60</w:t>
      </w:r>
      <w:r>
        <w:t>人。为发挥广大劳模在创新创业中的引领作用，泉州市总工会于</w:t>
      </w:r>
      <w:r>
        <w:t>2012</w:t>
      </w:r>
      <w:r>
        <w:t>年</w:t>
      </w:r>
      <w:r>
        <w:t>9</w:t>
      </w:r>
      <w:r>
        <w:t>月制定《关于创建</w:t>
      </w:r>
      <w:r>
        <w:t>“</w:t>
      </w:r>
      <w:r>
        <w:t>劳模创新工作室</w:t>
      </w:r>
      <w:r>
        <w:t>”</w:t>
      </w:r>
      <w:r>
        <w:t>的实施意见》。自</w:t>
      </w:r>
      <w:r>
        <w:t>2012</w:t>
      </w:r>
      <w:r>
        <w:t>年以来，全市工会创建劳模创新工作基地</w:t>
      </w:r>
      <w:r>
        <w:t>4</w:t>
      </w:r>
      <w:r>
        <w:t>个，省级劳</w:t>
      </w:r>
      <w:r>
        <w:rPr>
          <w:rFonts w:hint="eastAsia"/>
        </w:rPr>
        <w:t>模创新工作室</w:t>
      </w:r>
      <w:r>
        <w:t>61</w:t>
      </w:r>
      <w:r>
        <w:t>家，市级劳模创新工作室</w:t>
      </w:r>
      <w:r>
        <w:t>120</w:t>
      </w:r>
      <w:r>
        <w:t>家，其中，获评全国示范性劳模创新工作室</w:t>
      </w:r>
      <w:r>
        <w:t>1</w:t>
      </w:r>
      <w:r>
        <w:t>家，省级示范性劳模创新工作室</w:t>
      </w:r>
      <w:r>
        <w:t>5</w:t>
      </w:r>
      <w:r>
        <w:t>家。这些活跃在民营企业生产一线的劳模创新工作室，对泉州产业转型升级、实现跨越发展、高质量发展发挥着重要作用。</w:t>
      </w:r>
    </w:p>
    <w:p w:rsidR="00B639F1" w:rsidRDefault="00B639F1" w:rsidP="00B639F1">
      <w:pPr>
        <w:ind w:firstLineChars="200" w:firstLine="420"/>
      </w:pPr>
      <w:r>
        <w:rPr>
          <w:rFonts w:hint="eastAsia"/>
        </w:rPr>
        <w:t>重视</w:t>
      </w:r>
      <w:r>
        <w:t>+</w:t>
      </w:r>
      <w:r>
        <w:t>机制</w:t>
      </w:r>
      <w:r>
        <w:t xml:space="preserve"> </w:t>
      </w:r>
      <w:r>
        <w:t>做好劳模工作室规范化建设</w:t>
      </w:r>
    </w:p>
    <w:p w:rsidR="00B639F1" w:rsidRDefault="00B639F1" w:rsidP="00B639F1">
      <w:pPr>
        <w:ind w:firstLineChars="200" w:firstLine="420"/>
      </w:pPr>
      <w:r>
        <w:rPr>
          <w:rFonts w:hint="eastAsia"/>
        </w:rPr>
        <w:t>榜样的力量是无穷的。多年来，泉州市总工会始终将劳模工作作为党委和政府赋予的一项光荣任务，尽心尽责、多措并举做好劳模创新工作室创建工作，以劳模精神、工匠精神激励广大职工群众在推动“五个泉州”建设和助推高质量发展落实赶超目标中发挥工人阶级主力军作用。</w:t>
      </w:r>
    </w:p>
    <w:p w:rsidR="00B639F1" w:rsidRDefault="00B639F1" w:rsidP="00B639F1">
      <w:pPr>
        <w:ind w:firstLineChars="200" w:firstLine="420"/>
      </w:pPr>
      <w:r>
        <w:rPr>
          <w:rFonts w:hint="eastAsia"/>
        </w:rPr>
        <w:t>泉州市总工会党组高度重视劳模创新工作室的创建工作，成立工作领导小组，由市总工会劳动部牵头，联合有关部室，发挥业务指导、项目把关、跟踪督导、问题交办、考评考核的职能作用；各县（市、区）工会工作分管领导对工作具体抓、负总责。对不同单位、不同行业的不同情况，既高点定位、前瞻思维，又因地制宜、因事制宜，设立个性化、特色化、精准化的方案。在创建形式、人员构成、创新方向、阵地建设、专利申报、成果推广、激励机制等各个环节上反复推敲、精细把关、建立常态化创建工作机制，确保方案起点高、定位准、可操作、成效显。</w:t>
      </w:r>
    </w:p>
    <w:p w:rsidR="00B639F1" w:rsidRDefault="00B639F1" w:rsidP="00B639F1">
      <w:pPr>
        <w:ind w:firstLineChars="200" w:firstLine="420"/>
      </w:pPr>
      <w:r>
        <w:rPr>
          <w:rFonts w:hint="eastAsia"/>
        </w:rPr>
        <w:t>党政重视，部门联动。在创建工作中，泉州市总工会积极争取党委和政府重视，形成“工会牵头、部门联动、企业配合、劳模担当、职工参与”的工作格局。近几年来，泉州市委、市政府领导和相关市直部门到劳模创新工作室调研，看望慰问工作在创新岗位的一线劳模，激励广大劳模为企业坚守实业、致力创新、做大做强贡献智慧力量；</w:t>
      </w:r>
      <w:r>
        <w:t>2013</w:t>
      </w:r>
      <w:r>
        <w:t>年年底，泉州市政府与市总工会举行的联席会议上，市政府把工会组织开展的创建劳模创新工作室活动列入政府与工会联席会议重要议题，研究解决</w:t>
      </w:r>
      <w:r>
        <w:t>200</w:t>
      </w:r>
      <w:r>
        <w:t>万元专项扶持经费，市财政、科技、人社等部门在技术、资金、场地、项目</w:t>
      </w:r>
      <w:r>
        <w:rPr>
          <w:rFonts w:hint="eastAsia"/>
        </w:rPr>
        <w:t>对接和奖励激励等方面予以政策上、经济上的支持，帮助劳模创新工作室解决自身技术资源和创新资金缺乏、技术研发能力较弱等问题；</w:t>
      </w:r>
      <w:r>
        <w:t>2014</w:t>
      </w:r>
      <w:r>
        <w:t>年</w:t>
      </w:r>
      <w:r>
        <w:t>“</w:t>
      </w:r>
      <w:r>
        <w:t>五一国际劳动节</w:t>
      </w:r>
      <w:r>
        <w:t>”</w:t>
      </w:r>
      <w:r>
        <w:t>前夕，在民营企业召开高规格的全市劳模创新工作室现场推进会，泉州市委主要领导参加会议并作动员部署，激励劳模做好精细管理、技术研发、工艺革新、文化创意等创新领域的</w:t>
      </w:r>
      <w:r>
        <w:t>“</w:t>
      </w:r>
      <w:r>
        <w:t>传帮带</w:t>
      </w:r>
      <w:r>
        <w:t>”</w:t>
      </w:r>
      <w:r>
        <w:t>，有力推动劳模创新工作室创建活动。</w:t>
      </w:r>
    </w:p>
    <w:p w:rsidR="00B639F1" w:rsidRDefault="00B639F1" w:rsidP="00B639F1">
      <w:pPr>
        <w:ind w:firstLineChars="200" w:firstLine="420"/>
      </w:pPr>
      <w:r>
        <w:rPr>
          <w:rFonts w:hint="eastAsia"/>
        </w:rPr>
        <w:t>明确工作目标，实行规范建设。泉州市总工会明确了劳模创新工作室按“八个有”的标准规范创建，即有牌匾、有场所、有特色、有制度、有经费、有团队、有台帐、有成果。创新工作室以劳模命名，以技术创新、管理创新、服务创新为方向，通过“名师带徒”等方式，培养技术骨干，组建工作团队，建立一套相对完整的工作制度、活动制度和管理办法，明确劳模创新工作室主要任务。要求各劳模创新工作室围绕创新立项做到有计划、有安排、有落实，力求运作程序规范化，信息资源共享最大化、学术研究讨论经常化。泉州市总工会每年命名一批泉州市劳模工作室，要求县（市、区）总工会定期对劳模创新工作室进行检查指导，通过各县（市、区）申报推荐，泉州市总工会再会同财政局等相关部门进行检查验收，合格的市级劳模工作室给予每家</w:t>
      </w:r>
      <w:r>
        <w:t>2</w:t>
      </w:r>
      <w:r>
        <w:t>万元创建经费，从市级劳模工作室中择优推荐参评福建省劳模工作室。</w:t>
      </w:r>
    </w:p>
    <w:p w:rsidR="00B639F1" w:rsidRDefault="00B639F1" w:rsidP="00B639F1">
      <w:pPr>
        <w:ind w:firstLineChars="200" w:firstLine="420"/>
        <w:rPr>
          <w:rFonts w:hint="eastAsia"/>
        </w:rPr>
      </w:pPr>
      <w:r>
        <w:rPr>
          <w:rFonts w:hint="eastAsia"/>
        </w:rPr>
        <w:t>为进一步深化劳模创新工作室创建工作，发挥劳动模范在技术革新、技能创新、科技攻关、发明创造等方面的组织发动、示范引领和骨干带头作用，全面形成“大众创业，万众创新”的浓厚社会氛围，</w:t>
      </w:r>
      <w:r>
        <w:t>2016</w:t>
      </w:r>
      <w:r>
        <w:t>年，泉州市总工会根据《福建省总工会关于深化劳模工作室创建活动的意见》文件精神要求，以全市各主导产业、特色产业为依托，通过实施劳模创新工作基地三年行动规划，发挥产业的聚集优势和劳模群体的品牌效应、聚集效应，弘扬劳模精神、推进技术攻关、培育创新人才、推动转型升级，让劳模精神、工匠精神绽放出耀眼的时代光芒。</w:t>
      </w:r>
      <w:r>
        <w:t>2017</w:t>
      </w:r>
      <w:r>
        <w:t>年</w:t>
      </w:r>
      <w:r>
        <w:t>4</w:t>
      </w:r>
      <w:r>
        <w:t>月，福建省</w:t>
      </w:r>
      <w:r>
        <w:rPr>
          <w:rFonts w:hint="eastAsia"/>
        </w:rPr>
        <w:t>劳模工作室现场推进会在安溪县召开，会上总结推广泉州典型经验。</w:t>
      </w:r>
    </w:p>
    <w:p w:rsidR="00B639F1" w:rsidRDefault="00B639F1" w:rsidP="00B639F1">
      <w:pPr>
        <w:ind w:firstLineChars="200" w:firstLine="420"/>
      </w:pPr>
      <w:r>
        <w:rPr>
          <w:rFonts w:hint="eastAsia"/>
        </w:rPr>
        <w:t>典型</w:t>
      </w:r>
      <w:r>
        <w:t>+</w:t>
      </w:r>
      <w:r>
        <w:t>引领</w:t>
      </w:r>
      <w:r>
        <w:t xml:space="preserve"> </w:t>
      </w:r>
      <w:r>
        <w:t>全面推广劳模工作室建设经验</w:t>
      </w:r>
    </w:p>
    <w:p w:rsidR="00B639F1" w:rsidRDefault="00B639F1" w:rsidP="00B639F1">
      <w:pPr>
        <w:ind w:firstLineChars="200" w:firstLine="420"/>
      </w:pPr>
      <w:r>
        <w:rPr>
          <w:rFonts w:hint="eastAsia"/>
        </w:rPr>
        <w:t>一个劳模就是一面旗帜。近几年来，劳模创新工作室创建工作逐渐在泉州市各行各业推广、铺开，劳模、工匠等先进职工的创新经验在促进企业创新发展、持续发展中起到了主要作用，涌现出一大批省、市级示范性劳模工作室。</w:t>
      </w:r>
    </w:p>
    <w:p w:rsidR="00B639F1" w:rsidRDefault="00B639F1" w:rsidP="00B639F1">
      <w:pPr>
        <w:ind w:firstLineChars="200" w:firstLine="420"/>
      </w:pPr>
      <w:r>
        <w:rPr>
          <w:rFonts w:hint="eastAsia"/>
        </w:rPr>
        <w:t>一个劳模带动一个团队，影响一个产业的发展。据了解，泉州市近</w:t>
      </w:r>
      <w:r>
        <w:t>80</w:t>
      </w:r>
      <w:r>
        <w:t>％的企业从事以中小型民营企业为主的传统制造业，具有创新能力的科技型企业群体偏小，创新能力不强。近五年来，泉州市总工会在先行开展陈清和、赖礼同、张志祥、王启联、王泉生等数家劳模创新工作室试点的基础上，在各大产业、各行各业全面启动劳模创新工作室和创新工作基地创建活动，建立起工会主导</w:t>
      </w:r>
      <w:r>
        <w:t>――</w:t>
      </w:r>
      <w:r>
        <w:t>企业主体</w:t>
      </w:r>
      <w:r>
        <w:t>――</w:t>
      </w:r>
      <w:r>
        <w:t>劳模主责的创建模式，涉及纺织鞋服、建筑建材、工艺制品、食品饮料、机械制造等五大传统优势产业和石油化工、修船造船、汽车制造、电子信息、生物医药等五大新兴产</w:t>
      </w:r>
      <w:r>
        <w:rPr>
          <w:rFonts w:hint="eastAsia"/>
        </w:rPr>
        <w:t>业。</w:t>
      </w:r>
    </w:p>
    <w:p w:rsidR="00B639F1" w:rsidRDefault="00B639F1" w:rsidP="00B639F1">
      <w:pPr>
        <w:ind w:firstLineChars="200" w:firstLine="420"/>
      </w:pPr>
      <w:r>
        <w:rPr>
          <w:rFonts w:hint="eastAsia"/>
        </w:rPr>
        <w:t>集聚职工智慧、传授绝技绝活、促进创新创效，这是泉州市总工会大力推进创建劳模创新工作室的初衷。依托劳模工作室，开展“名师带高徒”等活动，劳模、工匠发挥了“传帮带”作用，活跃在全市各行各业的</w:t>
      </w:r>
      <w:r>
        <w:t>100</w:t>
      </w:r>
      <w:r>
        <w:t>多家劳模创新工作室，成为孵化创新成果、培育创新人才的</w:t>
      </w:r>
      <w:r>
        <w:t>“</w:t>
      </w:r>
      <w:r>
        <w:t>摇篮</w:t>
      </w:r>
      <w:r>
        <w:t>”</w:t>
      </w:r>
      <w:r>
        <w:t>。</w:t>
      </w:r>
    </w:p>
    <w:p w:rsidR="00B639F1" w:rsidRDefault="00B639F1" w:rsidP="00B639F1">
      <w:pPr>
        <w:ind w:firstLineChars="200" w:firstLine="420"/>
      </w:pPr>
      <w:r>
        <w:rPr>
          <w:rFonts w:hint="eastAsia"/>
        </w:rPr>
        <w:t>位于安溪县华侨职校的陈清河劳模创新工作基地成立于</w:t>
      </w:r>
      <w:r>
        <w:t>2012</w:t>
      </w:r>
      <w:r>
        <w:t>年，以全国示范性劳模工作室</w:t>
      </w:r>
      <w:r>
        <w:t>——</w:t>
      </w:r>
      <w:r>
        <w:t>陈清河劳模工作室为依托，下设大师工作室、展览室、陈列室，以及竹藤编、铁艺、陶艺、茶礼包装、新材料应用等五个创新工作室。在全国劳模、国家级非遗传承人、工艺美术大师陈清河带领下，创新工作基地以</w:t>
      </w:r>
      <w:r>
        <w:t>“</w:t>
      </w:r>
      <w:r>
        <w:t>传承、育人、创新、发展</w:t>
      </w:r>
      <w:r>
        <w:t>”</w:t>
      </w:r>
      <w:r>
        <w:t>为宗旨，建立家居工艺文化研发中心，开设家居工艺设计专业课程，探索出一条集产、学、研为一体，</w:t>
      </w:r>
      <w:r>
        <w:t>“</w:t>
      </w:r>
      <w:r>
        <w:t>传、帮、带</w:t>
      </w:r>
      <w:r>
        <w:t>”</w:t>
      </w:r>
      <w:r>
        <w:t>一起抓的新型培养家居工艺文化产业技术人才及工艺大师之路。</w:t>
      </w:r>
      <w:r>
        <w:t>6</w:t>
      </w:r>
      <w:r>
        <w:t>年来，为企业培训专业人员</w:t>
      </w:r>
      <w:r>
        <w:t>3000</w:t>
      </w:r>
      <w:r>
        <w:t>多人次，带动企</w:t>
      </w:r>
      <w:r>
        <w:rPr>
          <w:rFonts w:hint="eastAsia"/>
        </w:rPr>
        <w:t>业研发</w:t>
      </w:r>
      <w:r>
        <w:t>300</w:t>
      </w:r>
      <w:r>
        <w:t>多件新产品，</w:t>
      </w:r>
      <w:r>
        <w:t>100</w:t>
      </w:r>
      <w:r>
        <w:t>多件产品获得知识产权保护，指导企业创新获得大量订单。先后组织参加了十五次国家、省、市、县精品展会，</w:t>
      </w:r>
      <w:r>
        <w:t>50</w:t>
      </w:r>
      <w:r>
        <w:t>多件作品获奖，为安溪藤铁工艺对外宣传、推广作出了巨大贡献。陈清河表示，今后，创新工作基地将更好地服务于安溪藤铁工艺产业二次创业，为转型升级、跨越发展做出新贡献。</w:t>
      </w:r>
    </w:p>
    <w:p w:rsidR="00B639F1" w:rsidRDefault="00B639F1" w:rsidP="00B639F1">
      <w:pPr>
        <w:ind w:firstLineChars="200" w:firstLine="420"/>
      </w:pPr>
      <w:r>
        <w:rPr>
          <w:rFonts w:hint="eastAsia"/>
        </w:rPr>
        <w:t>由全国劳模、中国工艺美术大师赖礼同作为领衔人的赖礼同劳模创新工作室，成立于</w:t>
      </w:r>
      <w:r>
        <w:t>2012</w:t>
      </w:r>
      <w:r>
        <w:t>年，是福建省首家民营劳模创新工作室。多年来，赖礼同以劳模创新工作室为平台，在不断研究开发陶瓷烧成技艺和传统工艺做法的同时，积极培养人才，为陶瓷烧制传统手工艺的传承作出自己应有的贡献。在赖礼同传帮带下，学徒组织参加各种专业评比并获得国家级、省级金、银、铜奖</w:t>
      </w:r>
      <w:r>
        <w:t>100</w:t>
      </w:r>
      <w:r>
        <w:t>多件，</w:t>
      </w:r>
      <w:r>
        <w:t>20</w:t>
      </w:r>
      <w:r>
        <w:t>多件被省博物院收藏。劳模创新工作室先后培养出</w:t>
      </w:r>
      <w:r>
        <w:t>500</w:t>
      </w:r>
      <w:r>
        <w:t>多名优秀陶瓷雕塑人才，学徒中被评为省级大师</w:t>
      </w:r>
      <w:r>
        <w:t>7</w:t>
      </w:r>
      <w:r>
        <w:t>人、高级工艺美术师</w:t>
      </w:r>
      <w:r>
        <w:t>4</w:t>
      </w:r>
      <w:r>
        <w:t>人、国家高级技师</w:t>
      </w:r>
      <w:r>
        <w:t>17</w:t>
      </w:r>
      <w:r>
        <w:t>人、泉州市工艺美术大师</w:t>
      </w:r>
      <w:r>
        <w:t>10</w:t>
      </w:r>
      <w:r>
        <w:t>多人，陶瓷技师、工艺美术师</w:t>
      </w:r>
      <w:r>
        <w:t>50</w:t>
      </w:r>
      <w:r>
        <w:t>多人。面向未来，赖礼同表示，劳模创新工作室将坚持传统传承，创新、创造不停歇，努力为德化培养更多的陶瓷雕塑人才，促使陶瓷烧制技艺不断发扬光大。</w:t>
      </w:r>
    </w:p>
    <w:p w:rsidR="00B639F1" w:rsidRDefault="00B639F1" w:rsidP="00B639F1">
      <w:pPr>
        <w:ind w:firstLineChars="200" w:firstLine="420"/>
      </w:pPr>
      <w:r>
        <w:rPr>
          <w:rFonts w:hint="eastAsia"/>
        </w:rPr>
        <w:t>福建联合石油化工有限公司的全国劳模张肇宏劳模创新工作室被评为省级示范性劳模工作室，工作室出版《创新创效成果及论文汇编》，收集创新创效成果</w:t>
      </w:r>
      <w:r>
        <w:t>29</w:t>
      </w:r>
      <w:r>
        <w:t>项，科技论文</w:t>
      </w:r>
      <w:r>
        <w:t>15</w:t>
      </w:r>
      <w:r>
        <w:t>篇，共有</w:t>
      </w:r>
      <w:r>
        <w:t>150</w:t>
      </w:r>
      <w:r>
        <w:t>多项创新成果落地开花；福建凤竹纺织科技公司省劳模陈澄清劳模创新工作室，在纺织科技方面创出多项成果，多次在全国、省职工发明展中获奖，其中一项还荣获国家科技进步二等奖</w:t>
      </w:r>
      <w:r>
        <w:t>……</w:t>
      </w:r>
    </w:p>
    <w:p w:rsidR="00B639F1" w:rsidRDefault="00B639F1" w:rsidP="00B639F1">
      <w:pPr>
        <w:ind w:firstLineChars="200" w:firstLine="420"/>
      </w:pPr>
      <w:r>
        <w:rPr>
          <w:rFonts w:hint="eastAsia"/>
        </w:rPr>
        <w:t>通过规范化运作、抱团式创新，泉州市总工会充分利用劳模聚集优势、产业发展优势，把劳模的“单兵作战”，变为群体“组团出击”，集个体力量为群体智慧，极大地产生了劳模“聚合效应”，被誉为“点亮一盏灯，照亮一大片”。劳模工作室的创建，拓展了劳模精神的外延，丰富了工匠精神的内涵，有力地推动了泉州产业转型发展、高质量发展。</w:t>
      </w:r>
    </w:p>
    <w:p w:rsidR="00B639F1" w:rsidRDefault="00B639F1" w:rsidP="00B639F1">
      <w:pPr>
        <w:ind w:firstLineChars="200" w:firstLine="420"/>
        <w:rPr>
          <w:rFonts w:hint="eastAsia"/>
        </w:rPr>
      </w:pPr>
      <w:r>
        <w:rPr>
          <w:rFonts w:hint="eastAsia"/>
        </w:rPr>
        <w:t>此外，劳模创新工作室创建工作得到了广大非公企业的积极响应，形成合力共推的局面。各相关企业单位不仅主动为劳模创新工作室划定场所、安排研发车间和实验室，在人员安排、资金到位、设备配备等方面予以充分保证的同时，还协调推动劳模创新活动与企业生产、经营、科研创新等工作安排有机结合，每年确定一批企业创新项目，与劳模创新工作室进行项目签约，让劳模创新成果直接与企业发展无缝对接，为劳模创新成果及时转化为企业的现实生产力提供保障。我市劳模创新工作室一般设在领军劳模所在企业，较好的发挥了企业内部横向联合、资源整合方面的便利优势，与企业技术研发部门、生产管理部门密切配合，大力开展技术推广、技术协作活动，有效推动企业技术进步。</w:t>
      </w:r>
    </w:p>
    <w:p w:rsidR="00B639F1" w:rsidRDefault="00B639F1" w:rsidP="00B639F1">
      <w:pPr>
        <w:ind w:firstLineChars="200" w:firstLine="420"/>
      </w:pPr>
      <w:r>
        <w:rPr>
          <w:rFonts w:hint="eastAsia"/>
        </w:rPr>
        <w:t>服务</w:t>
      </w:r>
      <w:r>
        <w:t>+</w:t>
      </w:r>
      <w:r>
        <w:t>品牌</w:t>
      </w:r>
      <w:r>
        <w:t xml:space="preserve"> </w:t>
      </w:r>
      <w:r>
        <w:t>彰显新时代劳模精神内涵</w:t>
      </w:r>
    </w:p>
    <w:p w:rsidR="00B639F1" w:rsidRDefault="00B639F1" w:rsidP="00B639F1">
      <w:pPr>
        <w:ind w:firstLineChars="200" w:firstLine="420"/>
      </w:pPr>
      <w:r>
        <w:rPr>
          <w:rFonts w:hint="eastAsia"/>
        </w:rPr>
        <w:t>劳模是荣誉称号，更是一个示范群体，起着引领时代精神、价值取向、社会风尚的作用。泉州市总工会顺应时代发展潮流，为劳模群体赋予新的时代使命，为劳模精神注入新的时代内涵，彰显新时代劳模与时俱进的优秀品质和责任担当。</w:t>
      </w:r>
    </w:p>
    <w:p w:rsidR="00B639F1" w:rsidRDefault="00B639F1" w:rsidP="00B639F1">
      <w:pPr>
        <w:ind w:firstLineChars="200" w:firstLine="420"/>
      </w:pPr>
      <w:r>
        <w:rPr>
          <w:rFonts w:hint="eastAsia"/>
        </w:rPr>
        <w:t>泉州市总工会组织劳模主动融入乡村振兴战略、“项目攻坚</w:t>
      </w:r>
      <w:r>
        <w:t>2018”</w:t>
      </w:r>
      <w:r>
        <w:t>和助推高质量发展实现赶超目标。今年以来，先后举办了</w:t>
      </w:r>
      <w:r>
        <w:t>“</w:t>
      </w:r>
      <w:r>
        <w:t>农民劳模践行乡村振兴发挥示范引领作用</w:t>
      </w:r>
      <w:r>
        <w:t>”“</w:t>
      </w:r>
      <w:r>
        <w:t>劳模投身</w:t>
      </w:r>
      <w:r>
        <w:t>‘</w:t>
      </w:r>
      <w:r>
        <w:t>项目攻坚</w:t>
      </w:r>
      <w:r>
        <w:t>2018’</w:t>
      </w:r>
      <w:r>
        <w:t>发挥示范引领作用</w:t>
      </w:r>
      <w:r>
        <w:t>”“</w:t>
      </w:r>
      <w:r>
        <w:t>弘扬晋江经验、发挥劳模作用、助推高质量赶超跨越</w:t>
      </w:r>
      <w:r>
        <w:t>”</w:t>
      </w:r>
      <w:r>
        <w:t>三场主题活动，充分调动和发挥劳模在推进项目攻坚、乡村振兴、高质量发展中的</w:t>
      </w:r>
      <w:r>
        <w:t>“</w:t>
      </w:r>
      <w:r>
        <w:t>头雁效应</w:t>
      </w:r>
      <w:r>
        <w:t>”</w:t>
      </w:r>
      <w:r>
        <w:t>。来自全市各行各业的劳模、工匠、金牌工人等先进职工代表结合本职工作，积极建言献策。</w:t>
      </w:r>
      <w:r>
        <w:t>“</w:t>
      </w:r>
      <w:r>
        <w:t>泉州、晋江是一片有着创业创新基因的热土，在泉州奋斗拼搏的</w:t>
      </w:r>
      <w:r>
        <w:t>18</w:t>
      </w:r>
      <w:r>
        <w:t>年，我找到了施展才华的舞台。</w:t>
      </w:r>
      <w:r>
        <w:t>”18</w:t>
      </w:r>
      <w:r>
        <w:t>年来，福建百宏聚纤科技实业有限公司工程师叶敬平从一名外来工成长为泉州市劳模、泉州工匠、高层次人才，在泉州、晋江两级工会的指导下，公司成立了以他名字命名的劳模创新工作室。叶敬平感慨地说，新时代再出发，作为一名</w:t>
      </w:r>
      <w:r>
        <w:t>“</w:t>
      </w:r>
      <w:r>
        <w:t>新泉州人</w:t>
      </w:r>
      <w:r>
        <w:t>”</w:t>
      </w:r>
      <w:r>
        <w:t>、劳模和工匠代表，传承好</w:t>
      </w:r>
      <w:r>
        <w:t>“</w:t>
      </w:r>
      <w:r>
        <w:t>晋江经验</w:t>
      </w:r>
      <w:r>
        <w:t>”</w:t>
      </w:r>
      <w:r>
        <w:t>，是时代赋予的使命，劳模代表要勇当新时代的先锋队、排头兵。</w:t>
      </w:r>
    </w:p>
    <w:p w:rsidR="00B639F1" w:rsidRDefault="00B639F1" w:rsidP="00B639F1">
      <w:pPr>
        <w:ind w:firstLineChars="200" w:firstLine="420"/>
      </w:pPr>
      <w:r>
        <w:rPr>
          <w:rFonts w:hint="eastAsia"/>
        </w:rPr>
        <w:t>此外，为更好地激发企业创新、创造活力，泉州市各级工会以“名师带高徒”为载体，围绕企业重点建设项目、生产环节开展技术攻关、技术改造、技术协作、技术发明，充分发挥劳模在建设知识型、技能型、创新型职工队伍中的示范作用。目前，全市每年实现师徒结对</w:t>
      </w:r>
      <w:r>
        <w:t>5000</w:t>
      </w:r>
      <w:r>
        <w:t>多对，其中农民工结对名师</w:t>
      </w:r>
      <w:r>
        <w:t>3300</w:t>
      </w:r>
      <w:r>
        <w:t>对以上，</w:t>
      </w:r>
      <w:r>
        <w:t>2017</w:t>
      </w:r>
      <w:r>
        <w:t>年度评选</w:t>
      </w:r>
      <w:r>
        <w:t>“</w:t>
      </w:r>
      <w:r>
        <w:t>好师父</w:t>
      </w:r>
      <w:r>
        <w:t>”100</w:t>
      </w:r>
      <w:r>
        <w:t>名。通过</w:t>
      </w:r>
      <w:r>
        <w:t>“</w:t>
      </w:r>
      <w:r>
        <w:t>师带徒</w:t>
      </w:r>
      <w:r>
        <w:t>”</w:t>
      </w:r>
      <w:r>
        <w:t>制度，传授知识，分享技术成果，进一步提高了职工创新能力，激发了企业转型活力。</w:t>
      </w:r>
    </w:p>
    <w:p w:rsidR="00B639F1" w:rsidRDefault="00B639F1" w:rsidP="00B639F1">
      <w:pPr>
        <w:ind w:firstLineChars="200" w:firstLine="420"/>
      </w:pPr>
      <w:r>
        <w:rPr>
          <w:rFonts w:hint="eastAsia"/>
        </w:rPr>
        <w:t>全市工会以多形式、多举措弘扬劳模精神和工匠精神，组织先模人物发挥示范引领作用。泉州市总工会利用“泉工</w:t>
      </w:r>
      <w:r>
        <w:t>e</w:t>
      </w:r>
      <w:r>
        <w:t>家</w:t>
      </w:r>
      <w:r>
        <w:t>”</w:t>
      </w:r>
      <w:r>
        <w:t>网上工会工作平台，连续开展工会</w:t>
      </w:r>
      <w:r>
        <w:t>“</w:t>
      </w:r>
      <w:r>
        <w:t>大学习</w:t>
      </w:r>
      <w:r>
        <w:t>”</w:t>
      </w:r>
      <w:r>
        <w:t>系列活动，大力宣传宣讲习近平新时代中国特色社会主义思想和党的十九大精神、中国工会十七大精神，以线上线下深度融合的方式弘扬新时代劳模精神。同时，泉州市总工会利用微信、网站、泉工</w:t>
      </w:r>
      <w:r>
        <w:t>e</w:t>
      </w:r>
      <w:r>
        <w:t>家</w:t>
      </w:r>
      <w:r>
        <w:t>APP</w:t>
      </w:r>
      <w:r>
        <w:t>以及报纸、电视台等主流媒体、公交移动视频，大力宣传劳模、工匠先进事迹，营造浓厚的社会氛围。</w:t>
      </w:r>
    </w:p>
    <w:p w:rsidR="00B639F1" w:rsidRDefault="00B639F1" w:rsidP="00B639F1">
      <w:pPr>
        <w:ind w:firstLineChars="200" w:firstLine="420"/>
        <w:rPr>
          <w:rFonts w:hint="eastAsia"/>
        </w:rPr>
      </w:pPr>
      <w:r>
        <w:rPr>
          <w:rFonts w:hint="eastAsia"/>
        </w:rPr>
        <w:t>新时代新起点，要有新气象新作为。泉州市总工会将继续以习近平新时代中国特色社会主义思想和党的十九大精神为指引，贯彻落实中国工会十七大精神，大力弘扬劳模精神、劳动精神和工匠精神，以典型示范的力量激励职工创新创业，在全社会营造劳动光荣的社会风尚和精益求精的敬业风气，用劳模的先进思想和模范行为影响和带动全社会。</w:t>
      </w:r>
    </w:p>
    <w:p w:rsidR="00B639F1" w:rsidRDefault="00B639F1" w:rsidP="00A91334">
      <w:pPr>
        <w:ind w:firstLine="420"/>
        <w:jc w:val="right"/>
        <w:rPr>
          <w:rFonts w:hint="eastAsia"/>
        </w:rPr>
      </w:pPr>
      <w:r>
        <w:rPr>
          <w:rFonts w:hint="eastAsia"/>
        </w:rPr>
        <w:t>中工网</w:t>
      </w:r>
      <w:smartTag w:uri="urn:schemas-microsoft-com:office:smarttags" w:element="chsdate">
        <w:smartTagPr>
          <w:attr w:name="IsROCDate" w:val="False"/>
          <w:attr w:name="IsLunarDate" w:val="False"/>
          <w:attr w:name="Day" w:val="22"/>
          <w:attr w:name="Month" w:val="11"/>
          <w:attr w:name="Year" w:val="2018"/>
        </w:smartTagPr>
        <w:r w:rsidRPr="00A91334">
          <w:t>2018-11-22</w:t>
        </w:r>
      </w:smartTag>
    </w:p>
    <w:p w:rsidR="00B639F1" w:rsidRDefault="00B639F1" w:rsidP="00B273E5">
      <w:pPr>
        <w:sectPr w:rsidR="00B639F1" w:rsidSect="00B273E5">
          <w:type w:val="continuous"/>
          <w:pgSz w:w="11906" w:h="16838" w:code="9"/>
          <w:pgMar w:top="1644" w:right="1236" w:bottom="1418" w:left="1814" w:header="851" w:footer="907" w:gutter="0"/>
          <w:pgNumType w:start="1"/>
          <w:cols w:space="425"/>
          <w:docGrid w:type="lines" w:linePitch="341" w:charSpace="2373"/>
        </w:sectPr>
      </w:pPr>
    </w:p>
    <w:p w:rsidR="008F5BE7" w:rsidRDefault="008F5BE7"/>
    <w:sectPr w:rsidR="008F5B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39F1"/>
    <w:rsid w:val="008F5BE7"/>
    <w:rsid w:val="00B639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639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639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744</Words>
  <Characters>4243</Characters>
  <Application>Microsoft Office Word</Application>
  <DocSecurity>0</DocSecurity>
  <Lines>35</Lines>
  <Paragraphs>9</Paragraphs>
  <ScaleCrop>false</ScaleCrop>
  <Company/>
  <LinksUpToDate>false</LinksUpToDate>
  <CharactersWithSpaces>4978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