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3478" w:rsidRDefault="002B3478" w:rsidP="00BD2722">
      <w:pPr>
        <w:pStyle w:val="1"/>
        <w:rPr>
          <w:rFonts w:hint="eastAsia"/>
        </w:rPr>
      </w:pPr>
      <w:r w:rsidRPr="00BD2722">
        <w:rPr>
          <w:rFonts w:hint="eastAsia"/>
        </w:rPr>
        <w:t>张家口市总：疗休养从“劳模专享”变“职工共享”</w:t>
      </w:r>
    </w:p>
    <w:p w:rsidR="002B3478" w:rsidRDefault="002B3478" w:rsidP="002B3478">
      <w:pPr>
        <w:ind w:firstLineChars="200" w:firstLine="420"/>
      </w:pPr>
      <w:r>
        <w:rPr>
          <w:rFonts w:hint="eastAsia"/>
        </w:rPr>
        <w:t>“到了！到了！到了！真没想到咱们全省职工疗休养的地方建得这么好，能泡温泉、能体检，看那儿还有中医保健呢……”</w:t>
      </w:r>
      <w:r>
        <w:t>11</w:t>
      </w:r>
      <w:r>
        <w:t>月</w:t>
      </w:r>
      <w:r>
        <w:t>26</w:t>
      </w:r>
      <w:r>
        <w:t>日，随着大巴车缓缓驶进省总工会温塘工人疗养院，张家口市总工会组织的首批</w:t>
      </w:r>
      <w:r>
        <w:t>52</w:t>
      </w:r>
      <w:r>
        <w:t>名没有</w:t>
      </w:r>
      <w:r>
        <w:t>“</w:t>
      </w:r>
      <w:r>
        <w:t>头衔</w:t>
      </w:r>
      <w:r>
        <w:t>”</w:t>
      </w:r>
      <w:r>
        <w:t>的一线职工开始了为期</w:t>
      </w:r>
      <w:r>
        <w:t>5</w:t>
      </w:r>
      <w:r>
        <w:t>天的疗休养活动。</w:t>
      </w:r>
    </w:p>
    <w:p w:rsidR="002B3478" w:rsidRDefault="002B3478" w:rsidP="002B3478">
      <w:pPr>
        <w:ind w:firstLineChars="200" w:firstLine="420"/>
      </w:pPr>
      <w:r>
        <w:rPr>
          <w:rFonts w:hint="eastAsia"/>
        </w:rPr>
        <w:t>“促进职工共享高质量发展成果”、“面向一线职工，组织健康疗休养”……按照省总工会“十项措施”、“十件实事”的安排部署，张家口市总工会将做好一线职工疗休养活动列入年中重要议事日程，责成有相关经验的人员专门负责，统筹谋划，多方联动，列出专项资金保障该项活动顺利有序开展。在下发疗休养通知时，特别强调各基层单位重点安排在生产一线的产业工人，在高风险行业、有毒有害工种作业的职工，在脏、险、苦、累岗位上默默奉献的业务骨干。</w:t>
      </w:r>
    </w:p>
    <w:p w:rsidR="002B3478" w:rsidRDefault="002B3478" w:rsidP="002B3478">
      <w:pPr>
        <w:ind w:firstLineChars="200" w:firstLine="420"/>
      </w:pPr>
      <w:r>
        <w:rPr>
          <w:rFonts w:hint="eastAsia"/>
        </w:rPr>
        <w:t>“很早以前，我就参加过单位组织的一线工人休养。这次能够再次参加疗休养活动，感触很深，感谢工会组织能够惦记我们一线工人。”</w:t>
      </w:r>
      <w:r>
        <w:t>45</w:t>
      </w:r>
      <w:r>
        <w:t>个功能不同的温泉养生区、身体成分测量与肥胖诊断、体验胸背矫正运动器</w:t>
      </w:r>
      <w:r>
        <w:t>……</w:t>
      </w:r>
      <w:r>
        <w:t>这些平日难得一见的疗休养设施，让与赤城县林业局独石口林区护林员赵纪斌有相同感触的一线职工都兴致高昂起来，欢声笑语充盈着各个服务大厅和走廊。</w:t>
      </w:r>
    </w:p>
    <w:p w:rsidR="002B3478" w:rsidRDefault="002B3478" w:rsidP="002B3478">
      <w:pPr>
        <w:ind w:firstLineChars="200" w:firstLine="420"/>
        <w:rPr>
          <w:rFonts w:hint="eastAsia"/>
        </w:rPr>
      </w:pPr>
      <w:r>
        <w:rPr>
          <w:rFonts w:hint="eastAsia"/>
        </w:rPr>
        <w:t>采访中，张家口市总工会副主席李国民表示，组织一线职工疗休养活动曾是工会的一项传统工作。早在上世纪</w:t>
      </w:r>
      <w:r>
        <w:t>80</w:t>
      </w:r>
      <w:r>
        <w:t>年代，中华全国总工会就出台了《工会疗养院工作条例》，对职工疗养院的性质、体制、医疗、业务、职工疗养等作出相关规定。</w:t>
      </w:r>
      <w:r>
        <w:t>“</w:t>
      </w:r>
      <w:r>
        <w:t>此次活动，使职工疗休养活动从劳模</w:t>
      </w:r>
      <w:r>
        <w:t>‘</w:t>
      </w:r>
      <w:r>
        <w:t>专享</w:t>
      </w:r>
      <w:r>
        <w:t>’</w:t>
      </w:r>
      <w:r>
        <w:t>拓展到全体职工</w:t>
      </w:r>
      <w:r>
        <w:t>‘</w:t>
      </w:r>
      <w:r>
        <w:t>共享</w:t>
      </w:r>
      <w:r>
        <w:t>’</w:t>
      </w:r>
      <w:r>
        <w:t>，是深入贯彻落实党的群团工作会议精神、深化工会服务职工工作的具体体现，是依法保障和促进职工身心健康，调动和激发广大职工劳动热情的重要内容，是在全社会推动形成崇尚劳动良好氛围、推动工会普惠化服务向深层次发展的重要举措。</w:t>
      </w:r>
      <w:r>
        <w:t>”</w:t>
      </w:r>
      <w:r>
        <w:t>李国民说。</w:t>
      </w:r>
    </w:p>
    <w:p w:rsidR="002B3478" w:rsidRDefault="002B3478" w:rsidP="002B3478">
      <w:pPr>
        <w:ind w:firstLineChars="200" w:firstLine="420"/>
      </w:pPr>
      <w:r>
        <w:rPr>
          <w:rFonts w:hint="eastAsia"/>
        </w:rPr>
        <w:t>据悉，今年张家口市总工会将分三个批次陆续组织近</w:t>
      </w:r>
      <w:r>
        <w:t>130</w:t>
      </w:r>
      <w:r>
        <w:t>名一线职工参加疗休养。首批疗休养共计</w:t>
      </w:r>
      <w:r>
        <w:t>52</w:t>
      </w:r>
      <w:r>
        <w:t>人参加，其中在企业生产一线岗位的工人有</w:t>
      </w:r>
      <w:r>
        <w:t>37</w:t>
      </w:r>
      <w:r>
        <w:t>人，教师、医护人员</w:t>
      </w:r>
      <w:r>
        <w:t>6</w:t>
      </w:r>
      <w:r>
        <w:t>人，其余为一般科室人员。本次疗休养活动包括参观全国爱国主义教育示范基地河北博物院、西柏坡纪念馆、中共中央旧址、中共中央统战部旧址李</w:t>
      </w:r>
      <w:smartTag w:uri="urn:schemas-microsoft-com:office:smarttags" w:element="PersonName">
        <w:smartTagPr>
          <w:attr w:name="ProductID" w:val="家庄及"/>
        </w:smartTagPr>
        <w:r>
          <w:t>家庄及</w:t>
        </w:r>
      </w:smartTag>
      <w:r>
        <w:t>君乐宝现代工厂，体验温泉水疗，让职工充分领略河北悠久的历史，接受革命传统教育，休养身心，关爱健康。</w:t>
      </w:r>
    </w:p>
    <w:p w:rsidR="002B3478" w:rsidRDefault="002B3478" w:rsidP="002B3478">
      <w:pPr>
        <w:ind w:firstLineChars="200" w:firstLine="420"/>
        <w:rPr>
          <w:rFonts w:hint="eastAsia"/>
        </w:rPr>
      </w:pPr>
      <w:r>
        <w:rPr>
          <w:rFonts w:hint="eastAsia"/>
        </w:rPr>
        <w:t>“这次疗休养不仅让我们的身心得到充分放松，向专家咨询了健康问题，还广交了朋友。”参加本次疗休养的省地矿局第三地质大队钻探工杨桂云激动地说，“疗休养结束后我们会用更加饱满的热情和干劲儿投入到工作中去。”</w:t>
      </w:r>
    </w:p>
    <w:p w:rsidR="002B3478" w:rsidRDefault="002B3478" w:rsidP="00BD2722">
      <w:pPr>
        <w:ind w:firstLine="420"/>
        <w:jc w:val="right"/>
        <w:rPr>
          <w:rFonts w:hint="eastAsia"/>
        </w:rPr>
      </w:pPr>
      <w:r w:rsidRPr="00BD2722">
        <w:rPr>
          <w:rFonts w:hint="eastAsia"/>
        </w:rPr>
        <w:t>中工网</w:t>
      </w:r>
      <w:smartTag w:uri="urn:schemas-microsoft-com:office:smarttags" w:element="chsdate">
        <w:smartTagPr>
          <w:attr w:name="IsROCDate" w:val="False"/>
          <w:attr w:name="IsLunarDate" w:val="False"/>
          <w:attr w:name="Day" w:val="2"/>
          <w:attr w:name="Month" w:val="12"/>
          <w:attr w:name="Year" w:val="2018"/>
        </w:smartTagPr>
        <w:r>
          <w:rPr>
            <w:rFonts w:hint="eastAsia"/>
          </w:rPr>
          <w:t>2018-12-2</w:t>
        </w:r>
      </w:smartTag>
    </w:p>
    <w:p w:rsidR="002B3478" w:rsidRDefault="002B3478" w:rsidP="00176733">
      <w:pPr>
        <w:sectPr w:rsidR="002B3478" w:rsidSect="00176733">
          <w:type w:val="continuous"/>
          <w:pgSz w:w="11906" w:h="16838" w:code="9"/>
          <w:pgMar w:top="1644" w:right="1236" w:bottom="1418" w:left="1814" w:header="851" w:footer="907" w:gutter="0"/>
          <w:pgNumType w:start="1"/>
          <w:cols w:space="425"/>
          <w:docGrid w:type="lines" w:linePitch="341" w:charSpace="2373"/>
        </w:sectPr>
      </w:pPr>
    </w:p>
    <w:p w:rsidR="00A767E9" w:rsidRDefault="00A767E9"/>
    <w:sectPr w:rsidR="00A767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3478"/>
    <w:rsid w:val="002B3478"/>
    <w:rsid w:val="00A767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B34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B347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162</Words>
  <Characters>925</Characters>
  <Application>Microsoft Office Word</Application>
  <DocSecurity>0</DocSecurity>
  <Lines>7</Lines>
  <Paragraphs>2</Paragraphs>
  <ScaleCrop>false</ScaleCrop>
  <Company/>
  <LinksUpToDate>false</LinksUpToDate>
  <CharactersWithSpaces>1085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2022-06-17T08:56:00Z</dcterms:created>
</cp:coreProperties>
</file>