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E31" w:rsidRDefault="00DC2E31" w:rsidP="00336476">
      <w:pPr>
        <w:pStyle w:val="1"/>
        <w:spacing w:line="245" w:lineRule="auto"/>
      </w:pPr>
      <w:r w:rsidRPr="00135F41">
        <w:t>2021年云南省工会工作回眸</w:t>
      </w:r>
    </w:p>
    <w:p w:rsidR="00DC2E31" w:rsidRDefault="00DC2E31" w:rsidP="00DC2E31">
      <w:pPr>
        <w:spacing w:line="245" w:lineRule="auto"/>
        <w:ind w:firstLineChars="200" w:firstLine="420"/>
      </w:pPr>
      <w:r>
        <w:rPr>
          <w:rFonts w:hint="eastAsia"/>
        </w:rPr>
        <w:t>在全国率先出台省级工会“十四五”规划，产业工人队伍建设改革走深走实，新就业形态劳动者工会工作更加有力，劳动竞赛、职工创新创造活动蓬勃开展，服务职工“十件实事”落地有声……翻开</w:t>
      </w:r>
      <w:r>
        <w:t>2021</w:t>
      </w:r>
      <w:r>
        <w:t>年工会工作的成绩单，服务大局、服务职工成为最鲜明的主题主线。</w:t>
      </w:r>
    </w:p>
    <w:p w:rsidR="00DC2E31" w:rsidRDefault="00DC2E31" w:rsidP="00DC2E31">
      <w:pPr>
        <w:spacing w:line="245" w:lineRule="auto"/>
        <w:ind w:firstLineChars="200" w:firstLine="420"/>
      </w:pPr>
      <w:r>
        <w:rPr>
          <w:rFonts w:hint="eastAsia"/>
        </w:rPr>
        <w:t>全省经济社会的主战场在哪里，工会的活动就开展到哪里；职工的急难愁盼在哪里，工会的服务就跟进到哪里。</w:t>
      </w:r>
      <w:r>
        <w:t>2021</w:t>
      </w:r>
      <w:r>
        <w:t>年，省总工会始终把服务大局作为工会工作的价值所在、追求所在，找准工会工作的切入点，强化思想政治引领、出台务实举措、开展系列活动，团结带领职工比学赶超、建功立业，为云南高质量发展贡献职工力量。</w:t>
      </w:r>
    </w:p>
    <w:p w:rsidR="00DC2E31" w:rsidRDefault="00DC2E31" w:rsidP="00DC2E31">
      <w:pPr>
        <w:spacing w:line="245" w:lineRule="auto"/>
        <w:ind w:firstLineChars="200" w:firstLine="420"/>
      </w:pPr>
      <w:r>
        <w:rPr>
          <w:rFonts w:hint="eastAsia"/>
        </w:rPr>
        <w:t>关键词：抓改革</w:t>
      </w:r>
    </w:p>
    <w:p w:rsidR="00DC2E31" w:rsidRDefault="00DC2E31" w:rsidP="00DC2E31">
      <w:pPr>
        <w:spacing w:line="245" w:lineRule="auto"/>
        <w:ind w:firstLineChars="200" w:firstLine="420"/>
      </w:pPr>
      <w:r>
        <w:rPr>
          <w:rFonts w:hint="eastAsia"/>
        </w:rPr>
        <w:t>锻造新时代云南产业工人</w:t>
      </w:r>
    </w:p>
    <w:p w:rsidR="00DC2E31" w:rsidRDefault="00DC2E31" w:rsidP="00DC2E31">
      <w:pPr>
        <w:spacing w:line="245" w:lineRule="auto"/>
        <w:ind w:firstLineChars="200" w:firstLine="420"/>
      </w:pPr>
      <w:r>
        <w:rPr>
          <w:rFonts w:hint="eastAsia"/>
        </w:rPr>
        <w:t>“我们企业与曲靖市麒麟职业教育集团开展校企合作、产教融合培养茶艺人才，通过实操培训提升学生技能水平，学生毕业后可以到我们企业工作。”云南吴觉农茶业有限公司相关负责人说。</w:t>
      </w:r>
    </w:p>
    <w:p w:rsidR="00DC2E31" w:rsidRDefault="00DC2E31" w:rsidP="00DC2E31">
      <w:pPr>
        <w:spacing w:line="245" w:lineRule="auto"/>
        <w:ind w:firstLineChars="200" w:firstLine="420"/>
      </w:pPr>
      <w:r>
        <w:rPr>
          <w:rFonts w:hint="eastAsia"/>
        </w:rPr>
        <w:t>作为全国总工会第二批产业工人队伍建设改革试点单位，曲靖市麒麟职教集团按照一个专业挂靠一个企业、一个专业打造一个实训基地的总体目标，已与企业联合建成中医护理实训、新能源汽车、数控、美容美发、建筑</w:t>
      </w:r>
      <w:r>
        <w:t>5</w:t>
      </w:r>
      <w:r>
        <w:t>个校内实训基地，引入</w:t>
      </w:r>
      <w:r>
        <w:t>17</w:t>
      </w:r>
      <w:r>
        <w:t>家企业入驻产教融合园区，推行师带徒、订单式、工学结合式的育人模式，为云南发展培养了一批批高素质产业工人预备军。</w:t>
      </w:r>
    </w:p>
    <w:p w:rsidR="00DC2E31" w:rsidRDefault="00DC2E31" w:rsidP="00DC2E31">
      <w:pPr>
        <w:spacing w:line="245" w:lineRule="auto"/>
        <w:ind w:firstLineChars="200" w:firstLine="420"/>
      </w:pPr>
      <w:r>
        <w:t>2021</w:t>
      </w:r>
      <w:r>
        <w:t>年是产业工人队伍建设改革深化年，省总工会切实履行产业工人队伍建设改革牵头单位责任，加强统筹协调、完善制度保障、突出重点环节，推动改革走深走实。</w:t>
      </w:r>
    </w:p>
    <w:p w:rsidR="00DC2E31" w:rsidRDefault="00DC2E31" w:rsidP="00DC2E31">
      <w:pPr>
        <w:spacing w:line="245" w:lineRule="auto"/>
        <w:ind w:firstLineChars="200" w:firstLine="420"/>
      </w:pPr>
      <w:r>
        <w:rPr>
          <w:rFonts w:hint="eastAsia"/>
        </w:rPr>
        <w:t>理顺机制，汇聚改革合力。省总工会专门抽调骨干力量组建工作专班，与云南省新时期产业工人队伍建设改革工作协调领导小组</w:t>
      </w:r>
      <w:r>
        <w:t>15</w:t>
      </w:r>
      <w:r>
        <w:t>家成员单位共同建立定期会议、信息互通、研究会商、联合调研、挂钩帮带</w:t>
      </w:r>
      <w:r>
        <w:t>5</w:t>
      </w:r>
      <w:r>
        <w:t>项机制，共同对州市、企业改革进行指导，推动政策落地。通过联合深入各类企业、职业院校开展大调研，探索总结了问题导向、制度先行、注重示范、企业主体、各方协同的云南改革经验。全省</w:t>
      </w:r>
      <w:r>
        <w:t>16</w:t>
      </w:r>
      <w:r>
        <w:t>个州（市）、</w:t>
      </w:r>
      <w:r>
        <w:t>129</w:t>
      </w:r>
      <w:r>
        <w:t>个县（市、区）和</w:t>
      </w:r>
      <w:r>
        <w:t>35</w:t>
      </w:r>
      <w:r>
        <w:t>家省属企业、中央驻滇企业全部出台产业工人队伍建设改革实施方案，成立由党委领导担任组长、各职能部门为成员的领导机</w:t>
      </w:r>
      <w:r>
        <w:rPr>
          <w:rFonts w:hint="eastAsia"/>
        </w:rPr>
        <w:t>构，明确责任分工、建立工作机制，形成党委统一领导、工会牵头协调、相关部门齐抓共管的局面。</w:t>
      </w:r>
    </w:p>
    <w:p w:rsidR="00DC2E31" w:rsidRDefault="00DC2E31" w:rsidP="00DC2E31">
      <w:pPr>
        <w:spacing w:line="245" w:lineRule="auto"/>
        <w:ind w:firstLineChars="200" w:firstLine="420"/>
      </w:pPr>
      <w:r>
        <w:rPr>
          <w:rFonts w:hint="eastAsia"/>
        </w:rPr>
        <w:t>完善制度，让改革有法可依。省总工会立足云南省产业发展实际，与人才发展、技能培训、职业教育等专项规划相衔接，编制《云南省新时代产业工人队伍建设改革“十四五”规划》，进一步明确总体目标、量化改革指标、强化改革保障；与相关部门累计出台改革配套制度措施</w:t>
      </w:r>
      <w:r>
        <w:t>109</w:t>
      </w:r>
      <w:r>
        <w:t>项，涵盖产教融合、技能培训、收入分配、地位落实、人才引进等方方面面，改革政策体系框架基本形成。</w:t>
      </w:r>
    </w:p>
    <w:p w:rsidR="00DC2E31" w:rsidRDefault="00DC2E31" w:rsidP="00DC2E31">
      <w:pPr>
        <w:spacing w:line="245" w:lineRule="auto"/>
        <w:ind w:firstLineChars="200" w:firstLine="420"/>
      </w:pPr>
      <w:r>
        <w:rPr>
          <w:rFonts w:hint="eastAsia"/>
        </w:rPr>
        <w:t>示范引领，为推进改革提供实践样本。目前，全省构建起以曲靖市麒麟职教集团全国改革试点为标杆，省级</w:t>
      </w:r>
      <w:r>
        <w:t>28</w:t>
      </w:r>
      <w:r>
        <w:t>个示范点为带动，各地区和企业</w:t>
      </w:r>
      <w:r>
        <w:t>550</w:t>
      </w:r>
      <w:r>
        <w:t>余个本级示范点为支撑的多点开花、百花争艳的改革示范体系，为推进改革提供了实践样本。</w:t>
      </w:r>
    </w:p>
    <w:p w:rsidR="00DC2E31" w:rsidRDefault="00DC2E31" w:rsidP="00DC2E31">
      <w:pPr>
        <w:spacing w:line="245" w:lineRule="auto"/>
        <w:ind w:firstLineChars="200" w:firstLine="420"/>
      </w:pPr>
      <w:r>
        <w:rPr>
          <w:rFonts w:hint="eastAsia"/>
        </w:rPr>
        <w:t>全面发力，锻造高素质产业工人队伍。技能人才被纳入党管人才总盘子，全省深入实施高技能人才振兴计划、青年技能人才培养工程等，激励职工苦练技术、增强本领。深化产教融合、校企合作，建成国家级现代学徒制试点</w:t>
      </w:r>
      <w:r>
        <w:t>11</w:t>
      </w:r>
      <w:r>
        <w:t>个、省级</w:t>
      </w:r>
      <w:r>
        <w:t>39</w:t>
      </w:r>
      <w:r>
        <w:t>个，</w:t>
      </w:r>
      <w:r>
        <w:t>16</w:t>
      </w:r>
      <w:r>
        <w:t>家省级产教融合型企业。深入推进职业资格认证制度改革，</w:t>
      </w:r>
      <w:r>
        <w:t>102</w:t>
      </w:r>
      <w:r>
        <w:t>家企业自主开展职业技能评价。</w:t>
      </w:r>
    </w:p>
    <w:p w:rsidR="00DC2E31" w:rsidRDefault="00DC2E31" w:rsidP="00DC2E31">
      <w:pPr>
        <w:spacing w:line="245" w:lineRule="auto"/>
        <w:ind w:firstLineChars="200" w:firstLine="420"/>
      </w:pPr>
      <w:r>
        <w:rPr>
          <w:rFonts w:hint="eastAsia"/>
        </w:rPr>
        <w:t>当前，各企业优先发展产业工人党员，产业工人工资逐年上升，取得重大经济社会效益的产业工人实现破格报审高级职称……成长通道更顺畅，社会地位不断提高，更好地激发了产业工人投身产业建设的热情。目前全省高技能人才总量已达</w:t>
      </w:r>
      <w:r>
        <w:t>116</w:t>
      </w:r>
      <w:r>
        <w:t>万名。</w:t>
      </w:r>
    </w:p>
    <w:p w:rsidR="00DC2E31" w:rsidRDefault="00DC2E31" w:rsidP="00DC2E31">
      <w:pPr>
        <w:spacing w:line="245" w:lineRule="auto"/>
        <w:ind w:firstLineChars="200" w:firstLine="420"/>
      </w:pPr>
      <w:r>
        <w:rPr>
          <w:rFonts w:hint="eastAsia"/>
        </w:rPr>
        <w:t>关键词：聚合力</w:t>
      </w:r>
    </w:p>
    <w:p w:rsidR="00DC2E31" w:rsidRDefault="00DC2E31" w:rsidP="00DC2E31">
      <w:pPr>
        <w:spacing w:line="245" w:lineRule="auto"/>
        <w:ind w:firstLineChars="200" w:firstLine="420"/>
      </w:pPr>
      <w:r>
        <w:rPr>
          <w:rFonts w:hint="eastAsia"/>
        </w:rPr>
        <w:t>引领职工投身发展主战场</w:t>
      </w:r>
    </w:p>
    <w:p w:rsidR="00DC2E31" w:rsidRDefault="00DC2E31" w:rsidP="00DC2E31">
      <w:pPr>
        <w:spacing w:line="245" w:lineRule="auto"/>
        <w:ind w:firstLineChars="200" w:firstLine="420"/>
      </w:pPr>
      <w:r>
        <w:t>2021</w:t>
      </w:r>
      <w:r>
        <w:t>年</w:t>
      </w:r>
      <w:r>
        <w:t>6</w:t>
      </w:r>
      <w:r>
        <w:t>月</w:t>
      </w:r>
      <w:r>
        <w:t>28</w:t>
      </w:r>
      <w:r>
        <w:t>日，一个令全省上下欢欣鼓舞的日子：白鹤滩水电站首批机组安全准点投产发电，习近平总书记发来贺信，表示热烈祝贺。</w:t>
      </w:r>
    </w:p>
    <w:p w:rsidR="00DC2E31" w:rsidRDefault="00DC2E31" w:rsidP="00DC2E31">
      <w:pPr>
        <w:spacing w:line="245" w:lineRule="auto"/>
        <w:ind w:firstLineChars="200" w:firstLine="420"/>
      </w:pPr>
      <w:r>
        <w:rPr>
          <w:rFonts w:hint="eastAsia"/>
        </w:rPr>
        <w:t>这个国家重大工程的准点发电投产的背后是全体建设者的辛劳和汗水，是劳动者团结协作、攻坚克难的精神体现。</w:t>
      </w:r>
      <w:r>
        <w:t>2021</w:t>
      </w:r>
      <w:r>
        <w:t>年，围绕首批机组准点发电目标，在白鹤滩水电工程中全面启动</w:t>
      </w:r>
      <w:r>
        <w:t>“‘</w:t>
      </w:r>
      <w:r>
        <w:t>七一</w:t>
      </w:r>
      <w:r>
        <w:t>’</w:t>
      </w:r>
      <w:r>
        <w:t>发电铸重器、</w:t>
      </w:r>
      <w:r>
        <w:t>‘</w:t>
      </w:r>
      <w:r>
        <w:t>十四五</w:t>
      </w:r>
      <w:r>
        <w:t>’</w:t>
      </w:r>
      <w:r>
        <w:t>开局献厚礼</w:t>
      </w:r>
      <w:r>
        <w:t>”</w:t>
      </w:r>
      <w:r>
        <w:t>两创双赢系列劳动竞赛，建设一线热火朝天的劳动竞赛，有力激发了参建劳动者的积极性，保障了工程建设的质量、进度。</w:t>
      </w:r>
    </w:p>
    <w:p w:rsidR="00DC2E31" w:rsidRDefault="00DC2E31" w:rsidP="00DC2E31">
      <w:pPr>
        <w:spacing w:line="245" w:lineRule="auto"/>
        <w:ind w:firstLineChars="200" w:firstLine="420"/>
      </w:pPr>
      <w:r>
        <w:rPr>
          <w:rFonts w:hint="eastAsia"/>
        </w:rPr>
        <w:t>滇中引水工程、中老铁路、电网建设……在全省重点工程建设一线，劳动竞赛如火如荼开展，劳动者比学赶超奋斗。</w:t>
      </w:r>
      <w:r>
        <w:t>2021</w:t>
      </w:r>
      <w:r>
        <w:t>年，围绕全省重点工程建设，省总工会持续组织动员职工开展劳动和技能竞赛，省级重点组织了全省铁路建设、</w:t>
      </w:r>
      <w:r>
        <w:t>“</w:t>
      </w:r>
      <w:r>
        <w:t>能通全通</w:t>
      </w:r>
      <w:r>
        <w:t>”“</w:t>
      </w:r>
      <w:r>
        <w:t>互联互通</w:t>
      </w:r>
      <w:r>
        <w:t>”</w:t>
      </w:r>
      <w:r>
        <w:t>工程、滇中引水工程、金沙江和澜沧江流域水电工程等大型竞赛活动，带动全省各行业劳动竞赛蓬勃开展，全省累计</w:t>
      </w:r>
      <w:r>
        <w:t>100</w:t>
      </w:r>
      <w:r>
        <w:t>万人次职工参加竞赛，有力推进了各重点领域项目建设。滇中引水工程、助力</w:t>
      </w:r>
      <w:r>
        <w:t>“</w:t>
      </w:r>
      <w:r>
        <w:t>一带一路</w:t>
      </w:r>
      <w:r>
        <w:t>”</w:t>
      </w:r>
      <w:r>
        <w:t>交通建设、电网</w:t>
      </w:r>
      <w:r>
        <w:t>“</w:t>
      </w:r>
      <w:r>
        <w:t>三保障三提升</w:t>
      </w:r>
      <w:r>
        <w:t>”</w:t>
      </w:r>
      <w:r>
        <w:t>三项劳动竞赛被全国总工会确定为</w:t>
      </w:r>
      <w:r>
        <w:t>“</w:t>
      </w:r>
      <w:r>
        <w:t>十四五</w:t>
      </w:r>
      <w:r>
        <w:t>”</w:t>
      </w:r>
      <w:r>
        <w:t>时期全国引领性劳动</w:t>
      </w:r>
      <w:r>
        <w:rPr>
          <w:rFonts w:hint="eastAsia"/>
        </w:rPr>
        <w:t>和技能竞赛项目。</w:t>
      </w:r>
      <w:r>
        <w:t>COP15</w:t>
      </w:r>
      <w:r>
        <w:t>筹备期间，</w:t>
      </w:r>
      <w:r>
        <w:t>3.5</w:t>
      </w:r>
      <w:r>
        <w:t>万多名职工参加大会展馆维修改造、配套公共设施项目建设、应急救援技能、警务实战等系列劳动和技能竞赛，为大会顺利举办提供了保障。</w:t>
      </w:r>
    </w:p>
    <w:p w:rsidR="00DC2E31" w:rsidRDefault="00DC2E31" w:rsidP="00DC2E31">
      <w:pPr>
        <w:spacing w:line="245" w:lineRule="auto"/>
        <w:ind w:firstLineChars="200" w:firstLine="420"/>
      </w:pPr>
      <w:r>
        <w:rPr>
          <w:rFonts w:hint="eastAsia"/>
        </w:rPr>
        <w:t>成功源于奋斗，创新驱动发展。</w:t>
      </w:r>
    </w:p>
    <w:p w:rsidR="00DC2E31" w:rsidRDefault="00DC2E31" w:rsidP="00DC2E31">
      <w:pPr>
        <w:spacing w:line="245" w:lineRule="auto"/>
        <w:ind w:firstLineChars="200" w:firstLine="420"/>
      </w:pPr>
      <w:r>
        <w:t>2021</w:t>
      </w:r>
      <w:r>
        <w:t>年，省总工会深入贯彻落实创新驱动发展战略，出台了深化职工技术创新、提升产业工人技能五年行动计划和云南省职工技术创新成果评选奖励管理办法，鼓励职工创新创造。通过在职工中大力组织开展群众性经济技术创新活动，职工累计提出合理化建议</w:t>
      </w:r>
      <w:r>
        <w:t>6.6</w:t>
      </w:r>
      <w:r>
        <w:t>万余项，实施</w:t>
      </w:r>
      <w:r>
        <w:t>4.7</w:t>
      </w:r>
      <w:r>
        <w:t>万余项，开展技术革新</w:t>
      </w:r>
      <w:r>
        <w:t>7000</w:t>
      </w:r>
      <w:r>
        <w:t>余项、发明创造</w:t>
      </w:r>
      <w:r>
        <w:t>3000</w:t>
      </w:r>
      <w:r>
        <w:t>余项。</w:t>
      </w:r>
    </w:p>
    <w:p w:rsidR="00DC2E31" w:rsidRDefault="00DC2E31" w:rsidP="00DC2E31">
      <w:pPr>
        <w:spacing w:line="245" w:lineRule="auto"/>
        <w:ind w:firstLineChars="200" w:firstLine="420"/>
      </w:pPr>
      <w:r>
        <w:t>2021</w:t>
      </w:r>
      <w:r>
        <w:t>年</w:t>
      </w:r>
      <w:r>
        <w:t>11</w:t>
      </w:r>
      <w:r>
        <w:t>月</w:t>
      </w:r>
      <w:r>
        <w:t>15</w:t>
      </w:r>
      <w:r>
        <w:t>日，云南省职工创新成果展在昆明国际会展中心启幕。来自全省各州（市）总工会、</w:t>
      </w:r>
      <w:r>
        <w:t>28</w:t>
      </w:r>
      <w:r>
        <w:t>家省级系统产业公司工会共推选了</w:t>
      </w:r>
      <w:r>
        <w:t>1609</w:t>
      </w:r>
      <w:r>
        <w:t>项职工创新成果、</w:t>
      </w:r>
      <w:r>
        <w:t>1776</w:t>
      </w:r>
      <w:r>
        <w:t>项国家专利入展，超过</w:t>
      </w:r>
      <w:r>
        <w:t>600</w:t>
      </w:r>
      <w:r>
        <w:t>万人次的职工通过线上线下方式观展，进一步凝聚了鼓励创新、支持创新、包容创新、推动创新的良好氛围。</w:t>
      </w:r>
    </w:p>
    <w:p w:rsidR="00DC2E31" w:rsidRDefault="00DC2E31" w:rsidP="00DC2E31">
      <w:pPr>
        <w:spacing w:line="245" w:lineRule="auto"/>
        <w:ind w:firstLineChars="200" w:firstLine="420"/>
      </w:pPr>
      <w:r>
        <w:rPr>
          <w:rFonts w:hint="eastAsia"/>
        </w:rPr>
        <w:t>关爱抗疫“逆行者”，贴心服务送温暖。</w:t>
      </w:r>
    </w:p>
    <w:p w:rsidR="00DC2E31" w:rsidRDefault="00DC2E31" w:rsidP="00DC2E31">
      <w:pPr>
        <w:spacing w:line="245" w:lineRule="auto"/>
        <w:ind w:firstLineChars="200" w:firstLine="420"/>
      </w:pPr>
      <w:r>
        <w:t>2021</w:t>
      </w:r>
      <w:r>
        <w:t>年，各级工会用心关爱坚守在疫情防控和强边固防第一线的职工，在元旦、春节、</w:t>
      </w:r>
      <w:r>
        <w:t>“</w:t>
      </w:r>
      <w:r>
        <w:t>五一</w:t>
      </w:r>
      <w:r>
        <w:t>”</w:t>
      </w:r>
      <w:r>
        <w:t>、</w:t>
      </w:r>
      <w:r>
        <w:t>“</w:t>
      </w:r>
      <w:r>
        <w:t>七一</w:t>
      </w:r>
      <w:r>
        <w:t>”</w:t>
      </w:r>
      <w:r>
        <w:t>、中秋国庆送温暖活动中累计筹集资金</w:t>
      </w:r>
      <w:r>
        <w:t>6540</w:t>
      </w:r>
      <w:r>
        <w:t>万元，重点走访了强边固防、新冠疫苗接种、核酸检测等站点</w:t>
      </w:r>
      <w:r>
        <w:t>7995</w:t>
      </w:r>
      <w:r>
        <w:t>个，慰问边境县（市）一线公安干警、医务人员等一线职工</w:t>
      </w:r>
      <w:r>
        <w:t>17.05</w:t>
      </w:r>
      <w:r>
        <w:t>万人，并组织</w:t>
      </w:r>
      <w:r>
        <w:t>950</w:t>
      </w:r>
      <w:r>
        <w:t>余名强边固防一线的优秀职工参加疗休养活动。</w:t>
      </w:r>
    </w:p>
    <w:p w:rsidR="00DC2E31" w:rsidRDefault="00DC2E31" w:rsidP="00DC2E31">
      <w:pPr>
        <w:spacing w:line="245" w:lineRule="auto"/>
        <w:ind w:firstLineChars="200" w:firstLine="420"/>
      </w:pPr>
      <w:r>
        <w:rPr>
          <w:rFonts w:hint="eastAsia"/>
        </w:rPr>
        <w:t>巩固脱贫攻坚成果，接力乡村振兴。</w:t>
      </w:r>
    </w:p>
    <w:p w:rsidR="00DC2E31" w:rsidRDefault="00DC2E31" w:rsidP="00DC2E31">
      <w:pPr>
        <w:spacing w:line="245" w:lineRule="auto"/>
        <w:ind w:firstLineChars="200" w:firstLine="420"/>
      </w:pPr>
      <w:r>
        <w:rPr>
          <w:rFonts w:hint="eastAsia"/>
        </w:rPr>
        <w:t>省总工会制定下发了《云南省总工会关于汇聚工会力量</w:t>
      </w:r>
      <w:r>
        <w:t xml:space="preserve"> </w:t>
      </w:r>
      <w:r>
        <w:t>助力巩固脱贫攻坚成果</w:t>
      </w:r>
      <w:r>
        <w:t xml:space="preserve"> </w:t>
      </w:r>
      <w:r>
        <w:t>助推乡村振兴的实施意见》，提出抓就业促创业、抓素质促发展等</w:t>
      </w:r>
      <w:r>
        <w:t>“</w:t>
      </w:r>
      <w:r>
        <w:t>十抓十促</w:t>
      </w:r>
      <w:r>
        <w:t>”</w:t>
      </w:r>
      <w:r>
        <w:t>措施，从提升农民工素质、维护农民工权益、促进农村产业发展等方面明确具体办法。</w:t>
      </w:r>
    </w:p>
    <w:p w:rsidR="00DC2E31" w:rsidRDefault="00DC2E31" w:rsidP="00DC2E31">
      <w:pPr>
        <w:spacing w:line="245" w:lineRule="auto"/>
        <w:ind w:firstLineChars="200" w:firstLine="420"/>
      </w:pPr>
      <w:r>
        <w:rPr>
          <w:rFonts w:hint="eastAsia"/>
        </w:rPr>
        <w:t>关键词：办实事</w:t>
      </w:r>
    </w:p>
    <w:p w:rsidR="00DC2E31" w:rsidRDefault="00DC2E31" w:rsidP="00DC2E31">
      <w:pPr>
        <w:spacing w:line="245" w:lineRule="auto"/>
        <w:ind w:firstLineChars="200" w:firstLine="420"/>
      </w:pPr>
      <w:r>
        <w:rPr>
          <w:rFonts w:hint="eastAsia"/>
        </w:rPr>
        <w:t>服务职工“十件实事”暖心窝</w:t>
      </w:r>
    </w:p>
    <w:p w:rsidR="00DC2E31" w:rsidRDefault="00DC2E31" w:rsidP="00DC2E31">
      <w:pPr>
        <w:spacing w:line="245" w:lineRule="auto"/>
        <w:ind w:firstLineChars="200" w:firstLine="420"/>
      </w:pPr>
      <w:r>
        <w:rPr>
          <w:rFonts w:hint="eastAsia"/>
        </w:rPr>
        <w:t>走进职工驿站，为户外劳动者提供便民服务，并听取职工建议；开展工会机关干部赴基层蹲点活动，深入基层听民意、汇民智、解民忧；组织开展“重温红色记忆</w:t>
      </w:r>
      <w:r>
        <w:t xml:space="preserve"> </w:t>
      </w:r>
      <w:r>
        <w:t>勇担时代使命</w:t>
      </w:r>
      <w:r>
        <w:t>”</w:t>
      </w:r>
      <w:r>
        <w:t>全省职工庆祝建党百年健步走活动，先后有</w:t>
      </w:r>
      <w:r>
        <w:t>28</w:t>
      </w:r>
      <w:r>
        <w:t>万名职工通过线上</w:t>
      </w:r>
      <w:r>
        <w:t>“</w:t>
      </w:r>
      <w:r>
        <w:t>云岭职工健步走</w:t>
      </w:r>
      <w:r>
        <w:t>”</w:t>
      </w:r>
      <w:r>
        <w:t>小程序健步打卡、进行党史知识问答</w:t>
      </w:r>
      <w:r>
        <w:t>……</w:t>
      </w:r>
    </w:p>
    <w:p w:rsidR="00DC2E31" w:rsidRDefault="00DC2E31" w:rsidP="00DC2E31">
      <w:pPr>
        <w:spacing w:line="245" w:lineRule="auto"/>
        <w:ind w:firstLineChars="200" w:firstLine="420"/>
      </w:pPr>
      <w:r>
        <w:t>2021</w:t>
      </w:r>
      <w:r>
        <w:t>年是中国共产党百年华诞。省总工会围绕庆祝中国共产党成立</w:t>
      </w:r>
      <w:r>
        <w:t>100</w:t>
      </w:r>
      <w:r>
        <w:t>周年，注重突出工会特色，积极参与</w:t>
      </w:r>
      <w:r>
        <w:t>“</w:t>
      </w:r>
      <w:r>
        <w:t>永远跟党走</w:t>
      </w:r>
      <w:r>
        <w:t>”</w:t>
      </w:r>
      <w:r>
        <w:t>系列教育活动，扎实开展党史学习教育，实施了学习培训、思想引领、服务职工、赓续传承、能力提升五项行动，推出了服务职工</w:t>
      </w:r>
      <w:r>
        <w:t>“</w:t>
      </w:r>
      <w:r>
        <w:t>十件实事</w:t>
      </w:r>
      <w:r>
        <w:t>”</w:t>
      </w:r>
      <w:r>
        <w:t>，各项活动亮点纷呈。</w:t>
      </w:r>
    </w:p>
    <w:p w:rsidR="00DC2E31" w:rsidRDefault="00DC2E31" w:rsidP="00DC2E31">
      <w:pPr>
        <w:spacing w:line="245" w:lineRule="auto"/>
        <w:ind w:firstLineChars="200" w:firstLine="420"/>
      </w:pPr>
      <w:r>
        <w:rPr>
          <w:rFonts w:hint="eastAsia"/>
        </w:rPr>
        <w:t>“五项行动”开展有声有色。劳动模范、云岭工匠等先进人物事迹宣讲会，“百名劳动者贺百年”系列报道唱响劳动最光荣、劳动最崇高、劳动最伟大、劳动最美丽的主旋律；红色经典阅读分享、主题演讲比赛、歌咏比赛、电影展演等活动吸引职工广泛参与，营造出“党的盛典、人民的节日”的浓厚氛围。</w:t>
      </w:r>
    </w:p>
    <w:p w:rsidR="00DC2E31" w:rsidRDefault="00DC2E31" w:rsidP="00DC2E31">
      <w:pPr>
        <w:spacing w:line="245" w:lineRule="auto"/>
        <w:ind w:firstLineChars="200" w:firstLine="420"/>
      </w:pPr>
      <w:r>
        <w:rPr>
          <w:rFonts w:hint="eastAsia"/>
        </w:rPr>
        <w:t>“十件实事”把温暖和服务送到职工心坎上。省总工会出台了加强职工普惠服务工作、提升职工生活品质的意见；全额返还小微企业工会经费近</w:t>
      </w:r>
      <w:r>
        <w:t>6000</w:t>
      </w:r>
      <w:r>
        <w:t>万元；组织律师、专家团队为</w:t>
      </w:r>
      <w:r>
        <w:t>53</w:t>
      </w:r>
      <w:r>
        <w:t>家企业开展免费</w:t>
      </w:r>
      <w:r>
        <w:t>“</w:t>
      </w:r>
      <w:r>
        <w:t>法律体检</w:t>
      </w:r>
      <w:r>
        <w:t>”</w:t>
      </w:r>
      <w:r>
        <w:t>，覆盖职工</w:t>
      </w:r>
      <w:r>
        <w:t>2.5</w:t>
      </w:r>
      <w:r>
        <w:t>万余人；组织</w:t>
      </w:r>
      <w:r>
        <w:t>2.3</w:t>
      </w:r>
      <w:r>
        <w:t>万名职工（农民工）开展技能培训，帮助他们提升技能素质、更好成长；筹集资金</w:t>
      </w:r>
      <w:r>
        <w:t>2.5</w:t>
      </w:r>
      <w:r>
        <w:t>亿元开展送温暖和帮扶活动，覆盖职工</w:t>
      </w:r>
      <w:r>
        <w:t>56.7</w:t>
      </w:r>
      <w:r>
        <w:t>万人次；组织扫黑除恶、强边固防、重点工程项目建设等一线职工上万人开展疗休养活动；组织</w:t>
      </w:r>
      <w:r>
        <w:t>343.15</w:t>
      </w:r>
      <w:r>
        <w:t>万名职工参加全省第十七期职工医疗互助活动，为</w:t>
      </w:r>
      <w:r>
        <w:t>40.23</w:t>
      </w:r>
      <w:r>
        <w:t>万人次职工发放</w:t>
      </w:r>
      <w:r>
        <w:rPr>
          <w:rFonts w:hint="eastAsia"/>
        </w:rPr>
        <w:t>补助金</w:t>
      </w:r>
      <w:r>
        <w:t>3.49</w:t>
      </w:r>
      <w:r>
        <w:t>亿元；组织</w:t>
      </w:r>
      <w:r>
        <w:t>50</w:t>
      </w:r>
      <w:r>
        <w:t>场次</w:t>
      </w:r>
      <w:r>
        <w:t>“</w:t>
      </w:r>
      <w:r>
        <w:t>云南汇缘</w:t>
      </w:r>
      <w:r>
        <w:t>”</w:t>
      </w:r>
      <w:r>
        <w:t>职工交友联谊活动，为近</w:t>
      </w:r>
      <w:r>
        <w:t>6500</w:t>
      </w:r>
      <w:r>
        <w:t>名单身职工搭建交友平台；在全省新增省级职工书屋</w:t>
      </w:r>
      <w:r>
        <w:t>60</w:t>
      </w:r>
      <w:r>
        <w:t>个、流动职工书屋</w:t>
      </w:r>
      <w:r>
        <w:t>50</w:t>
      </w:r>
      <w:r>
        <w:t>个、电子职工书屋</w:t>
      </w:r>
      <w:r>
        <w:t>20</w:t>
      </w:r>
      <w:r>
        <w:t>个；打造</w:t>
      </w:r>
      <w:r>
        <w:t>100</w:t>
      </w:r>
      <w:r>
        <w:t>个云南工会</w:t>
      </w:r>
      <w:r>
        <w:t>“</w:t>
      </w:r>
      <w:r>
        <w:t>爱心妈妈屋</w:t>
      </w:r>
      <w:r>
        <w:t>”</w:t>
      </w:r>
      <w:r>
        <w:t>。通过这</w:t>
      </w:r>
      <w:r>
        <w:t>“</w:t>
      </w:r>
      <w:r>
        <w:t>十件实事</w:t>
      </w:r>
      <w:r>
        <w:t>”</w:t>
      </w:r>
      <w:r>
        <w:t>，让职工得到了更多的实惠。</w:t>
      </w:r>
    </w:p>
    <w:p w:rsidR="00DC2E31" w:rsidRDefault="00DC2E31" w:rsidP="00DC2E31">
      <w:pPr>
        <w:spacing w:line="245" w:lineRule="auto"/>
        <w:ind w:firstLineChars="200" w:firstLine="420"/>
      </w:pPr>
      <w:r>
        <w:rPr>
          <w:rFonts w:hint="eastAsia"/>
        </w:rPr>
        <w:t>关心关爱新就业形态劳动者。</w:t>
      </w:r>
      <w:r>
        <w:t>2021</w:t>
      </w:r>
      <w:r>
        <w:t>年，全省工会深入开展</w:t>
      </w:r>
      <w:r>
        <w:t>“</w:t>
      </w:r>
      <w:r>
        <w:t>新就业形态劳动者入会集中行动</w:t>
      </w:r>
      <w:r>
        <w:t>”</w:t>
      </w:r>
      <w:r>
        <w:t>，全年建会企业达</w:t>
      </w:r>
      <w:r>
        <w:t>2300</w:t>
      </w:r>
      <w:r>
        <w:t>余家、发展会员</w:t>
      </w:r>
      <w:r>
        <w:t>8</w:t>
      </w:r>
      <w:r>
        <w:t>万余人，滴滴网约车等平台企业均建立了工会组织。广泛开展</w:t>
      </w:r>
      <w:r>
        <w:t>“</w:t>
      </w:r>
      <w:r>
        <w:t>为新就业形态劳动者送服务活动</w:t>
      </w:r>
      <w:r>
        <w:t>”</w:t>
      </w:r>
      <w:r>
        <w:t>，从思想引领、法律维权、帮扶服务、建功立业、文体活动、教育培训、评优评先七个方面进行工作覆盖，为</w:t>
      </w:r>
      <w:r>
        <w:t>1</w:t>
      </w:r>
      <w:r>
        <w:t>万名新就业形态劳动者健康体检。</w:t>
      </w:r>
    </w:p>
    <w:p w:rsidR="00DC2E31" w:rsidRDefault="00DC2E31" w:rsidP="00DC2E31">
      <w:pPr>
        <w:spacing w:line="245" w:lineRule="auto"/>
        <w:ind w:firstLineChars="200" w:firstLine="420"/>
      </w:pPr>
      <w:r>
        <w:rPr>
          <w:rFonts w:hint="eastAsia"/>
        </w:rPr>
        <w:t>同时，健全完善困难职工返困动态监测预警机制；有效处置劳动纠纷</w:t>
      </w:r>
      <w:r>
        <w:t>2000</w:t>
      </w:r>
      <w:r>
        <w:t>余件，为职工挽回</w:t>
      </w:r>
      <w:r>
        <w:t>5900</w:t>
      </w:r>
      <w:r>
        <w:t>余万元；为职工提供就业咨询、政策宣传等就业援助</w:t>
      </w:r>
      <w:r>
        <w:t>……</w:t>
      </w:r>
      <w:r>
        <w:t>一件件身边的实事好事，让职工感受到了</w:t>
      </w:r>
      <w:r>
        <w:t>“</w:t>
      </w:r>
      <w:r>
        <w:t>娘家人</w:t>
      </w:r>
      <w:r>
        <w:t>”</w:t>
      </w:r>
      <w:r>
        <w:t>的温暖。</w:t>
      </w:r>
    </w:p>
    <w:p w:rsidR="00DC2E31" w:rsidRDefault="00DC2E31" w:rsidP="00DC2E31">
      <w:pPr>
        <w:spacing w:line="245" w:lineRule="auto"/>
        <w:ind w:firstLineChars="200" w:firstLine="420"/>
      </w:pPr>
      <w:r>
        <w:rPr>
          <w:rFonts w:hint="eastAsia"/>
        </w:rPr>
        <w:t>时序更替，华章日新。启程</w:t>
      </w:r>
      <w:r>
        <w:t>2022</w:t>
      </w:r>
      <w:r>
        <w:t>，全省工会系统将认真贯彻落实省第十一次党代会部署，踔厉奋发、笃行不怠，务实推进各项工作，进一步提升工会工作在全省发展大局的贡献度，以优异成绩迎接党的二十大召开。</w:t>
      </w:r>
    </w:p>
    <w:p w:rsidR="00DC2E31" w:rsidRDefault="00DC2E31" w:rsidP="00336476">
      <w:pPr>
        <w:spacing w:line="245" w:lineRule="auto"/>
        <w:ind w:firstLine="420"/>
        <w:jc w:val="right"/>
      </w:pPr>
      <w:r w:rsidRPr="00135F41">
        <w:rPr>
          <w:rFonts w:hint="eastAsia"/>
        </w:rPr>
        <w:t>云南省工会</w:t>
      </w:r>
      <w:r>
        <w:rPr>
          <w:rFonts w:hint="eastAsia"/>
        </w:rPr>
        <w:t>2022-1-25</w:t>
      </w:r>
    </w:p>
    <w:p w:rsidR="00DC2E31" w:rsidRDefault="00DC2E31" w:rsidP="00B655F8">
      <w:pPr>
        <w:sectPr w:rsidR="00DC2E31" w:rsidSect="00B655F8">
          <w:type w:val="continuous"/>
          <w:pgSz w:w="11906" w:h="16838"/>
          <w:pgMar w:top="1644" w:right="1236" w:bottom="1418" w:left="1814" w:header="851" w:footer="907" w:gutter="0"/>
          <w:pgNumType w:start="1"/>
          <w:cols w:space="720"/>
          <w:docGrid w:type="lines" w:linePitch="341" w:charSpace="2373"/>
        </w:sectPr>
      </w:pPr>
    </w:p>
    <w:p w:rsidR="00E542B5" w:rsidRDefault="00E542B5"/>
    <w:sectPr w:rsidR="00E542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2E31"/>
    <w:rsid w:val="00DC2E31"/>
    <w:rsid w:val="00E542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C2E3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2E3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3293</Characters>
  <Application>Microsoft Office Word</Application>
  <DocSecurity>0</DocSecurity>
  <Lines>27</Lines>
  <Paragraphs>7</Paragraphs>
  <ScaleCrop>false</ScaleCrop>
  <Company>Microsoft</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2022-06-12T15:35:00Z</dcterms:created>
</cp:coreProperties>
</file>