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F31" w:rsidRDefault="008C3F31" w:rsidP="00E16F6C">
      <w:pPr>
        <w:pStyle w:val="1"/>
      </w:pPr>
      <w:r w:rsidRPr="00E16F6C">
        <w:rPr>
          <w:rFonts w:hint="eastAsia"/>
        </w:rPr>
        <w:t>冠山街道：发挥群团组织影响力</w:t>
      </w:r>
      <w:r w:rsidRPr="00E16F6C">
        <w:t xml:space="preserve"> 抓好党建带群团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工会、共青团、妇联等群团组织是人民群众利益表达、吸纳、整合、协商的重要平台，不仅在过去发挥了重要作用，也是今后坚持和发展中国特色社会主义举足轻重的力量。当前，国家正在大力推进群团改革工作，国家领导人强调“群团改革是全面深化改革的重要任务”。新形势下，群团组织改革尤其要处理好“顶天”和“立地”的关系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一、基本情况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第十一届村（社区）“两委”换届结束后，冠山街道及时指导村（社区）推选产生新一届村（居）务监督委员会、村（社区）共青团、妇联、民兵连等村级组织和治安保卫委员会、人民调解委员会等下属委员会，同步开展村（社区）工会、残协、计划生育协会等相关组织的推选，修订完善群团组织工作制度，目前冠山街道</w:t>
      </w:r>
      <w:r>
        <w:t>19</w:t>
      </w:r>
      <w:r>
        <w:t>个村（社区）已完成群团组织换届，群团组织负责人均由村（社区）</w:t>
      </w:r>
      <w:r>
        <w:t>“</w:t>
      </w:r>
      <w:r>
        <w:t>两委</w:t>
      </w:r>
      <w:r>
        <w:t>”</w:t>
      </w:r>
      <w:r>
        <w:t>干部担任，配齐了群团组织领导班子。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二、工作开展情况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（一）以党建带团建，进一步夯实群团工作的组织基础</w:t>
      </w:r>
    </w:p>
    <w:p w:rsidR="008C3F31" w:rsidRDefault="008C3F31" w:rsidP="008C3F31">
      <w:pPr>
        <w:ind w:firstLineChars="200" w:firstLine="420"/>
      </w:pPr>
      <w:r>
        <w:t>2021</w:t>
      </w:r>
      <w:r>
        <w:t>年对工会、妇联、团委进行了换届选举，选举年轻化、学历高人员担任群团组织领导职务。按照党建带群团建设的原则，对群团组织组成人员进行了优化调整，为群团组织注入新鲜血液。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（二）以重大节日为契机，积极开展文体活动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为进一步激发干部干事创业热情，以“三八”妇女系列活动契机，举办“巾帼大学习·今天我来读”云接力活动，推选村（社区）符合条件的家庭申报“我家的故事”家庭才艺大赛，推荐优秀家庭参加妇联主办的“最美家庭、五好家庭、好爸爸、好妈妈、好孩子”评选活动，丰富了广大妇女的精神文化生活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（三）常态化开展志愿服务活动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志愿服务活动开展常态化，引导更多青年加入志愿服务队伍，诠释了“我为人人</w:t>
      </w:r>
      <w:r>
        <w:t xml:space="preserve">. </w:t>
      </w:r>
      <w:r>
        <w:t>人人为我</w:t>
      </w:r>
      <w:r>
        <w:t>”</w:t>
      </w:r>
      <w:r>
        <w:t>的志愿精神。如：清扫道路积雪，除凝保畅；清理小区、村寨垃圾垃圾，为文明城市创建贡献一份力；为留守儿童、孤寡老人送上一份爱心；疫情防控人人有责，党员志愿者率先带头等，有效发挥了群团组织的聚合带动作用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三、存在问题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（一）思想认识不到位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对群团组织的地位、职能、任务及所发挥的作用等问题认识不足，往往是“中心工作先行，群团工作让道”，认为抓不抓无所谓，抓了体现不出成绩，不抓也无碍大局，主观上存在着“说起来重要、做起来次要、忙起来不要”的现象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（二）经费保障不到位</w:t>
      </w:r>
    </w:p>
    <w:p w:rsidR="008C3F31" w:rsidRDefault="008C3F31" w:rsidP="008C3F31">
      <w:pPr>
        <w:ind w:firstLineChars="200" w:firstLine="420"/>
      </w:pPr>
      <w:r>
        <w:t>群团工作经费主要来源于上级拨付相关工作经费和村集体经济，经费来源少，无法满足日常工作运行。如：冠山街道大新村集体经济收入主要由种植油菜、试种错季辣椒、引进投资方合作经营山塘水库、农机具、养殖场等，群众入股合作社的方式为土地入股，无实际资金投入，村集体积累资金不足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（三）工作者业务能力有待提高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新一届群团组织换届后，部分工作者业务不熟悉，工作开展效率不高。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四、意见建议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（一）加强业务培训，提高认识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加强对群团组织工作者业务培训，定期对村（社区）群团工作开展情况进行督查。定期传达群团组织相关文件精神，使业务工作者对群团组织的性质、职能职责有正确认识，提高业务能力。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（二）创新工作模式，争当标兵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发挥群团组织独特的优势和作用，协助党委和政府解决困难职工、妇女儿童、贫困残疾人、失独家庭等特殊困难群体的实际问题。提高群团组织服务协调能力，向党委、政府及时反映群众需求，协调解决好群众最关心、最直接、最现实的利益问题。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（四）盘活现有资源，保障经费</w:t>
      </w:r>
    </w:p>
    <w:p w:rsidR="008C3F31" w:rsidRDefault="008C3F31" w:rsidP="008C3F31">
      <w:pPr>
        <w:ind w:firstLineChars="200" w:firstLine="420"/>
      </w:pPr>
      <w:r>
        <w:rPr>
          <w:rFonts w:hint="eastAsia"/>
        </w:rPr>
        <w:t>整合现有人力物力资源，争取相关部门对群团组织活动的支持。想方设法发展壮大集体经济，为群团组织工作开展提供经费保障。</w:t>
      </w:r>
    </w:p>
    <w:p w:rsidR="008C3F31" w:rsidRDefault="008C3F31" w:rsidP="00E16F6C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2022-4-28</w:t>
      </w:r>
    </w:p>
    <w:p w:rsidR="008C3F31" w:rsidRDefault="008C3F31" w:rsidP="00377633">
      <w:pPr>
        <w:sectPr w:rsidR="008C3F31" w:rsidSect="00377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3361" w:rsidRDefault="003B3361"/>
    <w:sectPr w:rsidR="003B33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3F31"/>
    <w:rsid w:val="003B3361"/>
    <w:rsid w:val="008C3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3F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C3F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1229</Characters>
  <Application>Microsoft Office Word</Application>
  <DocSecurity>0</DocSecurity>
  <Lines>10</Lines>
  <Paragraphs>2</Paragraphs>
  <ScaleCrop>false</ScaleCrop>
  <Company>Microsoft</Company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2022-06-12T15:04:00Z</dcterms:created>
</cp:coreProperties>
</file>