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E99" w:rsidRDefault="00D31E99" w:rsidP="00D366B2">
      <w:pPr>
        <w:pStyle w:val="1"/>
      </w:pPr>
      <w:r w:rsidRPr="00D366B2">
        <w:rPr>
          <w:rFonts w:hint="eastAsia"/>
        </w:rPr>
        <w:t>加强老干部工作部门自身建设的思考</w:t>
      </w:r>
    </w:p>
    <w:p w:rsidR="00D31E99" w:rsidRDefault="00D31E99" w:rsidP="00D31E99">
      <w:pPr>
        <w:ind w:firstLineChars="200" w:firstLine="420"/>
      </w:pPr>
      <w:r>
        <w:t>为适应新形势、新任务对老干部工作的要求，建设高素质的干部队伍，提升工作效能和服务质量，使离退休老干部工作再上新水平。现就进一步加强老干部部门自身建设谈几点认识和体会：</w:t>
      </w:r>
    </w:p>
    <w:p w:rsidR="00D31E99" w:rsidRDefault="00D31E99" w:rsidP="00D31E99">
      <w:pPr>
        <w:ind w:firstLineChars="200" w:firstLine="420"/>
      </w:pPr>
      <w:r>
        <w:t>一、营造三种氛围，建设过硬班子</w:t>
      </w:r>
    </w:p>
    <w:p w:rsidR="00D31E99" w:rsidRDefault="00D31E99" w:rsidP="00D31E99">
      <w:pPr>
        <w:ind w:firstLineChars="200" w:firstLine="420"/>
      </w:pPr>
      <w:r>
        <w:t>领导班子建设过硬与否是一个单位工作好坏的关键所在，也直接影响着老干部部门的形象，这次党的群众路线教育实践活动，在老干部部门就是围绕</w:t>
      </w:r>
      <w:r>
        <w:t>“</w:t>
      </w:r>
      <w:r>
        <w:t>为民、务实、清廉</w:t>
      </w:r>
      <w:r>
        <w:t>”</w:t>
      </w:r>
      <w:r>
        <w:t>这个主要内容，对老干部工作人员进行群众路线，群众观点再教育、再深化。同时，建设一个团结、廉洁，为民坚强过硬的领导班子是做好老干部工作的关键。一是营造学习氛围。学习是提高领导班子自身素质的重要保证、班子成员要做勤于学习的带头人，对理论学习常抓不懈，做到辅导有老师，自学有笔记，讨论有记录，发言有提纲，体会有文章。不以工作会代替学习会，用科学的理论武装班子成</w:t>
      </w:r>
      <w:r>
        <w:rPr>
          <w:rFonts w:hint="eastAsia"/>
        </w:rPr>
        <w:t>员的头脑。通过理论学习，使班子成员坚定理想信念，更新思想观念，并坚持理论学习，使班子成员坚定理想信念，更新思想观念，并坚持理论联系实际，用理论指导实践。提高领导班子整体理论水平和综合决策能力，增强与党中保持一致的自觉性。同时组织参观革命圣地，抚今追昔，加深对老干部的感情。二是营造团结氛围。团结出战斗力，团结出凝聚力。团结是搞好领导班子自身建设的根本。班子一把手既要身体力行，坚持原则，又要胸怀坦荡，关心支持他人。班子成员要以大局为重，以整体利益为重，以事业为重。真正做到思想上相互帮助，工作上相互配合，困难面前相互支持。以“合心”促“合力”。形成大事讲原则，小事讲风格的良好风气。三是营造民主氛围。要保证决策的正确性和科学性，坚持集体领导、民主集中、个别酝酿、会议决定的民主集中制。一把手既耍多谋善断，又要倾听大家的意见，做好集体决策。班子成员既要充分发挥民主献计献策，又要坚决服从决定</w:t>
      </w:r>
      <w:r>
        <w:t>,</w:t>
      </w:r>
      <w:r>
        <w:t>保证决策的顺利实施。要紧紧围绕</w:t>
      </w:r>
      <w:r>
        <w:t>“</w:t>
      </w:r>
      <w:r>
        <w:t>团结干事，和谐共事，按章办事</w:t>
      </w:r>
      <w:r>
        <w:t>”</w:t>
      </w:r>
      <w:r>
        <w:t>的工作目标，形成</w:t>
      </w:r>
      <w:r>
        <w:t>“</w:t>
      </w:r>
      <w:r>
        <w:t>心齐气顺，风正劲足</w:t>
      </w:r>
      <w:r>
        <w:t>”</w:t>
      </w:r>
      <w:r>
        <w:t>的良好局面。</w:t>
      </w:r>
    </w:p>
    <w:p w:rsidR="00D31E99" w:rsidRDefault="00D31E99" w:rsidP="00D31E99">
      <w:pPr>
        <w:ind w:firstLineChars="200" w:firstLine="420"/>
      </w:pPr>
      <w:r>
        <w:t>二、加强三项建设、构建高效团队</w:t>
      </w:r>
    </w:p>
    <w:p w:rsidR="00D31E99" w:rsidRDefault="00D31E99" w:rsidP="00D31E99">
      <w:pPr>
        <w:ind w:firstLineChars="200" w:firstLine="420"/>
      </w:pPr>
      <w:r>
        <w:t>工作人员素质的高低，直接影响到为老干部服务的质量，必须通过各种途径，不断加强老干部工作人员的政治素养和能力水平。一是加强思想政治建设，在提高党性修养和运用理论解决实际问题的能力上求实效。引导老干部工作者，更加主动地改造世界观、价值观、人生观。牢固树立</w:t>
      </w:r>
      <w:r>
        <w:t>“</w:t>
      </w:r>
      <w:r>
        <w:t>老干部的需要就是我的志愿，老干部就是我的衣食父母，老干部的今天就是我的明天，老干部工作无小事，老干部满意就是的工作标准</w:t>
      </w:r>
      <w:r>
        <w:t>”</w:t>
      </w:r>
      <w:r>
        <w:t>的观念。真正在思想上、感情上和实际行动上视老干部为亲人、为长辈，处处为老干部着想，扎扎实实为老干部解难，真心实意为老干部办事。坚持热</w:t>
      </w:r>
      <w:r>
        <w:rPr>
          <w:rFonts w:hint="eastAsia"/>
        </w:rPr>
        <w:t>情、周到、细致的为老干部服好务。二是加强能力建设，在提升整体工作水平上求实效。坚持不懈地搞好业务学习，通过开展业务知识培训，使老干部工作者熟悉掌握老干部工作的基本要求，基本程序，熟练掌握履行岗位职责必要的技能和方法，使大家成为老干部工作的“行家能手”。并通过开展业务知识竞赛活动、述职演讲等形式，谈工作，讲体会、做总结，充分调动学习的积极性和主动性。同时要建立必要的约束激励机制，对工作开展好、政治业务素质强的要向组织积极推荐，大力提拔重用，对工作差的要及时批评，适时引导，做到人人有压力，人人有动力。三是加强作风建设，在勤政为民上求实效。良好的工作状况和一流的工作</w:t>
      </w:r>
      <w:r>
        <w:t>,</w:t>
      </w:r>
      <w:r>
        <w:t>需要严谨的作风做支撑。在环境卫生方面，要做到办公物品摆放整齐，桌椅干净整洁，地面清洁卫生，营造美观、和谐的办公环境。在行为规范方面，要严格遵守机关工作纪律，在工作中不断增强主动性和积极性，强化责任意识，以一丝不苟的态度，严谨细致的作风完成上级和领导交办的事务。在工作作风、学风和生活作风等方面永葆先进性，不断为老干部工作带来新变化，新面貌和新气象，在树立优良形象上取得新的突破。</w:t>
      </w:r>
    </w:p>
    <w:p w:rsidR="00D31E99" w:rsidRDefault="00D31E99" w:rsidP="00D31E99">
      <w:pPr>
        <w:ind w:firstLineChars="200" w:firstLine="420"/>
      </w:pPr>
      <w:r>
        <w:t>三、建立三项机制，实现科学管理</w:t>
      </w:r>
    </w:p>
    <w:p w:rsidR="00D31E99" w:rsidRDefault="00D31E99" w:rsidP="00D31E99">
      <w:pPr>
        <w:ind w:firstLineChars="200" w:firstLine="420"/>
      </w:pPr>
      <w:r>
        <w:t>老干部工作千头万绪，繁杂零碎，既有涉及党的政策大事，也有家常里短的小事。要做好老干部工作，做到杂而不乱，井然有序，就要有一套科学的制度和严格的规范作保证。一是建立目标机制。实施岗位目标责任制，量化考核办法，明确每一个人的工作任务，工作目标，办法措施和应付的责任，激发全局人员开拓创新，誓争一流的主动性。同时，根据每年的工作任务，建立年度工作台帐，分解全年工作任务，使每一个人明确自己在什么时间做什么工作，明确某一时期全局工作中心是什么，自己该如何配合，增强工作的目的性、针对性。二是建立关爱机制。班子成员</w:t>
      </w:r>
      <w:r>
        <w:rPr>
          <w:rFonts w:hint="eastAsia"/>
        </w:rPr>
        <w:t>要经常与干部职工交流思想，联络感情，一心换心，使干部职工产生“亲切感、知心感、信任感”，增强自我激励的内在动力。对待干部职工的个人问题，领导干部要经常过问，对有困难的同志，要积极主动想办法帮助解决，解除他们的后顾之忧，使他们能够全身心地投入到自己工作当中。工作中要提倡相互支持，相互理解，豁达大度，做到大事讲原则，小事讲风格。努力营造一个宽松和谐的工作环境，上下一心，形成合力。三是建立监管机制。建立健全《机关值班制度》、《学习制度》、《卫生制度》、《财务管理制度》、《请销假制度》、《考核奖励制度》和老干部来访接待规范，机关工作人员文明办公等，实行工作任务和工作岗位监督制。实行挂牌上岗，个人分工上墙，既方便老干部办事，又自觉接受老干部的监督。通过严格制度和规范教育约束每个人的言行，促进各项工作的开展。</w:t>
      </w:r>
    </w:p>
    <w:p w:rsidR="00D31E99" w:rsidRDefault="00D31E99" w:rsidP="00D31E99">
      <w:pPr>
        <w:ind w:firstLineChars="200" w:firstLine="420"/>
      </w:pPr>
      <w:r>
        <w:t>总之，加强老干部部门自身建设，全面提高老干部工作队伍的政治、业务素质，是新形势下做好老干部工作的必然要求，也是树立老干部工作者良好形象的必然要求。</w:t>
      </w:r>
    </w:p>
    <w:p w:rsidR="00D31E99" w:rsidRDefault="00D31E99" w:rsidP="00D366B2">
      <w:pPr>
        <w:ind w:firstLine="420"/>
        <w:jc w:val="right"/>
      </w:pPr>
      <w:r w:rsidRPr="00D366B2">
        <w:rPr>
          <w:rFonts w:hint="eastAsia"/>
        </w:rPr>
        <w:t>襄阳党建网</w:t>
      </w:r>
      <w:r>
        <w:rPr>
          <w:rFonts w:hint="eastAsia"/>
        </w:rPr>
        <w:t>2021-7-22</w:t>
      </w:r>
    </w:p>
    <w:p w:rsidR="00D31E99" w:rsidRDefault="00D31E99" w:rsidP="005F329E">
      <w:pPr>
        <w:sectPr w:rsidR="00D31E99" w:rsidSect="005F32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2342" w:rsidRDefault="00582342"/>
    <w:sectPr w:rsidR="005823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1E99"/>
    <w:rsid w:val="00582342"/>
    <w:rsid w:val="00D31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1E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1E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1937</Characters>
  <Application>Microsoft Office Word</Application>
  <DocSecurity>0</DocSecurity>
  <Lines>16</Lines>
  <Paragraphs>4</Paragraphs>
  <ScaleCrop>false</ScaleCrop>
  <Company>Microsoft</Company>
  <LinksUpToDate>false</LinksUpToDate>
  <CharactersWithSpaces>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2022-05-31T11:08:00Z</dcterms:created>
</cp:coreProperties>
</file>