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5C3F" w:rsidRDefault="00615C3F" w:rsidP="00BC3962">
      <w:pPr>
        <w:pStyle w:val="1"/>
      </w:pPr>
      <w:r w:rsidRPr="004822F2">
        <w:rPr>
          <w:rFonts w:hint="eastAsia"/>
        </w:rPr>
        <w:t>海口市</w:t>
      </w:r>
      <w:r w:rsidRPr="00BC3962">
        <w:rPr>
          <w:rFonts w:hint="eastAsia"/>
        </w:rPr>
        <w:t>江东新区：乡镇街道体制改革赋能镇域振兴</w:t>
      </w:r>
    </w:p>
    <w:p w:rsidR="00615C3F" w:rsidRDefault="00615C3F" w:rsidP="00615C3F">
      <w:pPr>
        <w:ind w:firstLineChars="200" w:firstLine="420"/>
      </w:pPr>
      <w:r>
        <w:rPr>
          <w:rFonts w:hint="eastAsia"/>
        </w:rPr>
        <w:t>这次机构改革是一次教育，也是一次检查。”日前，在江东新区乡镇街道体制改革示范点创建现场会上，临江镇党委书记陈俊辉如此评价临江这次“改革试验田”取得的成效。他说，这次改革促进了镇机关作风的转变，让一些人产生了危机感，激发了他们的斗志和竞争意识。在改革期间，机关工作纪律、工作态度、工作效率都有明显的改变，各部门工作井井有条，保证了党委、政府中心任务高效完成。</w:t>
      </w:r>
    </w:p>
    <w:p w:rsidR="00615C3F" w:rsidRDefault="00615C3F" w:rsidP="00615C3F">
      <w:pPr>
        <w:ind w:firstLineChars="200" w:firstLine="420"/>
      </w:pPr>
      <w:r>
        <w:rPr>
          <w:rFonts w:hint="eastAsia"/>
        </w:rPr>
        <w:t>为进一步落实中央、省、市关于深化乡镇街道体制改革工作部署，扎实做好改革“后半篇文章”，江东新区结合党史学习教育，紧紧围绕深化乡镇街道体制改革、完善基层治理体系的总体部署，以完善提升乡镇街道治理能力、优化营商环境、方便群众办实事为目标，以强化乡镇街道社会管理和公共服务职能为主要任务，开展深化乡镇街道体制改革示范行动，将管辖的临江镇、古竹镇和城东街道纳入示范行动范围，打造成履职顺畅、机制健全、运转高效、服务到位的乡镇街道体制改革示范点。</w:t>
      </w:r>
    </w:p>
    <w:p w:rsidR="00615C3F" w:rsidRDefault="00615C3F" w:rsidP="00615C3F">
      <w:pPr>
        <w:ind w:firstLineChars="200" w:firstLine="420"/>
      </w:pPr>
      <w:r>
        <w:rPr>
          <w:rFonts w:hint="eastAsia"/>
        </w:rPr>
        <w:t xml:space="preserve"> </w:t>
      </w:r>
      <w:r>
        <w:rPr>
          <w:rFonts w:hint="eastAsia"/>
        </w:rPr>
        <w:t>“协同作战”职能高效顺畅</w:t>
      </w:r>
    </w:p>
    <w:p w:rsidR="00615C3F" w:rsidRDefault="00615C3F" w:rsidP="00615C3F">
      <w:pPr>
        <w:ind w:firstLineChars="200" w:firstLine="420"/>
      </w:pPr>
      <w:r>
        <w:rPr>
          <w:rFonts w:hint="eastAsia"/>
        </w:rPr>
        <w:t>改革好不好，基层群众最有发言权。</w:t>
      </w:r>
      <w:r>
        <w:t>8</w:t>
      </w:r>
      <w:r>
        <w:t>月</w:t>
      </w:r>
      <w:r>
        <w:t>16</w:t>
      </w:r>
      <w:r>
        <w:t>日，记者在临江镇综合服务中心看到，宽敞明亮的大厅内设有民政、城乡居民医疗保险、计生业务等多个窗口，现场有不少群众在办理业务，秩序井然。现场工作人员介绍说，该中心所办业务涉及劳动就业、社会保障、医疗保障、卫生健康等，最大的变化是把几个部门集中在一起办公，大大方便了办事群众，提高了办事效率，真正做到</w:t>
      </w:r>
      <w:r>
        <w:t>“</w:t>
      </w:r>
      <w:r>
        <w:t>让群众少跑腿</w:t>
      </w:r>
      <w:r>
        <w:t>”</w:t>
      </w:r>
      <w:r>
        <w:t>。</w:t>
      </w:r>
    </w:p>
    <w:p w:rsidR="00615C3F" w:rsidRDefault="00615C3F" w:rsidP="00615C3F">
      <w:pPr>
        <w:ind w:firstLineChars="200" w:firstLine="420"/>
      </w:pPr>
      <w:r>
        <w:rPr>
          <w:rFonts w:hint="eastAsia"/>
        </w:rPr>
        <w:t>据悉，结合当地实际，临江镇机构改革将机关设置为党政综合办、人大办、党建工作办（组织人事办公室）、纪检监察办、公共服务办、综合治理办、综合行政执法办、经济发展办、农业农村办及应急管理办</w:t>
      </w:r>
      <w:r>
        <w:t>10</w:t>
      </w:r>
      <w:r>
        <w:t>个部门和财政结算中心、农林水服务中心、综合服务中心</w:t>
      </w:r>
      <w:r>
        <w:t>3</w:t>
      </w:r>
      <w:r>
        <w:t>个服务中心，</w:t>
      </w:r>
      <w:r>
        <w:t>1</w:t>
      </w:r>
      <w:r>
        <w:t>个退役军人服务站。</w:t>
      </w:r>
      <w:r>
        <w:t>“</w:t>
      </w:r>
      <w:r>
        <w:t>改革后，镇里能有效统筹辖区内的各类资源，从以前的</w:t>
      </w:r>
      <w:r>
        <w:t>‘</w:t>
      </w:r>
      <w:r>
        <w:t>各自为战</w:t>
      </w:r>
      <w:r>
        <w:t>’</w:t>
      </w:r>
      <w:r>
        <w:t>转化为</w:t>
      </w:r>
      <w:r>
        <w:t>‘</w:t>
      </w:r>
      <w:r>
        <w:t>协同作战</w:t>
      </w:r>
      <w:r>
        <w:t>’</w:t>
      </w:r>
      <w:r>
        <w:t>，职能运行更加高效顺畅了。</w:t>
      </w:r>
      <w:r>
        <w:t>”</w:t>
      </w:r>
      <w:r>
        <w:t>现场工作人员如是说。</w:t>
      </w:r>
    </w:p>
    <w:p w:rsidR="00615C3F" w:rsidRDefault="00615C3F" w:rsidP="00615C3F">
      <w:pPr>
        <w:ind w:firstLineChars="200" w:firstLine="420"/>
      </w:pPr>
      <w:r>
        <w:rPr>
          <w:rFonts w:hint="eastAsia"/>
        </w:rPr>
        <w:t>“蹄疾步稳”纵深推进</w:t>
      </w:r>
    </w:p>
    <w:p w:rsidR="00615C3F" w:rsidRDefault="00615C3F" w:rsidP="00615C3F">
      <w:pPr>
        <w:ind w:firstLineChars="200" w:firstLine="420"/>
      </w:pPr>
      <w:r>
        <w:rPr>
          <w:rFonts w:hint="eastAsia"/>
        </w:rPr>
        <w:t>群众获得感和满意度不断提高的背后正是便民服务体系建设的不断推进。与临江镇一样，城东街道的体制改革工作平稳，也取得了较为显著的成效。</w:t>
      </w:r>
    </w:p>
    <w:p w:rsidR="00615C3F" w:rsidRDefault="00615C3F" w:rsidP="00615C3F">
      <w:pPr>
        <w:ind w:firstLineChars="200" w:firstLine="420"/>
      </w:pPr>
      <w:r>
        <w:rPr>
          <w:rFonts w:hint="eastAsia"/>
        </w:rPr>
        <w:t>作为江东新区城市起步区的承载地、城市建设和功能拓展的主战场，城东街道以改进领导方法、创新管理方式、优化办事流程、提高行政工作效率为目的，将原有</w:t>
      </w:r>
      <w:r>
        <w:t>4</w:t>
      </w:r>
      <w:r>
        <w:t>个内设机构增设至</w:t>
      </w:r>
      <w:r>
        <w:t>9</w:t>
      </w:r>
      <w:r>
        <w:t>个，并按照职能划分新增</w:t>
      </w:r>
      <w:r>
        <w:t>4</w:t>
      </w:r>
      <w:r>
        <w:t>个事业单位。</w:t>
      </w:r>
    </w:p>
    <w:p w:rsidR="00615C3F" w:rsidRDefault="00615C3F" w:rsidP="00615C3F">
      <w:pPr>
        <w:ind w:firstLineChars="200" w:firstLine="420"/>
      </w:pPr>
      <w:r>
        <w:rPr>
          <w:rFonts w:hint="eastAsia"/>
        </w:rPr>
        <w:t>为充实城东街道工作力量，缓解城东街道在社会治理、经济发展过程中对人才的“饥渴需求”，城东街道党工委副书记、街道办主任陈辉健表示，接下来，城东街道将以示范促规范、以行动带全盘，继续进一步优化运行机制、完善人员配置，慎重而妥善地承接各项下放的综合行政执法权限，努力打造服务群众的区域服务中心，确保乡镇街道体制改革任务落地落实。</w:t>
      </w:r>
    </w:p>
    <w:p w:rsidR="00615C3F" w:rsidRDefault="00615C3F" w:rsidP="00615C3F">
      <w:pPr>
        <w:ind w:firstLineChars="200" w:firstLine="420"/>
      </w:pPr>
      <w:r>
        <w:rPr>
          <w:rFonts w:hint="eastAsia"/>
        </w:rPr>
        <w:t>好经验应当全面推广</w:t>
      </w:r>
    </w:p>
    <w:p w:rsidR="00615C3F" w:rsidRDefault="00615C3F" w:rsidP="00615C3F">
      <w:pPr>
        <w:ind w:firstLineChars="200" w:firstLine="420"/>
      </w:pPr>
      <w:r>
        <w:rPr>
          <w:rFonts w:hint="eastAsia"/>
        </w:rPr>
        <w:t>“江东新区在乡镇街道体制改革示范行动中提出了很多建设性的意见，围绕改革做了大量的工作，并且取得了不错的成效，对今后持续推动乡镇街道体制改革走深走实具有很强的启发借鉴作用。”参加现场会的市委编办副主任张永红如是评价。</w:t>
      </w:r>
    </w:p>
    <w:p w:rsidR="00615C3F" w:rsidRDefault="00615C3F" w:rsidP="00615C3F">
      <w:pPr>
        <w:ind w:firstLineChars="200" w:firstLine="420"/>
      </w:pPr>
      <w:r>
        <w:rPr>
          <w:rFonts w:hint="eastAsia"/>
        </w:rPr>
        <w:t>开展深化乡镇街道体制改革示范行动，是河源市委落实乡镇街道体制改革“后半篇文章”的新部署、新思路，是改革引领先行先试的行动举措，目的是通过示范点的打造，进一步补齐短板弱项，破解镇街履职难题，推动河源市基层治理能力和治理水平全面提档升级。为此，江东新区乡镇街道体制改革示范点创建现场会提出，要以久久为功的韧劲和态度乘势而上、持续发力，以更加扎实有效的措施，推动乡镇机构实现从“物理聚合”到“化学反应”的转变，切实提高基层群众的获得感；要将政务服务“一张网”向基层延伸，利用好“数字政府”“网上办事大厅”“粤省事”等平台，打通镇村（社区）审批服务“最后一公里”，全力提升基层治理体系和治理能力建设水平；要将乡镇体制改革结合党史学习教育，作为“我为群众办实事”实践活动的切入点和突破口，不折不扣地抓好改革任务的落实，为河源主动参与、主动对接、主动支持、主动服务、全面融入两个合作区建设，奋力推动“示范区”“排头兵”建设在“十四五”开好局、起好步贡献力量。</w:t>
      </w:r>
    </w:p>
    <w:p w:rsidR="00615C3F" w:rsidRDefault="00615C3F" w:rsidP="00BC3962">
      <w:pPr>
        <w:jc w:val="right"/>
      </w:pPr>
      <w:r>
        <w:rPr>
          <w:rFonts w:hint="eastAsia"/>
        </w:rPr>
        <w:t>搜狐网</w:t>
      </w:r>
      <w:r>
        <w:rPr>
          <w:rFonts w:hint="eastAsia"/>
        </w:rPr>
        <w:t xml:space="preserve"> 2021-9-1</w:t>
      </w:r>
    </w:p>
    <w:p w:rsidR="00615C3F" w:rsidRDefault="00615C3F" w:rsidP="005F2158">
      <w:pPr>
        <w:sectPr w:rsidR="00615C3F" w:rsidSect="005F2158">
          <w:type w:val="continuous"/>
          <w:pgSz w:w="11906" w:h="16838"/>
          <w:pgMar w:top="1644" w:right="1236" w:bottom="1418" w:left="1814" w:header="851" w:footer="907" w:gutter="0"/>
          <w:pgNumType w:start="1"/>
          <w:cols w:space="720"/>
          <w:docGrid w:type="lines" w:linePitch="341" w:charSpace="2373"/>
        </w:sectPr>
      </w:pPr>
    </w:p>
    <w:p w:rsidR="00353EF0" w:rsidRDefault="00353EF0"/>
    <w:sectPr w:rsidR="00353E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5C3F"/>
    <w:rsid w:val="00353EF0"/>
    <w:rsid w:val="00615C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5C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5C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1454</Characters>
  <Application>Microsoft Office Word</Application>
  <DocSecurity>0</DocSecurity>
  <Lines>12</Lines>
  <Paragraphs>3</Paragraphs>
  <ScaleCrop>false</ScaleCrop>
  <Company>微软中国</Company>
  <LinksUpToDate>false</LinksUpToDate>
  <CharactersWithSpaces>1706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2022-05-25T06:15:00Z</dcterms:created>
</cp:coreProperties>
</file>