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0E10" w:rsidRDefault="00100E10" w:rsidP="000B5F89">
      <w:pPr>
        <w:pStyle w:val="1"/>
      </w:pPr>
      <w:r w:rsidRPr="009B2A14">
        <w:rPr>
          <w:rFonts w:hint="eastAsia"/>
        </w:rPr>
        <w:t>龙华街道</w:t>
      </w:r>
      <w:r w:rsidRPr="009B2A14">
        <w:t xml:space="preserve"> </w:t>
      </w:r>
      <w:r w:rsidRPr="009B2A14">
        <w:t>“</w:t>
      </w:r>
      <w:r w:rsidRPr="009B2A14">
        <w:t>标准+量化</w:t>
      </w:r>
      <w:r w:rsidRPr="009B2A14">
        <w:t>”</w:t>
      </w:r>
      <w:r w:rsidRPr="009B2A14">
        <w:t>全面提升基层组织力</w:t>
      </w:r>
    </w:p>
    <w:p w:rsidR="00100E10" w:rsidRDefault="00100E10" w:rsidP="00100E10">
      <w:pPr>
        <w:spacing w:line="247" w:lineRule="auto"/>
        <w:ind w:firstLineChars="200" w:firstLine="420"/>
        <w:jc w:val="left"/>
      </w:pPr>
      <w:r>
        <w:rPr>
          <w:rFonts w:hint="eastAsia"/>
        </w:rPr>
        <w:t>当前，深圳已进入“双区”驱动、“双区”叠加的黄金发展期。龙华区乘势而上，率先抢占数字化发展新赛道，全力推进“数字龙华、都市核心”建设。</w:t>
      </w:r>
    </w:p>
    <w:p w:rsidR="00100E10" w:rsidRDefault="00100E10" w:rsidP="00100E10">
      <w:pPr>
        <w:spacing w:line="247" w:lineRule="auto"/>
        <w:ind w:firstLineChars="200" w:firstLine="420"/>
        <w:jc w:val="left"/>
      </w:pPr>
      <w:r>
        <w:rPr>
          <w:rFonts w:hint="eastAsia"/>
        </w:rPr>
        <w:t>作为全市特大型街道以及龙华区中心街道、首位街道，龙华街道如何抓住前所未有的机遇？</w:t>
      </w:r>
    </w:p>
    <w:p w:rsidR="00100E10" w:rsidRDefault="00100E10" w:rsidP="00100E10">
      <w:pPr>
        <w:spacing w:line="247" w:lineRule="auto"/>
        <w:ind w:firstLineChars="200" w:firstLine="420"/>
        <w:jc w:val="left"/>
      </w:pPr>
      <w:r>
        <w:rPr>
          <w:rFonts w:hint="eastAsia"/>
        </w:rPr>
        <w:t>龙华街道党工委负责人表示，街道想要实现更高质量的发展，必须纲举目张牵住“牛鼻子”，即始终坚持党建引领，夯实基层党组织建设，让基层党组织和党员的“堡垒”“先锋”作用充分发挥出来，推动街道各项工作提质增效、再度腾飞。</w:t>
      </w:r>
    </w:p>
    <w:p w:rsidR="00100E10" w:rsidRDefault="00100E10" w:rsidP="00100E10">
      <w:pPr>
        <w:spacing w:line="247" w:lineRule="auto"/>
        <w:ind w:firstLineChars="200" w:firstLine="420"/>
        <w:jc w:val="left"/>
      </w:pPr>
      <w:r>
        <w:rPr>
          <w:rFonts w:hint="eastAsia"/>
        </w:rPr>
        <w:t>党的力量来自组织。党的基层组织是党在社会基层组织中的战斗堡垒，是党的全部工作和战斗力的基础。</w:t>
      </w:r>
    </w:p>
    <w:p w:rsidR="00100E10" w:rsidRDefault="00100E10" w:rsidP="00100E10">
      <w:pPr>
        <w:spacing w:line="247" w:lineRule="auto"/>
        <w:ind w:firstLineChars="200" w:firstLine="420"/>
        <w:jc w:val="left"/>
      </w:pPr>
      <w:r>
        <w:rPr>
          <w:rFonts w:hint="eastAsia"/>
        </w:rPr>
        <w:t>夯实基础，才能筑起万丈高楼！基于此，龙华街道坚持大抓基层大抓支部的鲜明导向，将</w:t>
      </w:r>
      <w:r>
        <w:t>2022</w:t>
      </w:r>
      <w:r>
        <w:t>年确定为街道的</w:t>
      </w:r>
      <w:r>
        <w:t>“</w:t>
      </w:r>
      <w:r>
        <w:t>基层组织力全面提升年</w:t>
      </w:r>
      <w:r>
        <w:t>”</w:t>
      </w:r>
      <w:r>
        <w:t>，利用</w:t>
      </w:r>
      <w:r>
        <w:t>1</w:t>
      </w:r>
      <w:r>
        <w:t>年左右时间，全力坚固堡垒，增强支部战斗力，全员争做先锋，激发党员示范力，全心打造阵地，提升平台聚合力，全面协同治理，强化党建引领力。</w:t>
      </w:r>
    </w:p>
    <w:p w:rsidR="00100E10" w:rsidRDefault="00100E10" w:rsidP="00100E10">
      <w:pPr>
        <w:spacing w:line="247" w:lineRule="auto"/>
        <w:ind w:firstLineChars="200" w:firstLine="420"/>
        <w:jc w:val="left"/>
      </w:pPr>
      <w:r>
        <w:rPr>
          <w:rFonts w:hint="eastAsia"/>
        </w:rPr>
        <w:t>尤其是，龙华街道探索制定《基层党支部“三个十”评价标准》《基层党员“三个五”评价标准》，创造性地以“可量化”的评价指标，探索党支部“战斗堡垒”打造与党员先锋模范作用发挥的“标准化”建设路径，让基层组织力提升可感可触、有路可循。</w:t>
      </w:r>
    </w:p>
    <w:p w:rsidR="00100E10" w:rsidRDefault="00100E10" w:rsidP="00100E10">
      <w:pPr>
        <w:spacing w:line="247" w:lineRule="auto"/>
        <w:ind w:firstLineChars="200" w:firstLine="420"/>
        <w:jc w:val="left"/>
      </w:pPr>
      <w:r>
        <w:rPr>
          <w:rFonts w:hint="eastAsia"/>
        </w:rPr>
        <w:t>“通过全面提升基层组织力，引领带动辖区党员群众团结一心、奋发有为，推动街道实现高质量跨越式发展新突破”，龙华街道党工委负责人掷地有声。</w:t>
      </w:r>
    </w:p>
    <w:p w:rsidR="00100E10" w:rsidRDefault="00100E10" w:rsidP="00100E10">
      <w:pPr>
        <w:spacing w:line="247" w:lineRule="auto"/>
        <w:ind w:firstLineChars="200" w:firstLine="420"/>
        <w:jc w:val="left"/>
      </w:pPr>
      <w:r>
        <w:rPr>
          <w:rFonts w:hint="eastAsia"/>
        </w:rPr>
        <w:t>撰文：吴永奎</w:t>
      </w:r>
    </w:p>
    <w:p w:rsidR="00100E10" w:rsidRDefault="00100E10" w:rsidP="00100E10">
      <w:pPr>
        <w:spacing w:line="247" w:lineRule="auto"/>
        <w:ind w:firstLineChars="200" w:firstLine="420"/>
        <w:jc w:val="left"/>
      </w:pPr>
      <w:r>
        <w:rPr>
          <w:rFonts w:hint="eastAsia"/>
        </w:rPr>
        <w:t>“中心街道、首位街道”的机遇与挑战</w:t>
      </w:r>
    </w:p>
    <w:p w:rsidR="00100E10" w:rsidRDefault="00100E10" w:rsidP="00100E10">
      <w:pPr>
        <w:spacing w:line="247" w:lineRule="auto"/>
        <w:ind w:firstLineChars="200" w:firstLine="420"/>
        <w:jc w:val="left"/>
      </w:pPr>
      <w:r>
        <w:rPr>
          <w:rFonts w:hint="eastAsia"/>
        </w:rPr>
        <w:t>龙华街道位于龙华区地理中心，区位优越，是全市都市核心区范围，是名副其实的“中心街道、首位街道”。</w:t>
      </w:r>
    </w:p>
    <w:p w:rsidR="00100E10" w:rsidRDefault="00100E10" w:rsidP="00100E10">
      <w:pPr>
        <w:spacing w:line="247" w:lineRule="auto"/>
        <w:ind w:firstLineChars="200" w:firstLine="420"/>
        <w:jc w:val="left"/>
      </w:pPr>
      <w:r>
        <w:rPr>
          <w:rFonts w:hint="eastAsia"/>
        </w:rPr>
        <w:t>据相关统计，去年</w:t>
      </w:r>
      <w:r>
        <w:t>1—12</w:t>
      </w:r>
      <w:r>
        <w:t>月，龙华街道规上工业总产值同比增长</w:t>
      </w:r>
      <w:r>
        <w:t>6.9%</w:t>
      </w:r>
      <w:r>
        <w:t>，占全区</w:t>
      </w:r>
      <w:r>
        <w:t>37.2%</w:t>
      </w:r>
      <w:r>
        <w:t>；规上工业增加值</w:t>
      </w:r>
      <w:r>
        <w:t>562.88</w:t>
      </w:r>
      <w:r>
        <w:t>亿元，同比增长</w:t>
      </w:r>
      <w:r>
        <w:t>5.2%</w:t>
      </w:r>
      <w:r>
        <w:t>，总量占全区</w:t>
      </w:r>
      <w:r>
        <w:t>41.2%</w:t>
      </w:r>
      <w:r>
        <w:t>；社会消费品零售总额</w:t>
      </w:r>
      <w:r>
        <w:t>401.19</w:t>
      </w:r>
      <w:r>
        <w:t>亿元，同比增长</w:t>
      </w:r>
      <w:r>
        <w:t>14.4%</w:t>
      </w:r>
      <w:r>
        <w:t>，占区比重</w:t>
      </w:r>
      <w:r>
        <w:t>33%</w:t>
      </w:r>
      <w:r>
        <w:t>，三项指标均排名全区第一；固定资产投资完成</w:t>
      </w:r>
      <w:r>
        <w:t>195.41</w:t>
      </w:r>
      <w:r>
        <w:t>亿元，投资额占全区比重</w:t>
      </w:r>
      <w:r>
        <w:t>21.8%</w:t>
      </w:r>
      <w:r>
        <w:t>。</w:t>
      </w:r>
    </w:p>
    <w:p w:rsidR="00100E10" w:rsidRDefault="00100E10" w:rsidP="00100E10">
      <w:pPr>
        <w:spacing w:line="247" w:lineRule="auto"/>
        <w:ind w:firstLineChars="200" w:firstLine="420"/>
        <w:jc w:val="left"/>
      </w:pPr>
      <w:r>
        <w:rPr>
          <w:rFonts w:hint="eastAsia"/>
        </w:rPr>
        <w:t>在数字经济纬度上，龙华街道亦不遑多让。</w:t>
      </w:r>
    </w:p>
    <w:p w:rsidR="00100E10" w:rsidRDefault="00100E10" w:rsidP="00100E10">
      <w:pPr>
        <w:spacing w:line="247" w:lineRule="auto"/>
        <w:ind w:firstLineChars="200" w:firstLine="420"/>
        <w:jc w:val="left"/>
      </w:pPr>
      <w:r>
        <w:rPr>
          <w:rFonts w:hint="eastAsia"/>
        </w:rPr>
        <w:t>去年</w:t>
      </w:r>
      <w:r>
        <w:t>1—10</w:t>
      </w:r>
      <w:r>
        <w:t>月，龙华街道数字经济核心产业企业数占全区比重近</w:t>
      </w:r>
      <w:r>
        <w:t>1/5</w:t>
      </w:r>
      <w:r>
        <w:t>；数字经济总产值占全区四成；工业数字经济企业总产值占全街道工业总产值比重超过八成。</w:t>
      </w:r>
    </w:p>
    <w:p w:rsidR="00100E10" w:rsidRDefault="00100E10" w:rsidP="00100E10">
      <w:pPr>
        <w:spacing w:line="247" w:lineRule="auto"/>
        <w:ind w:firstLineChars="200" w:firstLine="420"/>
        <w:jc w:val="left"/>
      </w:pPr>
      <w:r>
        <w:rPr>
          <w:rFonts w:hint="eastAsia"/>
        </w:rPr>
        <w:t>无疑，在龙华区全面建设“数字龙华、都市核心”的新征程中，龙华街道将发挥中流砥柱的支撑作用。</w:t>
      </w:r>
    </w:p>
    <w:p w:rsidR="00100E10" w:rsidRDefault="00100E10" w:rsidP="00100E10">
      <w:pPr>
        <w:spacing w:line="247" w:lineRule="auto"/>
        <w:ind w:firstLineChars="200" w:firstLine="420"/>
        <w:jc w:val="left"/>
      </w:pPr>
      <w:r>
        <w:rPr>
          <w:rFonts w:hint="eastAsia"/>
        </w:rPr>
        <w:t>过往龙华街道在经济社会发展领域的种种成就，归因于各级党组织的坚强领导，以及辖区数十万党员群众的接续奋斗。</w:t>
      </w:r>
    </w:p>
    <w:p w:rsidR="00100E10" w:rsidRDefault="00100E10" w:rsidP="00100E10">
      <w:pPr>
        <w:spacing w:line="247" w:lineRule="auto"/>
        <w:ind w:firstLineChars="200" w:firstLine="420"/>
        <w:jc w:val="left"/>
      </w:pPr>
      <w:r>
        <w:rPr>
          <w:rFonts w:hint="eastAsia"/>
        </w:rPr>
        <w:t>新机遇、新使命，呼唤更大的担当、更大的突破。正如街道负责人所言，“龙华街道共有</w:t>
      </w:r>
      <w:r>
        <w:t>346</w:t>
      </w:r>
      <w:r>
        <w:t>个党组织，管理党员</w:t>
      </w:r>
      <w:r>
        <w:t>4219</w:t>
      </w:r>
      <w:r>
        <w:t>名，全面提升基层党组织的组织力、发挥好党组织的战斗堡垒作用，对全面落实区委</w:t>
      </w:r>
      <w:r>
        <w:t>‘</w:t>
      </w:r>
      <w:r>
        <w:t>数字龙华、都市核心</w:t>
      </w:r>
      <w:r>
        <w:t>’</w:t>
      </w:r>
      <w:r>
        <w:t>的战略意图、实现群众美好生活的愿景至关重要。</w:t>
      </w:r>
      <w:r>
        <w:t>”</w:t>
      </w:r>
    </w:p>
    <w:p w:rsidR="00100E10" w:rsidRDefault="00100E10" w:rsidP="00100E10">
      <w:pPr>
        <w:spacing w:line="247" w:lineRule="auto"/>
        <w:ind w:firstLineChars="200" w:firstLine="420"/>
        <w:jc w:val="left"/>
      </w:pPr>
      <w:r>
        <w:rPr>
          <w:rFonts w:hint="eastAsia"/>
        </w:rPr>
        <w:t>但是，在硬币的另一面，龙华街道“部分基层党组织组织建设仍存在薄弱环节，党组织弱化、虚化、边缘化现象存在”。</w:t>
      </w:r>
    </w:p>
    <w:p w:rsidR="00100E10" w:rsidRDefault="00100E10" w:rsidP="00100E10">
      <w:pPr>
        <w:spacing w:line="247" w:lineRule="auto"/>
        <w:ind w:firstLineChars="200" w:firstLine="420"/>
        <w:jc w:val="left"/>
      </w:pPr>
      <w:r>
        <w:rPr>
          <w:rFonts w:hint="eastAsia"/>
        </w:rPr>
        <w:t>同时，龙华作为特大型街道，辖区面积仅</w:t>
      </w:r>
      <w:r>
        <w:t>19.18</w:t>
      </w:r>
      <w:r>
        <w:t>平方公里，有</w:t>
      </w:r>
      <w:r>
        <w:t>78</w:t>
      </w:r>
      <w:r>
        <w:t>个城中村，实际管理人口超</w:t>
      </w:r>
      <w:r>
        <w:t>70</w:t>
      </w:r>
      <w:r>
        <w:t>万人，城区老旧、人口密度大、外来务工人员密集、安全隐患多，基层治理任务繁重，而党员、群众和各类社会组织基层治理和社会共治的参与度有待提高，党建引领基层治理</w:t>
      </w:r>
      <w:r>
        <w:t>“</w:t>
      </w:r>
      <w:r>
        <w:t>一头热</w:t>
      </w:r>
      <w:r>
        <w:t>”</w:t>
      </w:r>
      <w:r>
        <w:t>的情况依然存在。</w:t>
      </w:r>
    </w:p>
    <w:p w:rsidR="00100E10" w:rsidRDefault="00100E10" w:rsidP="00100E10">
      <w:pPr>
        <w:spacing w:line="247" w:lineRule="auto"/>
        <w:ind w:firstLineChars="200" w:firstLine="420"/>
        <w:jc w:val="left"/>
      </w:pPr>
      <w:r>
        <w:rPr>
          <w:rFonts w:hint="eastAsia"/>
        </w:rPr>
        <w:t>“四全四力”全面提升基层组织力</w:t>
      </w:r>
    </w:p>
    <w:p w:rsidR="00100E10" w:rsidRDefault="00100E10" w:rsidP="00100E10">
      <w:pPr>
        <w:spacing w:line="247" w:lineRule="auto"/>
        <w:ind w:firstLineChars="200" w:firstLine="420"/>
        <w:jc w:val="left"/>
      </w:pPr>
      <w:r>
        <w:rPr>
          <w:rFonts w:hint="eastAsia"/>
        </w:rPr>
        <w:t>“基层党组织是基层治理的核心，其组织力的强弱直接关系到辖区基层治理的成效。”龙华街道党工委负责人坦言，“必须将提升组织力作为今年党建工作的重中之重，从基层基础着力，聚焦短板弱项，高效精准发力，打通辖区治理痛点难点，推动基层组织建设提质增效、升级提档。”</w:t>
      </w:r>
    </w:p>
    <w:p w:rsidR="00100E10" w:rsidRDefault="00100E10" w:rsidP="00100E10">
      <w:pPr>
        <w:spacing w:line="247" w:lineRule="auto"/>
        <w:ind w:firstLineChars="200" w:firstLine="420"/>
        <w:jc w:val="left"/>
      </w:pPr>
      <w:r>
        <w:rPr>
          <w:rFonts w:hint="eastAsia"/>
        </w:rPr>
        <w:t>经过多轮调研走访，龙华街道党工委确定，以“全力坚固堡垒，全员争做先锋，全心打造阵地，全面协同治理”为目标，将</w:t>
      </w:r>
      <w:r>
        <w:t>2022</w:t>
      </w:r>
      <w:r>
        <w:t>年作为街道的</w:t>
      </w:r>
      <w:r>
        <w:t>“</w:t>
      </w:r>
      <w:r>
        <w:t>基层组织力全面提升年</w:t>
      </w:r>
      <w:r>
        <w:t>”</w:t>
      </w:r>
      <w:r>
        <w:t>。</w:t>
      </w:r>
    </w:p>
    <w:p w:rsidR="00100E10" w:rsidRDefault="00100E10" w:rsidP="00100E10">
      <w:pPr>
        <w:spacing w:line="247" w:lineRule="auto"/>
        <w:ind w:firstLineChars="200" w:firstLine="420"/>
        <w:jc w:val="left"/>
      </w:pPr>
      <w:r>
        <w:rPr>
          <w:rFonts w:hint="eastAsia"/>
        </w:rPr>
        <w:t>其中，全力坚固堡垒，重在建设“四强”党支部，包括支部“头雁强”、支部建设强、组织创新强、组织引领强，从而全面增强支部战斗力。</w:t>
      </w:r>
    </w:p>
    <w:p w:rsidR="00100E10" w:rsidRDefault="00100E10" w:rsidP="00100E10">
      <w:pPr>
        <w:spacing w:line="247" w:lineRule="auto"/>
        <w:ind w:firstLineChars="200" w:firstLine="420"/>
        <w:jc w:val="left"/>
      </w:pPr>
      <w:r>
        <w:rPr>
          <w:rFonts w:hint="eastAsia"/>
        </w:rPr>
        <w:t>全员争做先锋，重在锻造“四高”党员队伍，即思想政治素质高、组织观念和责任意识高、服务群众能力高、参与基层治理积极性高，从而全面激发党员示范力。</w:t>
      </w:r>
    </w:p>
    <w:p w:rsidR="00100E10" w:rsidRDefault="00100E10" w:rsidP="00100E10">
      <w:pPr>
        <w:spacing w:line="247" w:lineRule="auto"/>
        <w:ind w:firstLineChars="200" w:firstLine="420"/>
        <w:jc w:val="left"/>
      </w:pPr>
      <w:r>
        <w:rPr>
          <w:rFonts w:hint="eastAsia"/>
        </w:rPr>
        <w:t>全新打造阵地，重在夯实“四阵地”党建根基，包括奋斗文化阵地、暖心服务阵地、全民抗疫阵地、党组织线上阵地，从而全面提升平台的聚合力。</w:t>
      </w:r>
    </w:p>
    <w:p w:rsidR="00100E10" w:rsidRDefault="00100E10" w:rsidP="00100E10">
      <w:pPr>
        <w:spacing w:line="247" w:lineRule="auto"/>
        <w:ind w:firstLineChars="200" w:firstLine="420"/>
        <w:jc w:val="left"/>
      </w:pPr>
      <w:r>
        <w:rPr>
          <w:rFonts w:hint="eastAsia"/>
        </w:rPr>
        <w:t>全面协同治理，重在推动基层治理在四个方面出成效，包括基层治理平台、机制、系统、力量，从而全面强化党建的引领力。</w:t>
      </w:r>
    </w:p>
    <w:p w:rsidR="00100E10" w:rsidRDefault="00100E10" w:rsidP="00100E10">
      <w:pPr>
        <w:spacing w:line="247" w:lineRule="auto"/>
        <w:ind w:firstLineChars="200" w:firstLine="420"/>
        <w:jc w:val="left"/>
      </w:pPr>
      <w:r>
        <w:rPr>
          <w:rFonts w:hint="eastAsia"/>
        </w:rPr>
        <w:t>以“量化”指标探索“战斗堡垒”标准化建设</w:t>
      </w:r>
    </w:p>
    <w:p w:rsidR="00100E10" w:rsidRDefault="00100E10" w:rsidP="00100E10">
      <w:pPr>
        <w:spacing w:line="247" w:lineRule="auto"/>
        <w:ind w:firstLineChars="200" w:firstLine="420"/>
        <w:jc w:val="left"/>
      </w:pPr>
      <w:r>
        <w:rPr>
          <w:rFonts w:hint="eastAsia"/>
        </w:rPr>
        <w:t>在党的百年发展历程中，支部的建设与发展历来被置于重要位置。</w:t>
      </w:r>
    </w:p>
    <w:p w:rsidR="00100E10" w:rsidRDefault="00100E10" w:rsidP="00100E10">
      <w:pPr>
        <w:spacing w:line="247" w:lineRule="auto"/>
        <w:ind w:firstLineChars="200" w:firstLine="420"/>
        <w:jc w:val="left"/>
      </w:pPr>
      <w:r>
        <w:rPr>
          <w:rFonts w:hint="eastAsia"/>
        </w:rPr>
        <w:t>能否建强基层党支部，全面提升支部战斗力，关系着整个基层组织建设的大局，关系到党的执政基础和执政地位。</w:t>
      </w:r>
    </w:p>
    <w:p w:rsidR="00100E10" w:rsidRDefault="00100E10" w:rsidP="00100E10">
      <w:pPr>
        <w:spacing w:line="247" w:lineRule="auto"/>
        <w:ind w:firstLineChars="200" w:firstLine="420"/>
        <w:jc w:val="left"/>
      </w:pPr>
      <w:r>
        <w:rPr>
          <w:rFonts w:hint="eastAsia"/>
        </w:rPr>
        <w:t>基于此，龙华街道“基层组织力全面提升年”行动在“四全四力”方向下，充分凸显“大抓基层大抓支部”的导向，制定《基层党支部“三个十”评价标准》，聚焦于三大方面：组织建设、社会责任以及志愿服务，而其鲜明特点在于指标量化。</w:t>
      </w:r>
    </w:p>
    <w:p w:rsidR="00100E10" w:rsidRDefault="00100E10" w:rsidP="00100E10">
      <w:pPr>
        <w:spacing w:line="247" w:lineRule="auto"/>
        <w:ind w:firstLineChars="200" w:firstLine="420"/>
        <w:jc w:val="left"/>
      </w:pPr>
      <w:r>
        <w:rPr>
          <w:rFonts w:hint="eastAsia"/>
        </w:rPr>
        <w:t>其中，“‘十加强’做好组织建设”板块，重在以“硬杠杠”划出基层组织内外凝聚力建设的路径：纵向上，明确将党内关爱、谈心谈话、党建汇报、发展党员等支部职责进行定量，如支部班子每年到支部困难党员家庭走访</w:t>
      </w:r>
      <w:r>
        <w:t>1</w:t>
      </w:r>
      <w:r>
        <w:t>次，每季度与支部党员开展</w:t>
      </w:r>
      <w:r>
        <w:t>1</w:t>
      </w:r>
      <w:r>
        <w:t>次谈心谈话；横向上，强化联动共建，明确每年至少开展</w:t>
      </w:r>
      <w:r>
        <w:t>1</w:t>
      </w:r>
      <w:r>
        <w:t>次与其他支部的共建活动。</w:t>
      </w:r>
    </w:p>
    <w:p w:rsidR="00100E10" w:rsidRDefault="00100E10" w:rsidP="00100E10">
      <w:pPr>
        <w:spacing w:line="247" w:lineRule="auto"/>
        <w:ind w:firstLineChars="200" w:firstLine="420"/>
        <w:jc w:val="left"/>
      </w:pPr>
      <w:r>
        <w:rPr>
          <w:rFonts w:hint="eastAsia"/>
        </w:rPr>
        <w:t>“‘十应当’做实社会责任”板块，重在以倡导的方式，为党组织，尤其是“两新”组织党组织的有效作为确立明确的指引。</w:t>
      </w:r>
    </w:p>
    <w:p w:rsidR="00100E10" w:rsidRDefault="00100E10" w:rsidP="00100E10">
      <w:pPr>
        <w:spacing w:line="247" w:lineRule="auto"/>
        <w:ind w:firstLineChars="200" w:firstLine="420"/>
        <w:jc w:val="left"/>
      </w:pPr>
      <w:r>
        <w:rPr>
          <w:rFonts w:hint="eastAsia"/>
        </w:rPr>
        <w:t>“‘两新’组织党组织工作的目标在于党建与企业发展互促共赢、推动企业发展与区域善治相得益彰”，龙华街道党建工作办公室负责人坦言，基于上述两大方向的考量，“社会责任”板块一方面明确了党组织应当密切关注的关乎企业发展的方向，如及时了解辖区和所在企业经济发展状况，发现存在安全生产、消防安全、地质灾害等各类安全生产隐患等，另一方面明确了党组织助推企业践行社会责任、参与地方治理的工作方向，如动员辖区或所在企业积极参与疫情防控、抢险救灾、乡村振兴、污染防治、慈善募捐等工作。</w:t>
      </w:r>
    </w:p>
    <w:p w:rsidR="00100E10" w:rsidRDefault="00100E10" w:rsidP="00100E10">
      <w:pPr>
        <w:spacing w:line="247" w:lineRule="auto"/>
        <w:ind w:firstLineChars="200" w:firstLine="420"/>
        <w:jc w:val="left"/>
      </w:pPr>
      <w:r>
        <w:rPr>
          <w:rFonts w:hint="eastAsia"/>
        </w:rPr>
        <w:t>组织力提升，凝聚力增强，最终必然转化为推动经济社会发展的战斗力。</w:t>
      </w:r>
    </w:p>
    <w:p w:rsidR="00100E10" w:rsidRDefault="00100E10" w:rsidP="00100E10">
      <w:pPr>
        <w:spacing w:line="247" w:lineRule="auto"/>
        <w:ind w:firstLineChars="200" w:firstLine="420"/>
        <w:jc w:val="left"/>
      </w:pPr>
      <w:r>
        <w:rPr>
          <w:rFonts w:hint="eastAsia"/>
        </w:rPr>
        <w:t>“‘十组织’做优志愿服务”板块，正是在“十加强”“十应当”基础上，以每年组织不少于</w:t>
      </w:r>
      <w:r>
        <w:t>10</w:t>
      </w:r>
      <w:r>
        <w:t>场志愿服务的方式，释放基层组织的战斗力。</w:t>
      </w:r>
    </w:p>
    <w:p w:rsidR="00100E10" w:rsidRDefault="00100E10" w:rsidP="00100E10">
      <w:pPr>
        <w:spacing w:line="247" w:lineRule="auto"/>
        <w:ind w:firstLineChars="200" w:firstLine="420"/>
        <w:jc w:val="left"/>
      </w:pPr>
      <w:r>
        <w:rPr>
          <w:rFonts w:hint="eastAsia"/>
        </w:rPr>
        <w:t>细观</w:t>
      </w:r>
      <w:r>
        <w:t>10</w:t>
      </w:r>
      <w:r>
        <w:t>场志愿服务，涉及交通劝导、消防夜查、环境清洁、疫情防控、反诈宣传、垃圾分类督导、关爱独居老人、认领</w:t>
      </w:r>
      <w:r>
        <w:t>“</w:t>
      </w:r>
      <w:r>
        <w:t>微心愿</w:t>
      </w:r>
      <w:r>
        <w:t>”</w:t>
      </w:r>
      <w:r>
        <w:t>、关爱新就业群体等，无不与龙华街道以及龙华区当下正在开展的工作密切相关。</w:t>
      </w:r>
    </w:p>
    <w:p w:rsidR="00100E10" w:rsidRDefault="00100E10" w:rsidP="00100E10">
      <w:pPr>
        <w:spacing w:line="247" w:lineRule="auto"/>
        <w:ind w:firstLineChars="200" w:firstLine="420"/>
        <w:jc w:val="left"/>
      </w:pPr>
      <w:r>
        <w:rPr>
          <w:rFonts w:hint="eastAsia"/>
        </w:rPr>
        <w:t>“党建工作不是凌空蹈虚，而是必须与业务工作双融双促”，龙华街道党建工作办公室负责人坦言，“十组织”正是以志愿服务量化的方式，将党组织的“战斗堡垒”作用明确、稳定地体现在具体的业务工作中，让人民群众时时处处都能真切地感受到党组织的战斗力。</w:t>
      </w:r>
    </w:p>
    <w:p w:rsidR="00100E10" w:rsidRDefault="00100E10" w:rsidP="00100E10">
      <w:pPr>
        <w:spacing w:line="247" w:lineRule="auto"/>
        <w:ind w:firstLineChars="200" w:firstLine="420"/>
        <w:jc w:val="left"/>
      </w:pPr>
      <w:r>
        <w:rPr>
          <w:rFonts w:hint="eastAsia"/>
        </w:rPr>
        <w:t>与《基层党支部“三个十”评价标准》相匹配，龙华街道同时制定了《基层党员“三个五”评价标准》与《“社区书记茶话会”工作指引》。</w:t>
      </w:r>
    </w:p>
    <w:p w:rsidR="00100E10" w:rsidRDefault="00100E10" w:rsidP="00100E10">
      <w:pPr>
        <w:spacing w:line="247" w:lineRule="auto"/>
        <w:ind w:firstLineChars="200" w:firstLine="420"/>
        <w:jc w:val="left"/>
      </w:pPr>
      <w:r>
        <w:rPr>
          <w:rFonts w:hint="eastAsia"/>
        </w:rPr>
        <w:t>前者，以“五学习”“五报告”“五服务”的量化指标，让党员的先锋模范作用发挥有章可循；后者，重点针对龙华街道首创的基层治理创新平台“社区书记茶话会”，提出了“宣解议聚、社区茶叙；急难愁盼、书记帮办”的口号，以“宣传宣讲、解忧解难、议事议政、聚心聚力”为工作目标，明确了茶话会“征集主题、参与范围、召开地点、召开时间、收集诉求、闭环处理、会议组织”完整的工作机制。</w:t>
      </w:r>
    </w:p>
    <w:p w:rsidR="00100E10" w:rsidRDefault="00100E10" w:rsidP="00100E10">
      <w:pPr>
        <w:spacing w:line="247" w:lineRule="auto"/>
        <w:ind w:firstLineChars="200" w:firstLine="420"/>
        <w:jc w:val="left"/>
      </w:pPr>
      <w:r>
        <w:rPr>
          <w:rFonts w:hint="eastAsia"/>
        </w:rPr>
        <w:t>值得一提的是，在基层治理上，龙华街道为调动广大党员出点子、同治理，先后实施“金点子”征集活动与安全隐患举报有奖活动，面向街道广大党员广泛征集经济发展、城市建设、基层治理、民生保障、党的建设等方面的建议以及辖区内安全事故隐患和违法违规行为线索，目前已收到合理“金点子”</w:t>
      </w:r>
      <w:r>
        <w:t>28</w:t>
      </w:r>
      <w:r>
        <w:t>条，收到有效安全隐患举报</w:t>
      </w:r>
      <w:r>
        <w:t>236</w:t>
      </w:r>
      <w:r>
        <w:t>条，形成人人建言献策、齐心共谋发展的良好氛围。</w:t>
      </w:r>
    </w:p>
    <w:p w:rsidR="00100E10" w:rsidRDefault="00100E10" w:rsidP="00100E10">
      <w:pPr>
        <w:spacing w:line="247" w:lineRule="auto"/>
        <w:ind w:firstLineChars="200" w:firstLine="420"/>
        <w:jc w:val="left"/>
      </w:pPr>
      <w:r>
        <w:rPr>
          <w:rFonts w:hint="eastAsia"/>
        </w:rPr>
        <w:t>“标准决定质量，有什么样的标准就有什么样的质量”，龙华街道党工委负责人坦言，从“四全四力”到党支部、党员评价标准，就是旨在以清晰具体的指标将“战斗堡垒”打造与党员先锋模范作用发挥变得有路可循，让基层党组织、党员按图索骥，将基层组织力提升变成组织可为、党员能为的常态化工作，最终凝聚起党员群众的最大公约数，推动街道实现高质量跨越式发展新突破。</w:t>
      </w:r>
    </w:p>
    <w:p w:rsidR="00100E10" w:rsidRDefault="00100E10" w:rsidP="00100E10">
      <w:pPr>
        <w:spacing w:line="247" w:lineRule="auto"/>
        <w:ind w:firstLineChars="200" w:firstLine="420"/>
        <w:jc w:val="right"/>
      </w:pPr>
      <w:r>
        <w:rPr>
          <w:rFonts w:hint="eastAsia"/>
        </w:rPr>
        <w:t>腾讯网</w:t>
      </w:r>
      <w:r>
        <w:rPr>
          <w:rFonts w:hint="eastAsia"/>
        </w:rPr>
        <w:t>2022-4-8</w:t>
      </w:r>
    </w:p>
    <w:p w:rsidR="00100E10" w:rsidRDefault="00100E10" w:rsidP="00371706">
      <w:pPr>
        <w:sectPr w:rsidR="00100E10" w:rsidSect="00371706">
          <w:type w:val="continuous"/>
          <w:pgSz w:w="11906" w:h="16838"/>
          <w:pgMar w:top="1644" w:right="1236" w:bottom="1418" w:left="1814" w:header="851" w:footer="907" w:gutter="0"/>
          <w:pgNumType w:start="1"/>
          <w:cols w:space="720"/>
          <w:docGrid w:type="lines" w:linePitch="341" w:charSpace="2373"/>
        </w:sectPr>
      </w:pPr>
    </w:p>
    <w:p w:rsidR="00C80D52" w:rsidRDefault="00C80D52"/>
    <w:sectPr w:rsidR="00C80D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0E10"/>
    <w:rsid w:val="00100E10"/>
    <w:rsid w:val="00C80D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0E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00E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505</Words>
  <Characters>2880</Characters>
  <Application>Microsoft Office Word</Application>
  <DocSecurity>0</DocSecurity>
  <Lines>24</Lines>
  <Paragraphs>6</Paragraphs>
  <ScaleCrop>false</ScaleCrop>
  <Company>微软中国</Company>
  <LinksUpToDate>false</LinksUpToDate>
  <CharactersWithSpaces>3379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2022-05-24T02:46:00Z</dcterms:created>
</cp:coreProperties>
</file>