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1EC7" w:rsidRDefault="00791EC7" w:rsidP="00D55714">
      <w:pPr>
        <w:pStyle w:val="1"/>
        <w:spacing w:line="245" w:lineRule="auto"/>
      </w:pPr>
      <w:r w:rsidRPr="00D02943">
        <w:rPr>
          <w:rFonts w:hint="eastAsia"/>
        </w:rPr>
        <w:t>吉州区永叔街道创新开展工作纪实</w:t>
      </w:r>
    </w:p>
    <w:p w:rsidR="00791EC7" w:rsidRDefault="00791EC7" w:rsidP="00791EC7">
      <w:pPr>
        <w:spacing w:line="245" w:lineRule="auto"/>
        <w:ind w:firstLineChars="200" w:firstLine="420"/>
        <w:jc w:val="left"/>
      </w:pPr>
      <w:r w:rsidRPr="00D02943">
        <w:rPr>
          <w:rFonts w:hint="eastAsia"/>
        </w:rPr>
        <w:t>紧扣“三心”促改革谋发展——吉州区永叔街道创新开展工作纪实</w:t>
      </w:r>
    </w:p>
    <w:p w:rsidR="00791EC7" w:rsidRDefault="00791EC7" w:rsidP="00791EC7">
      <w:pPr>
        <w:spacing w:line="245" w:lineRule="auto"/>
        <w:ind w:firstLineChars="200" w:firstLine="420"/>
        <w:jc w:val="left"/>
      </w:pPr>
      <w:r>
        <w:rPr>
          <w:rFonts w:hint="eastAsia"/>
        </w:rPr>
        <w:t>□王秋红、张建明</w:t>
      </w:r>
    </w:p>
    <w:p w:rsidR="00791EC7" w:rsidRDefault="00791EC7" w:rsidP="00791EC7">
      <w:pPr>
        <w:spacing w:line="245" w:lineRule="auto"/>
        <w:ind w:firstLineChars="200" w:firstLine="420"/>
        <w:jc w:val="left"/>
      </w:pPr>
      <w:r>
        <w:t>吉州区永叔街道地处市中心城区老街区，去年以来，永叔街道结合</w:t>
      </w:r>
      <w:r>
        <w:t>“</w:t>
      </w:r>
      <w:r>
        <w:t>我为群众办实事</w:t>
      </w:r>
      <w:r>
        <w:t>”</w:t>
      </w:r>
      <w:r>
        <w:t>实践活动，积极创新改革思维，引领街道工作蓬勃发展。</w:t>
      </w:r>
    </w:p>
    <w:p w:rsidR="00791EC7" w:rsidRDefault="00791EC7" w:rsidP="00791EC7">
      <w:pPr>
        <w:spacing w:line="245" w:lineRule="auto"/>
        <w:ind w:firstLineChars="200" w:firstLine="420"/>
        <w:jc w:val="left"/>
      </w:pPr>
      <w:r>
        <w:rPr>
          <w:rFonts w:hint="eastAsia"/>
        </w:rPr>
        <w:t>党建引领是核心，持续夯实阵地建设</w:t>
      </w:r>
    </w:p>
    <w:p w:rsidR="00791EC7" w:rsidRDefault="00791EC7" w:rsidP="00791EC7">
      <w:pPr>
        <w:spacing w:line="245" w:lineRule="auto"/>
        <w:ind w:firstLineChars="200" w:firstLine="420"/>
        <w:jc w:val="left"/>
      </w:pPr>
      <w:r>
        <w:rPr>
          <w:rFonts w:hint="eastAsia"/>
        </w:rPr>
        <w:t>老旧小区改造是一项惠民工程，为让旧改成为真正的民心工程，去年以来，该街道多次召开协调会，征求居民意见和建议，由街道班子成员挂帅负责沟通协调，稳步推进旧改项目顺利实施，惠及居民</w:t>
      </w:r>
      <w:r>
        <w:t>2800</w:t>
      </w:r>
      <w:r>
        <w:t>余户。该街道依托竹笋巷老旧小区改造契机，联合辖区党建联盟单位市气象局、吉州区住建局，整合帮扶资源，将原气象局单位废弃的库房精心打磨，筹建百姓家门口的党史学习教育微基地</w:t>
      </w:r>
      <w:r>
        <w:t>“</w:t>
      </w:r>
      <w:r>
        <w:t>初心小院</w:t>
      </w:r>
      <w:r>
        <w:t>”</w:t>
      </w:r>
      <w:r>
        <w:t>，使这处多年无人问津的小院重获新生，已有千余名辖区的党员群众到</w:t>
      </w:r>
      <w:r>
        <w:t>“</w:t>
      </w:r>
      <w:r>
        <w:t>初心小院</w:t>
      </w:r>
      <w:r>
        <w:t>”</w:t>
      </w:r>
      <w:r>
        <w:t>开展党史学习教育。街道还将旧改和低碳共享理念有机结合建设竹笋巷片区，成为全省唯</w:t>
      </w:r>
      <w:r>
        <w:rPr>
          <w:rFonts w:hint="eastAsia"/>
        </w:rPr>
        <w:t>一入选的全国绿色低碳典型案例，跻身</w:t>
      </w:r>
      <w:r>
        <w:t>2021</w:t>
      </w:r>
      <w:r>
        <w:t>年全国绿色低碳典型案例社区类十强名单。</w:t>
      </w:r>
    </w:p>
    <w:p w:rsidR="00791EC7" w:rsidRDefault="00791EC7" w:rsidP="00791EC7">
      <w:pPr>
        <w:spacing w:line="245" w:lineRule="auto"/>
        <w:ind w:firstLineChars="200" w:firstLine="420"/>
        <w:jc w:val="left"/>
      </w:pPr>
      <w:r>
        <w:rPr>
          <w:rFonts w:hint="eastAsia"/>
        </w:rPr>
        <w:t>同时，该街道试点推进“红格子微行动”党建网格化建设，以党员志愿者为主，不断充实网格员配置。争取辖区物业用房建成了桃源盛景“红小二”网格工作室，把网格支部建在小区里，零距离服务群众，丰富党员活动。</w:t>
      </w:r>
    </w:p>
    <w:p w:rsidR="00791EC7" w:rsidRDefault="00791EC7" w:rsidP="00791EC7">
      <w:pPr>
        <w:spacing w:line="245" w:lineRule="auto"/>
        <w:ind w:firstLineChars="200" w:firstLine="420"/>
        <w:jc w:val="left"/>
      </w:pPr>
      <w:r>
        <w:rPr>
          <w:rFonts w:hint="eastAsia"/>
        </w:rPr>
        <w:t>经济发展为中心，持续优化营商环境</w:t>
      </w:r>
    </w:p>
    <w:p w:rsidR="00791EC7" w:rsidRDefault="00791EC7" w:rsidP="00791EC7">
      <w:pPr>
        <w:spacing w:line="245" w:lineRule="auto"/>
        <w:ind w:firstLineChars="200" w:firstLine="420"/>
        <w:jc w:val="left"/>
      </w:pPr>
      <w:r>
        <w:rPr>
          <w:rFonts w:hint="eastAsia"/>
        </w:rPr>
        <w:t>该街道牢固树立“项目为王”理念，以社区为单位成立</w:t>
      </w:r>
      <w:r>
        <w:t>6</w:t>
      </w:r>
      <w:r>
        <w:t>个工作组精准帮扶企业，由街道挂点班子成员任组长，街道社区干部为成员，深入对接帮扶光协电子，去年帮助协调申请</w:t>
      </w:r>
      <w:r>
        <w:t>“</w:t>
      </w:r>
      <w:r>
        <w:t>财园信贷通</w:t>
      </w:r>
      <w:r>
        <w:t>”</w:t>
      </w:r>
      <w:r>
        <w:t>贷款</w:t>
      </w:r>
      <w:r>
        <w:t>200</w:t>
      </w:r>
      <w:r>
        <w:t>万元。积极开展春季招工</w:t>
      </w:r>
      <w:r>
        <w:t>“</w:t>
      </w:r>
      <w:r>
        <w:t>春风行动</w:t>
      </w:r>
      <w:r>
        <w:t>”</w:t>
      </w:r>
      <w:r>
        <w:t>等，为吉州区工业园推荐送工</w:t>
      </w:r>
      <w:r>
        <w:t>789</w:t>
      </w:r>
      <w:r>
        <w:t>人。全覆盖开展了辖区企业大走访，及时解决企业难题，得到辖区企业的一致认可。</w:t>
      </w:r>
    </w:p>
    <w:p w:rsidR="00791EC7" w:rsidRDefault="00791EC7" w:rsidP="00791EC7">
      <w:pPr>
        <w:spacing w:line="245" w:lineRule="auto"/>
        <w:ind w:firstLineChars="200" w:firstLine="420"/>
        <w:jc w:val="left"/>
      </w:pPr>
      <w:r>
        <w:rPr>
          <w:rFonts w:hint="eastAsia"/>
        </w:rPr>
        <w:t>该街道持续加大招商引资力度，采取全员招商，深挖禀赋，优化服务，狠抓项目跟踪落实。组建招商专班，南下深圳、东莞，依托亲友、同学、老乡等人脉资源，成功促成与市博商企业服务有限公司签订总部经济招商引资协议；成功与中华联合财产保险有限公司吉安支公司签订引进协议。依托辖区内写字楼资源，大力引进总部经济企业，发展楼宇经济。</w:t>
      </w:r>
    </w:p>
    <w:p w:rsidR="00791EC7" w:rsidRDefault="00791EC7" w:rsidP="00791EC7">
      <w:pPr>
        <w:spacing w:line="245" w:lineRule="auto"/>
        <w:ind w:firstLineChars="200" w:firstLine="420"/>
        <w:jc w:val="left"/>
      </w:pPr>
      <w:r>
        <w:rPr>
          <w:rFonts w:hint="eastAsia"/>
        </w:rPr>
        <w:t>实事做细聚民心，持续提升群众幸福指数</w:t>
      </w:r>
    </w:p>
    <w:p w:rsidR="00791EC7" w:rsidRDefault="00791EC7" w:rsidP="00791EC7">
      <w:pPr>
        <w:spacing w:line="245" w:lineRule="auto"/>
        <w:ind w:firstLineChars="200" w:firstLine="420"/>
        <w:jc w:val="left"/>
      </w:pPr>
      <w:r>
        <w:t>群众所需、民心所向。该街道因地制宜在光明小区升级打造集便民驿站、普惠金融、爱心超市、助残康养等一站式的体验服务功能的</w:t>
      </w:r>
      <w:r>
        <w:t>“</w:t>
      </w:r>
      <w:r>
        <w:t>创新创业爱心工坊</w:t>
      </w:r>
      <w:r>
        <w:t>”</w:t>
      </w:r>
      <w:r>
        <w:t>。目前，解决</w:t>
      </w:r>
      <w:r>
        <w:t>15</w:t>
      </w:r>
      <w:r>
        <w:t>名弱势群众就业，为</w:t>
      </w:r>
      <w:r>
        <w:t>213</w:t>
      </w:r>
      <w:r>
        <w:t>名残疾人提供康复训练及心理辅导，小区近千名居民享受购物、金融、休闲等便民利民服务。首创街道社区直播间，作为党的好声音传话筒，在政府和群众间搭建起沟通桥梁。</w:t>
      </w:r>
    </w:p>
    <w:p w:rsidR="00791EC7" w:rsidRDefault="00791EC7" w:rsidP="00791EC7">
      <w:pPr>
        <w:spacing w:line="245" w:lineRule="auto"/>
        <w:ind w:firstLineChars="200" w:firstLine="420"/>
        <w:jc w:val="left"/>
      </w:pPr>
      <w:r>
        <w:rPr>
          <w:rFonts w:hint="eastAsia"/>
        </w:rPr>
        <w:t>为切实解决群众身边的急难愁盼问题，为打通社区治理“最后一公里”，该街道创新推行“社区约请”工作法，以“一切围绕基层转，办好群众家门口的事”为目标，让街道职能科室的工作触角延伸至社区，构建简约高效的基层治理体制，为社区受职能所限难以处置难题提供支持和帮助。去年以来，共发出约请函</w:t>
      </w:r>
      <w:r>
        <w:t>53</w:t>
      </w:r>
      <w:r>
        <w:t>封，成功处理事件</w:t>
      </w:r>
      <w:r>
        <w:t>47</w:t>
      </w:r>
      <w:r>
        <w:t>起，赢得广大群众称赞。</w:t>
      </w:r>
    </w:p>
    <w:p w:rsidR="00791EC7" w:rsidRDefault="00791EC7" w:rsidP="00791EC7">
      <w:pPr>
        <w:spacing w:line="245" w:lineRule="auto"/>
        <w:ind w:firstLineChars="200" w:firstLine="420"/>
        <w:jc w:val="right"/>
      </w:pPr>
      <w:r w:rsidRPr="00D02943">
        <w:rPr>
          <w:rFonts w:hint="eastAsia"/>
        </w:rPr>
        <w:t>江西大小事儿</w:t>
      </w:r>
      <w:r>
        <w:rPr>
          <w:rFonts w:hint="eastAsia"/>
        </w:rPr>
        <w:t>2022-3-1</w:t>
      </w:r>
    </w:p>
    <w:p w:rsidR="00791EC7" w:rsidRDefault="00791EC7" w:rsidP="002F61CF">
      <w:pPr>
        <w:sectPr w:rsidR="00791EC7" w:rsidSect="002F61C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E52B4E" w:rsidRDefault="00E52B4E"/>
    <w:sectPr w:rsidR="00E52B4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91EC7"/>
    <w:rsid w:val="00791EC7"/>
    <w:rsid w:val="00E52B4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791EC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791EC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183</Words>
  <Characters>1047</Characters>
  <Application>Microsoft Office Word</Application>
  <DocSecurity>0</DocSecurity>
  <Lines>8</Lines>
  <Paragraphs>2</Paragraphs>
  <ScaleCrop>false</ScaleCrop>
  <Company>微软中国</Company>
  <LinksUpToDate>false</LinksUpToDate>
  <CharactersWithSpaces>1228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2022-05-23T08:58:00Z</dcterms:created>
</cp:coreProperties>
</file>