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3306B1" w:rsidRDefault="003306B1" w:rsidP="00FE3D10">
      <w:pPr>
        <w:pStyle w:val="1"/>
        <w:rPr>
          <w:rFonts w:hint="eastAsia"/>
        </w:rPr>
      </w:pPr>
      <w:r w:rsidRPr="00FE3D10">
        <w:rPr>
          <w:rFonts w:hint="eastAsia"/>
        </w:rPr>
        <w:t>中共佛山市委老干部局关于巡察整改进展情况的通报</w:t>
      </w:r>
    </w:p>
    <w:p w:rsidR="003306B1" w:rsidRDefault="003306B1" w:rsidP="003306B1">
      <w:pPr>
        <w:ind w:firstLineChars="200" w:firstLine="420"/>
      </w:pPr>
      <w:r>
        <w:t>根据十二届市委第五轮巡察工作统一部署，</w:t>
      </w:r>
      <w:smartTag w:uri="urn:schemas-microsoft-com:office:smarttags" w:element="chsdate">
        <w:smartTagPr>
          <w:attr w:name="Year" w:val="2019"/>
          <w:attr w:name="Month" w:val="3"/>
          <w:attr w:name="Day" w:val="5"/>
          <w:attr w:name="IsLunarDate" w:val="False"/>
          <w:attr w:name="IsROCDate" w:val="False"/>
        </w:smartTagPr>
        <w:r>
          <w:t>2019</w:t>
        </w:r>
        <w:r>
          <w:t>年</w:t>
        </w:r>
        <w:r>
          <w:t>3</w:t>
        </w:r>
        <w:r>
          <w:t>月</w:t>
        </w:r>
        <w:r>
          <w:t>5</w:t>
        </w:r>
        <w:r>
          <w:t>日</w:t>
        </w:r>
      </w:smartTag>
      <w:r>
        <w:t>至</w:t>
      </w:r>
      <w:smartTag w:uri="urn:schemas-microsoft-com:office:smarttags" w:element="chsdate">
        <w:smartTagPr>
          <w:attr w:name="Year" w:val="2020"/>
          <w:attr w:name="Month" w:val="5"/>
          <w:attr w:name="Day" w:val="31"/>
          <w:attr w:name="IsLunarDate" w:val="False"/>
          <w:attr w:name="IsROCDate" w:val="False"/>
        </w:smartTagPr>
        <w:r>
          <w:t>5</w:t>
        </w:r>
        <w:r>
          <w:t>月</w:t>
        </w:r>
        <w:r>
          <w:t>31</w:t>
        </w:r>
        <w:r>
          <w:t>日</w:t>
        </w:r>
      </w:smartTag>
      <w:r>
        <w:t>，市委第三巡察组对我单位进行了巡察；</w:t>
      </w:r>
      <w:smartTag w:uri="urn:schemas-microsoft-com:office:smarttags" w:element="chsdate">
        <w:smartTagPr>
          <w:attr w:name="Year" w:val="2020"/>
          <w:attr w:name="Month" w:val="7"/>
          <w:attr w:name="Day" w:val="23"/>
          <w:attr w:name="IsLunarDate" w:val="False"/>
          <w:attr w:name="IsROCDate" w:val="False"/>
        </w:smartTagPr>
        <w:r>
          <w:t>7</w:t>
        </w:r>
        <w:r>
          <w:t>月</w:t>
        </w:r>
        <w:r>
          <w:t>23</w:t>
        </w:r>
        <w:r>
          <w:t>日</w:t>
        </w:r>
      </w:smartTag>
      <w:r>
        <w:t>，市委第三巡察组向我局反馈了巡察意见。按照党务公开原则和巡察工作有关要求，现将巡察整改进展情况予以公布。</w:t>
      </w:r>
    </w:p>
    <w:p w:rsidR="003306B1" w:rsidRDefault="003306B1" w:rsidP="003306B1">
      <w:pPr>
        <w:ind w:firstLineChars="200" w:firstLine="420"/>
      </w:pPr>
      <w:r>
        <w:t>一、整改工作组织情况</w:t>
      </w:r>
    </w:p>
    <w:p w:rsidR="003306B1" w:rsidRDefault="003306B1" w:rsidP="003306B1">
      <w:pPr>
        <w:ind w:firstLineChars="200" w:firstLine="420"/>
      </w:pPr>
      <w:r>
        <w:rPr>
          <w:rFonts w:hint="eastAsia"/>
        </w:rPr>
        <w:t>市委老干部局把巡察整改工作作为重大政治任务，认真贯彻落实中央和省委、市委关于巡视巡察整改工作要求，对反馈意见全面接受、全面整改，坚决做到“三个到位、两个不误”。</w:t>
      </w:r>
    </w:p>
    <w:p w:rsidR="003306B1" w:rsidRDefault="003306B1" w:rsidP="003306B1">
      <w:pPr>
        <w:ind w:firstLineChars="200" w:firstLine="420"/>
      </w:pPr>
      <w:r>
        <w:rPr>
          <w:rFonts w:hint="eastAsia"/>
        </w:rPr>
        <w:t>（一）提高站位，思想认识到位。</w:t>
      </w:r>
    </w:p>
    <w:p w:rsidR="003306B1" w:rsidRDefault="003306B1" w:rsidP="003306B1">
      <w:pPr>
        <w:ind w:firstLineChars="200" w:firstLine="420"/>
      </w:pPr>
      <w:r>
        <w:rPr>
          <w:rFonts w:hint="eastAsia"/>
        </w:rPr>
        <w:t>一是全面接受。</w:t>
      </w:r>
      <w:r>
        <w:t>2019</w:t>
      </w:r>
      <w:r>
        <w:t>年</w:t>
      </w:r>
      <w:r>
        <w:t>7</w:t>
      </w:r>
      <w:r>
        <w:t>月</w:t>
      </w:r>
      <w:r>
        <w:t>23</w:t>
      </w:r>
      <w:r>
        <w:t>日，关举雄同志在巡察意见反馈会后马上召集局机关中层以上干部及下属单位主要负责同志召开巡察整改专题工作会议，研究部署巡察整改工作；要求与会人员要态度鲜明，思想统一，全盘接受，照单全收，积极主动做好巡察整改工作。二是深刻领会。要求市委老干部局及下属单位全体党员干部职工要提高政治站位、统一思想认识，把党的政治建设摆在首位，深刻领悟巡察整改工作的重要性和紧迫性，是对我局的一次</w:t>
      </w:r>
      <w:r>
        <w:t>“</w:t>
      </w:r>
      <w:r>
        <w:t>政治体检</w:t>
      </w:r>
      <w:r>
        <w:t>”</w:t>
      </w:r>
      <w:r>
        <w:t>；对市委巡察组指出的问题要照单全收、原原本本、不折不扣、一项不漏地认真抓抓好整改，以巡察整改夯实政</w:t>
      </w:r>
      <w:r>
        <w:rPr>
          <w:rFonts w:hint="eastAsia"/>
        </w:rPr>
        <w:t>治根基，营造正气充盈的政治生态。</w:t>
      </w:r>
    </w:p>
    <w:p w:rsidR="003306B1" w:rsidRDefault="003306B1" w:rsidP="003306B1">
      <w:pPr>
        <w:ind w:firstLineChars="200" w:firstLine="420"/>
      </w:pPr>
      <w:r>
        <w:rPr>
          <w:rFonts w:hint="eastAsia"/>
        </w:rPr>
        <w:t>（二）压力传导，组织领导到位</w:t>
      </w:r>
    </w:p>
    <w:p w:rsidR="003306B1" w:rsidRDefault="003306B1" w:rsidP="003306B1">
      <w:pPr>
        <w:ind w:firstLineChars="200" w:firstLine="420"/>
      </w:pPr>
      <w:r>
        <w:rPr>
          <w:rFonts w:hint="eastAsia"/>
        </w:rPr>
        <w:t>一是“建”领导机构。迅速成立局巡察整改工作领导小组，由关举雄同志任组长，陈湛穗、陈凤娟、曾勇军、龚德硕同志任副组长，压实领导责任；各科室及下属主要负责人任成员，承担具体整改工作。领导小组下设办公室，具体负责巡察整改工作的协调、督促、检查。二是“制”整改措施。局务会多次召开会议研究制订《中共佛山市委老干部局关于落实市委第三巡察组巡察反馈意见的整改方案》（以下简称《整改方案》）和《中共佛山市委老干部局关于市委第三巡察组反馈意见整改落实台账》，坚持问题导向，坚持立行立改，坚决落实到人。三是“压”任务落实。机关党委、机关纪委、各支部、各科室及下属单位层级分解任务，层层传导压力，将局务会抓铁留痕的整改决心传导到全体党员干部职工这个末梢神经，动全局之力做好巡察整改工作。巡察整改期间，局领导班子先后三次深入局机关各科室和下属单位进行督导检查整改落实情况，并在</w:t>
      </w:r>
      <w:r>
        <w:t>2019</w:t>
      </w:r>
      <w:r>
        <w:t>年第三季度局工作会议上专门听取阶段性整改情况汇报。</w:t>
      </w:r>
    </w:p>
    <w:p w:rsidR="003306B1" w:rsidRDefault="003306B1" w:rsidP="003306B1">
      <w:pPr>
        <w:ind w:firstLineChars="200" w:firstLine="420"/>
      </w:pPr>
      <w:r>
        <w:rPr>
          <w:rFonts w:hint="eastAsia"/>
        </w:rPr>
        <w:t>（三）主动认领，问题原因分析到位</w:t>
      </w:r>
    </w:p>
    <w:p w:rsidR="003306B1" w:rsidRDefault="003306B1" w:rsidP="003306B1">
      <w:pPr>
        <w:ind w:firstLineChars="200" w:firstLine="420"/>
      </w:pPr>
      <w:r>
        <w:rPr>
          <w:rFonts w:hint="eastAsia"/>
        </w:rPr>
        <w:t>一是局务会成员带头认领。局务会紧紧围绕市委巡察反馈意见和巡察整改工作要求，主动认领巡察反馈问题，认真研读《整改方案》，围绕四方面共梳理问题</w:t>
      </w:r>
      <w:r>
        <w:t>27</w:t>
      </w:r>
      <w:r>
        <w:t>个，将任务分解细化制定整改措施</w:t>
      </w:r>
      <w:r>
        <w:t>88</w:t>
      </w:r>
      <w:r>
        <w:t>条，明确时间节点、牵头部门和责任人，以上率下发挥表率作用，切实做到领导责任到位、任务分解到位、整改措施可行、整改成效可见。目前已整改落实存在问题</w:t>
      </w:r>
      <w:r>
        <w:t>26</w:t>
      </w:r>
      <w:r>
        <w:t>个，其中有</w:t>
      </w:r>
      <w:r>
        <w:t>1</w:t>
      </w:r>
      <w:r>
        <w:t>个问题的</w:t>
      </w:r>
      <w:r>
        <w:t>1</w:t>
      </w:r>
      <w:r>
        <w:t>个项目还在整改当中。二是深刻剖析原因，找准问题症结。严格按照程序组织召开巡察整改专题民主生活会，深入开展学习研讨、深入查找剖析问题、广泛开展谈心谈话，坚持以问题为导向</w:t>
      </w:r>
      <w:r>
        <w:rPr>
          <w:rFonts w:hint="eastAsia"/>
        </w:rPr>
        <w:t>，充分发挥局务会统筹各方、整合资源的头雁作用，高质量完成巡察“后半篇文章”。</w:t>
      </w:r>
    </w:p>
    <w:p w:rsidR="003306B1" w:rsidRDefault="003306B1" w:rsidP="003306B1">
      <w:pPr>
        <w:ind w:firstLineChars="200" w:firstLine="420"/>
      </w:pPr>
      <w:r>
        <w:rPr>
          <w:rFonts w:hint="eastAsia"/>
        </w:rPr>
        <w:t>（四）统筹兼顾，主题教育、巡察整改两不误</w:t>
      </w:r>
    </w:p>
    <w:p w:rsidR="003306B1" w:rsidRDefault="003306B1" w:rsidP="003306B1">
      <w:pPr>
        <w:ind w:firstLineChars="200" w:firstLine="420"/>
      </w:pPr>
      <w:r>
        <w:rPr>
          <w:rFonts w:hint="eastAsia"/>
        </w:rPr>
        <w:t>一是始终坚持整改巡察组反馈问题与落实巡察组工作建议相结合，坚持巡察整改与开展的“不忘初心、牢记使命”主题教育相结合，以整改促教育提升，以教育促整改落实，充分发挥集体智慧，形成近两万字的巡察整改情况报告，对照反馈问题逐项分析，逐条整改纠正到位。二是凝心聚力抓整改。各科室及下属单位负责人充分发挥承上启下的关键作用，针对反馈问题，逐条研究，找准问题症结，充分发挥党员的积极性，充分调动干部职工的能动性，引导全体人员积极参与配合各项整改工作，群策群力，同心协力做好巡察整改各项工作。</w:t>
      </w:r>
    </w:p>
    <w:p w:rsidR="003306B1" w:rsidRDefault="003306B1" w:rsidP="003306B1">
      <w:pPr>
        <w:ind w:firstLineChars="200" w:firstLine="420"/>
      </w:pPr>
      <w:r>
        <w:rPr>
          <w:rFonts w:hint="eastAsia"/>
        </w:rPr>
        <w:t>二、整改落实情况</w:t>
      </w:r>
    </w:p>
    <w:p w:rsidR="003306B1" w:rsidRDefault="003306B1" w:rsidP="003306B1">
      <w:pPr>
        <w:ind w:firstLineChars="200" w:firstLine="420"/>
      </w:pPr>
      <w:r>
        <w:rPr>
          <w:rFonts w:hint="eastAsia"/>
        </w:rPr>
        <w:t>（一）已整改完成的问题</w:t>
      </w:r>
    </w:p>
    <w:p w:rsidR="003306B1" w:rsidRDefault="003306B1" w:rsidP="003306B1">
      <w:pPr>
        <w:ind w:firstLineChars="200" w:firstLine="420"/>
      </w:pPr>
      <w:r>
        <w:rPr>
          <w:rFonts w:hint="eastAsia"/>
        </w:rPr>
        <w:t>针对巡察反馈意见指出的问题，真改实改，截至目前，共计</w:t>
      </w:r>
      <w:r>
        <w:t>26</w:t>
      </w:r>
      <w:r>
        <w:t>个问题已整改完成。</w:t>
      </w:r>
    </w:p>
    <w:p w:rsidR="003306B1" w:rsidRDefault="003306B1" w:rsidP="003306B1">
      <w:pPr>
        <w:ind w:firstLineChars="200" w:firstLine="420"/>
      </w:pPr>
      <w:r>
        <w:t>1.</w:t>
      </w:r>
      <w:r>
        <w:t>对</w:t>
      </w:r>
      <w:r>
        <w:t>“</w:t>
      </w:r>
      <w:r>
        <w:t>政治理论学习不扎实</w:t>
      </w:r>
      <w:r>
        <w:t>”</w:t>
      </w:r>
      <w:r>
        <w:t>问题的整改</w:t>
      </w:r>
    </w:p>
    <w:p w:rsidR="003306B1" w:rsidRDefault="003306B1" w:rsidP="003306B1">
      <w:pPr>
        <w:ind w:firstLineChars="200" w:firstLine="420"/>
      </w:pPr>
      <w:r>
        <w:rPr>
          <w:rFonts w:hint="eastAsia"/>
        </w:rPr>
        <w:t>整改情况：一是坚持“第一议题”学习制度。从</w:t>
      </w:r>
      <w:r>
        <w:t>2019</w:t>
      </w:r>
      <w:r>
        <w:t>年</w:t>
      </w:r>
      <w:r>
        <w:t>3</w:t>
      </w:r>
      <w:r>
        <w:t>月巡察组进驻我局开展巡察工作之后，至今局务会召开</w:t>
      </w:r>
      <w:r>
        <w:t>9</w:t>
      </w:r>
      <w:r>
        <w:t>次局务会会议，</w:t>
      </w:r>
      <w:r>
        <w:t>“</w:t>
      </w:r>
      <w:r>
        <w:t>第一议题</w:t>
      </w:r>
      <w:r>
        <w:t>”</w:t>
      </w:r>
      <w:r>
        <w:t>学习始终以习近平新时代中国特色社会主义思想为重点。二是深化学习研讨。</w:t>
      </w:r>
      <w:r>
        <w:t>2019</w:t>
      </w:r>
      <w:r>
        <w:t>年</w:t>
      </w:r>
      <w:r>
        <w:t>3</w:t>
      </w:r>
      <w:r>
        <w:t>月起至今，共组织召开</w:t>
      </w:r>
      <w:r>
        <w:t>17</w:t>
      </w:r>
      <w:r>
        <w:t>次理论中心组学习，均做到以中心发言人发言、其他成员谈心得体会等形式开展。结合</w:t>
      </w:r>
      <w:r>
        <w:t>“</w:t>
      </w:r>
      <w:r>
        <w:t>不忘初心、牢记使命</w:t>
      </w:r>
      <w:r>
        <w:t>”</w:t>
      </w:r>
      <w:r>
        <w:t>主题教育的开展，集中安排</w:t>
      </w:r>
      <w:r>
        <w:t>5</w:t>
      </w:r>
      <w:r>
        <w:t>天时间，分成</w:t>
      </w:r>
      <w:r>
        <w:t>5</w:t>
      </w:r>
      <w:r>
        <w:t>个专题，组织局务会成员、局机关各科室和下属单位负责人共</w:t>
      </w:r>
      <w:r>
        <w:t>11</w:t>
      </w:r>
      <w:r>
        <w:t>人开展主题教育集中学习研讨和自学，共撰写心得体会</w:t>
      </w:r>
      <w:r>
        <w:t>32</w:t>
      </w:r>
      <w:r>
        <w:t>篇，将聚焦学习贯彻习近平总书记</w:t>
      </w:r>
      <w:r>
        <w:rPr>
          <w:rFonts w:hint="eastAsia"/>
        </w:rPr>
        <w:t>关于“不忘初心、牢记使命”重要论述贯穿主题教育始终，内化于心、外化于行。三是结合老干部工作实际开展深调研。</w:t>
      </w:r>
      <w:r>
        <w:t>2019</w:t>
      </w:r>
      <w:r>
        <w:t>年</w:t>
      </w:r>
      <w:r>
        <w:t>4-6</w:t>
      </w:r>
      <w:r>
        <w:t>月分别开展省内老干部工作调研活动</w:t>
      </w:r>
      <w:r>
        <w:t>2</w:t>
      </w:r>
      <w:r>
        <w:t>次，向老干系统同行学习先进经验和做法；针对老干部工作中的热点难点问题寻找破解方法，</w:t>
      </w:r>
      <w:r>
        <w:t>2019</w:t>
      </w:r>
      <w:r>
        <w:t>年</w:t>
      </w:r>
      <w:r>
        <w:t>6</w:t>
      </w:r>
      <w:r>
        <w:t>月局务会成员分别组成</w:t>
      </w:r>
      <w:r>
        <w:t>5</w:t>
      </w:r>
      <w:r>
        <w:t>个调研组各负责</w:t>
      </w:r>
      <w:r>
        <w:t>1</w:t>
      </w:r>
      <w:r>
        <w:t>个课题开展专题调研。目前为止，局务会成员在市直单位中开展老干部工作调研</w:t>
      </w:r>
      <w:r>
        <w:t>16</w:t>
      </w:r>
      <w:r>
        <w:t>次，形成调研报告</w:t>
      </w:r>
      <w:r>
        <w:t>6</w:t>
      </w:r>
      <w:r>
        <w:t>份。</w:t>
      </w:r>
    </w:p>
    <w:p w:rsidR="003306B1" w:rsidRDefault="003306B1" w:rsidP="003306B1">
      <w:pPr>
        <w:ind w:firstLineChars="200" w:firstLine="420"/>
      </w:pPr>
      <w:r>
        <w:t>2.</w:t>
      </w:r>
      <w:r>
        <w:t>针对</w:t>
      </w:r>
      <w:r>
        <w:t>“</w:t>
      </w:r>
      <w:r>
        <w:t>党的会议与行政会议职责不清，会议混开，会议记录不规范</w:t>
      </w:r>
      <w:r>
        <w:t>”</w:t>
      </w:r>
      <w:r>
        <w:t>问题的整改</w:t>
      </w:r>
    </w:p>
    <w:p w:rsidR="003306B1" w:rsidRDefault="003306B1" w:rsidP="003306B1">
      <w:pPr>
        <w:ind w:firstLineChars="200" w:firstLine="420"/>
      </w:pPr>
      <w:r>
        <w:rPr>
          <w:rFonts w:hint="eastAsia"/>
        </w:rPr>
        <w:t>整改情况：一是严格执行《中国共产党工作机关条例（试行）》的有关规定，于年初修订局务会工作规则，印发《中共佛山市委老干部局关于修订</w:t>
      </w:r>
      <w:r>
        <w:t>&lt;</w:t>
      </w:r>
      <w:r>
        <w:t>中共佛山市委老干部局会议制度</w:t>
      </w:r>
      <w:r>
        <w:t>&gt;</w:t>
      </w:r>
      <w:r>
        <w:t>的通知》，重新梳理、规范党的会议与行政会议内容。二是主要领导亲自把关，提高会议记录水平。对会务人员加强教育，严格区分会议类型，分别安排专人记录、专用笔记本记录。主要领导要对局务会会议记录亲自把关，</w:t>
      </w:r>
      <w:r>
        <w:t>2019</w:t>
      </w:r>
      <w:r>
        <w:t>年已召开</w:t>
      </w:r>
      <w:r>
        <w:t>14</w:t>
      </w:r>
      <w:r>
        <w:t>次局务会，局长均在每一次局务会会议记录结尾处签名确认；并形成《会议纪要》印发，至今已印发</w:t>
      </w:r>
      <w:r>
        <w:t>14</w:t>
      </w:r>
      <w:r>
        <w:t>期。</w:t>
      </w:r>
    </w:p>
    <w:p w:rsidR="003306B1" w:rsidRDefault="003306B1" w:rsidP="003306B1">
      <w:pPr>
        <w:ind w:firstLineChars="200" w:firstLine="420"/>
      </w:pPr>
      <w:r>
        <w:t>3.</w:t>
      </w:r>
      <w:r>
        <w:t>针对</w:t>
      </w:r>
      <w:r>
        <w:t>“‘</w:t>
      </w:r>
      <w:r>
        <w:t>第一议题</w:t>
      </w:r>
      <w:r>
        <w:t>’</w:t>
      </w:r>
      <w:r>
        <w:t>学习制度落实不到位</w:t>
      </w:r>
      <w:r>
        <w:t>”</w:t>
      </w:r>
      <w:r>
        <w:t>问题的整改</w:t>
      </w:r>
    </w:p>
    <w:p w:rsidR="003306B1" w:rsidRDefault="003306B1" w:rsidP="003306B1">
      <w:pPr>
        <w:ind w:firstLineChars="200" w:firstLine="420"/>
      </w:pPr>
      <w:r>
        <w:rPr>
          <w:rFonts w:hint="eastAsia"/>
        </w:rPr>
        <w:t>整改情况：一是重新修订“第一议题”学习制度。根据佛组电传〔</w:t>
      </w:r>
      <w:r>
        <w:t>2018</w:t>
      </w:r>
      <w:r>
        <w:t>〕</w:t>
      </w:r>
      <w:r>
        <w:t>2</w:t>
      </w:r>
      <w:r>
        <w:t>号的要求，于</w:t>
      </w:r>
      <w:r>
        <w:t>2019</w:t>
      </w:r>
      <w:r>
        <w:t>年</w:t>
      </w:r>
      <w:r>
        <w:t>5</w:t>
      </w:r>
      <w:r>
        <w:t>月重新修订印发《中共佛山市委老干部局关于进一步深化</w:t>
      </w:r>
      <w:r>
        <w:t>“</w:t>
      </w:r>
      <w:r>
        <w:t>第一议题</w:t>
      </w:r>
      <w:r>
        <w:t>”</w:t>
      </w:r>
      <w:r>
        <w:t>学习制度的通知》，明确把学习习近平新时代中国特色社会主义思想作为首要内容和</w:t>
      </w:r>
      <w:r>
        <w:t>“</w:t>
      </w:r>
      <w:r>
        <w:t>第一议题</w:t>
      </w:r>
      <w:r>
        <w:t>”</w:t>
      </w:r>
      <w:r>
        <w:t>。二是整合学习议题，专人负责统筹安排。针对多头学习、议题重复等情况，从</w:t>
      </w:r>
      <w:r>
        <w:t>2019</w:t>
      </w:r>
      <w:r>
        <w:t>年</w:t>
      </w:r>
      <w:r>
        <w:t>9</w:t>
      </w:r>
      <w:r>
        <w:t>月起指定理论学习中心组秘书专门负责组织落实</w:t>
      </w:r>
      <w:r>
        <w:t>“</w:t>
      </w:r>
      <w:r>
        <w:t>第一议题</w:t>
      </w:r>
      <w:r>
        <w:t>”</w:t>
      </w:r>
      <w:r>
        <w:t>学习制度，并统筹安排学习内容。三是指导下属单位严格落实</w:t>
      </w:r>
      <w:r>
        <w:t>“</w:t>
      </w:r>
      <w:r>
        <w:t>第一议题</w:t>
      </w:r>
      <w:r>
        <w:t>”</w:t>
      </w:r>
      <w:r>
        <w:t>学习制度，对两个下属单位</w:t>
      </w:r>
      <w:r>
        <w:t>7-9</w:t>
      </w:r>
      <w:r>
        <w:t>月班子会记录进行了检查，定期开展监督。</w:t>
      </w:r>
    </w:p>
    <w:p w:rsidR="003306B1" w:rsidRDefault="003306B1" w:rsidP="003306B1">
      <w:pPr>
        <w:ind w:firstLineChars="200" w:firstLine="420"/>
      </w:pPr>
      <w:r>
        <w:t>4.</w:t>
      </w:r>
      <w:r>
        <w:t>针对</w:t>
      </w:r>
      <w:r>
        <w:t>“</w:t>
      </w:r>
      <w:r>
        <w:t>未制定理论学习中心组学习方案、理论中心组学习不严肃</w:t>
      </w:r>
      <w:r>
        <w:t>”</w:t>
      </w:r>
      <w:r>
        <w:t>问题的整改</w:t>
      </w:r>
    </w:p>
    <w:p w:rsidR="003306B1" w:rsidRDefault="003306B1" w:rsidP="003306B1">
      <w:pPr>
        <w:ind w:firstLineChars="200" w:firstLine="420"/>
      </w:pPr>
      <w:r>
        <w:rPr>
          <w:rFonts w:hint="eastAsia"/>
        </w:rPr>
        <w:t>整改情况：一是提高认识。局务会成员深刻领会理论学习中心组工作的不足，立行立改。二是从</w:t>
      </w:r>
      <w:r>
        <w:t>2019</w:t>
      </w:r>
      <w:r>
        <w:t>年起完善理论中心组年度学习方案和计划，纳入每年度工作任务。立行立改，于</w:t>
      </w:r>
      <w:r>
        <w:t>2019</w:t>
      </w:r>
      <w:r>
        <w:t>年</w:t>
      </w:r>
      <w:r>
        <w:t>3</w:t>
      </w:r>
      <w:r>
        <w:t>月开始制定理论学习中心组</w:t>
      </w:r>
      <w:r>
        <w:t>2019</w:t>
      </w:r>
      <w:r>
        <w:t>年度学习意见、方案和计划，全年严格执行。三是修订制度。于</w:t>
      </w:r>
      <w:r>
        <w:t>2019</w:t>
      </w:r>
      <w:r>
        <w:t>年</w:t>
      </w:r>
      <w:r>
        <w:t>5</w:t>
      </w:r>
      <w:r>
        <w:t>月印发《关于重新修订</w:t>
      </w:r>
      <w:r>
        <w:t>&lt;</w:t>
      </w:r>
      <w:r>
        <w:t>佛山市委老干部局理论学习中心组学习制度</w:t>
      </w:r>
      <w:r>
        <w:t>&gt;</w:t>
      </w:r>
      <w:r>
        <w:t>的通知》，压实局主要领导责任，发挥领学带学督学作用。四是规范学习形式。理论中心组学习均由局主要领导主持，主要领导不能参加学习时，由主持日常工作的领导代行职责；会上确定</w:t>
      </w:r>
      <w:r>
        <w:t>1</w:t>
      </w:r>
      <w:r>
        <w:t>名成员作</w:t>
      </w:r>
      <w:r>
        <w:rPr>
          <w:rFonts w:hint="eastAsia"/>
        </w:rPr>
        <w:t>中心发言，其他局务会成员充分研讨交流。</w:t>
      </w:r>
      <w:r>
        <w:t>2019</w:t>
      </w:r>
      <w:r>
        <w:t>年</w:t>
      </w:r>
      <w:r>
        <w:t>5</w:t>
      </w:r>
      <w:r>
        <w:t>月至今</w:t>
      </w:r>
      <w:r>
        <w:t>11</w:t>
      </w:r>
      <w:r>
        <w:t>次理论中心组学习均由局长主持，没有对中心组学习范围进行扩大。五是已于</w:t>
      </w:r>
      <w:r>
        <w:t>2019</w:t>
      </w:r>
      <w:r>
        <w:t>年</w:t>
      </w:r>
      <w:r>
        <w:t>5</w:t>
      </w:r>
      <w:r>
        <w:t>月调整理论中心组学习秘书，由中层干部担任；安排专人负责中心组会议记录、且专本专用。</w:t>
      </w:r>
    </w:p>
    <w:p w:rsidR="003306B1" w:rsidRDefault="003306B1" w:rsidP="003306B1">
      <w:pPr>
        <w:ind w:firstLineChars="200" w:firstLine="420"/>
      </w:pPr>
      <w:r>
        <w:t>5.</w:t>
      </w:r>
      <w:r>
        <w:t>针对</w:t>
      </w:r>
      <w:r>
        <w:t>“</w:t>
      </w:r>
      <w:r>
        <w:t>探索创新老干部服务管理工作的能力不足</w:t>
      </w:r>
      <w:r>
        <w:t>”</w:t>
      </w:r>
      <w:r>
        <w:t>问题的整改</w:t>
      </w:r>
    </w:p>
    <w:p w:rsidR="003306B1" w:rsidRDefault="003306B1" w:rsidP="003306B1">
      <w:pPr>
        <w:ind w:firstLineChars="200" w:firstLine="420"/>
      </w:pPr>
      <w:r>
        <w:rPr>
          <w:rFonts w:hint="eastAsia"/>
        </w:rPr>
        <w:t>整改情况：一是依托临时支部组织开展活动，加强市老年干部大学临时党组织思想政治引领。在市老年干部大学新校区班级或活动组织（协会）</w:t>
      </w:r>
      <w:r>
        <w:t>44</w:t>
      </w:r>
      <w:r>
        <w:t>个临时党支部的基础上，</w:t>
      </w:r>
      <w:r>
        <w:t>2019</w:t>
      </w:r>
      <w:r>
        <w:t>年</w:t>
      </w:r>
      <w:r>
        <w:t>3-9</w:t>
      </w:r>
      <w:r>
        <w:t>月共组织各支部开展</w:t>
      </w:r>
      <w:r>
        <w:t>9</w:t>
      </w:r>
      <w:r>
        <w:t>项活动，充分发挥临时党支部的党建阵地优势，引导离退休党员干部发挥正能量。二是建立和完善市直离退休支部党员固定学习活动场所。按照离退休党员活动室的</w:t>
      </w:r>
      <w:r>
        <w:t>“</w:t>
      </w:r>
      <w:r>
        <w:t>六有标准</w:t>
      </w:r>
      <w:r>
        <w:t>”</w:t>
      </w:r>
      <w:r>
        <w:t>和规范化要求建设，在市委老干部局四楼新设立党员活动室。三是加紧推进市老年干部大学新校区建设。针对老同志普遍反映学位难求的问题，市老年干部大学新校区已于</w:t>
      </w:r>
      <w:r>
        <w:t>2019</w:t>
      </w:r>
      <w:r>
        <w:t>年</w:t>
      </w:r>
      <w:r>
        <w:t>9</w:t>
      </w:r>
      <w:r>
        <w:t>月正式</w:t>
      </w:r>
      <w:r>
        <w:rPr>
          <w:rFonts w:hint="eastAsia"/>
        </w:rPr>
        <w:t>投入使用，学位从不足</w:t>
      </w:r>
      <w:r>
        <w:t>2000</w:t>
      </w:r>
      <w:r>
        <w:t>个增加到</w:t>
      </w:r>
      <w:r>
        <w:t>4000</w:t>
      </w:r>
      <w:r>
        <w:t>多个；创新老干部服务管理模式，引入信息化教务管理系统，首次使用微信公众号报名并缴费，提高工作效率；招生对象从离退休干部向社会老年人拓展，</w:t>
      </w:r>
      <w:r>
        <w:t>2019</w:t>
      </w:r>
      <w:r>
        <w:t>年首次面向社会老年人招生，新学员社会人数比例从</w:t>
      </w:r>
      <w:r>
        <w:t>27.57%</w:t>
      </w:r>
      <w:r>
        <w:t>上升到</w:t>
      </w:r>
      <w:r>
        <w:t>52.28%</w:t>
      </w:r>
      <w:r>
        <w:t>，不断扩大学员受惠面。四是转变观念，提升医疗服务软硬件水平。在市老年干部大学新校区和活动中心分别设置一台医疗急救设备；邀请专业机构对局机关及下属单位全体员工进行急救技能培训，局机关及下属单位</w:t>
      </w:r>
      <w:r>
        <w:t>45</w:t>
      </w:r>
      <w:r>
        <w:t>名党员干部职工参加了培训，并且全部通过考核取得了《佛山</w:t>
      </w:r>
      <w:r>
        <w:rPr>
          <w:rFonts w:hint="eastAsia"/>
        </w:rPr>
        <w:t>市红十字会救护员证》。</w:t>
      </w:r>
    </w:p>
    <w:p w:rsidR="003306B1" w:rsidRDefault="003306B1" w:rsidP="003306B1">
      <w:pPr>
        <w:ind w:firstLineChars="200" w:firstLine="420"/>
      </w:pPr>
      <w:r>
        <w:t>6.</w:t>
      </w:r>
      <w:r>
        <w:t>针对</w:t>
      </w:r>
      <w:r>
        <w:t>“</w:t>
      </w:r>
      <w:r>
        <w:t>攻坚克难意识不强，破解难题韧劲不足</w:t>
      </w:r>
      <w:r>
        <w:t>”</w:t>
      </w:r>
      <w:r>
        <w:t>问题的整改</w:t>
      </w:r>
    </w:p>
    <w:p w:rsidR="003306B1" w:rsidRDefault="003306B1" w:rsidP="003306B1">
      <w:pPr>
        <w:ind w:firstLineChars="200" w:firstLine="420"/>
      </w:pPr>
      <w:r>
        <w:rPr>
          <w:rFonts w:hint="eastAsia"/>
        </w:rPr>
        <w:t>整改情况：一是落实“给予离退休干部党组织书记适当工作补贴”。经过调研摸底，我局提出了参照我市“两新”党组织书记每人每月</w:t>
      </w:r>
      <w:r>
        <w:t>500</w:t>
      </w:r>
      <w:r>
        <w:t>元的补贴标准，向市直单位离退休干部党支部书记发放工作补贴的方案；并已取得市政府同意，市财政已向我局划拨</w:t>
      </w:r>
      <w:r>
        <w:t>84</w:t>
      </w:r>
      <w:r>
        <w:t>万专项经费用于发放</w:t>
      </w:r>
      <w:r>
        <w:t>2020</w:t>
      </w:r>
      <w:r>
        <w:t>年离退休干部党支部书记工作补贴。二是加紧推进成立</w:t>
      </w:r>
      <w:r>
        <w:t>“</w:t>
      </w:r>
      <w:r>
        <w:t>离退休干部党工委</w:t>
      </w:r>
      <w:r>
        <w:t>”</w:t>
      </w:r>
      <w:r>
        <w:t>工作。建立专项工作小组，局主要领导多次主持研究部署工作，主动向市分管领导汇报工作思路，专题向省委老干部局汇报工作进展，寻求指导，积极与市委编办等部门沟通协调，争取工作支持。现拟按议事协调机</w:t>
      </w:r>
      <w:r>
        <w:rPr>
          <w:rFonts w:hint="eastAsia"/>
        </w:rPr>
        <w:t>构的方式成立中共佛山市委离退休干部工作委员会，已于</w:t>
      </w:r>
      <w:r>
        <w:t>2019</w:t>
      </w:r>
      <w:r>
        <w:t>年</w:t>
      </w:r>
      <w:r>
        <w:t>12</w:t>
      </w:r>
      <w:r>
        <w:t>月</w:t>
      </w:r>
      <w:r>
        <w:t>30</w:t>
      </w:r>
      <w:r>
        <w:t>日提请市委研究。</w:t>
      </w:r>
    </w:p>
    <w:p w:rsidR="003306B1" w:rsidRDefault="003306B1" w:rsidP="003306B1">
      <w:pPr>
        <w:ind w:firstLineChars="200" w:firstLine="420"/>
      </w:pPr>
      <w:r>
        <w:t>7.</w:t>
      </w:r>
      <w:r>
        <w:t>针对</w:t>
      </w:r>
      <w:r>
        <w:t>“</w:t>
      </w:r>
      <w:r>
        <w:t>意识形态工作责任制度不完善</w:t>
      </w:r>
      <w:r>
        <w:t>”</w:t>
      </w:r>
      <w:r>
        <w:t>问题的整改</w:t>
      </w:r>
    </w:p>
    <w:p w:rsidR="003306B1" w:rsidRDefault="003306B1" w:rsidP="003306B1">
      <w:pPr>
        <w:ind w:firstLineChars="200" w:firstLine="420"/>
      </w:pPr>
      <w:r>
        <w:rPr>
          <w:rFonts w:hint="eastAsia"/>
        </w:rPr>
        <w:t>整改情况：一是修订制度。</w:t>
      </w:r>
      <w:r>
        <w:t>2019</w:t>
      </w:r>
      <w:r>
        <w:t>年</w:t>
      </w:r>
      <w:r>
        <w:t>6</w:t>
      </w:r>
      <w:r>
        <w:t>月已完成《中共佛山市委老干部局应急响应和事故上报制度》的修订，明确规定由局主要领导担任信息系统安全应急指挥部的总指挥。二是加强分析研判，压实领导责任。</w:t>
      </w:r>
      <w:r>
        <w:t>2019</w:t>
      </w:r>
      <w:r>
        <w:t>年</w:t>
      </w:r>
      <w:r>
        <w:t>6</w:t>
      </w:r>
      <w:r>
        <w:t>月</w:t>
      </w:r>
      <w:r>
        <w:t>5</w:t>
      </w:r>
      <w:r>
        <w:t>日召开第</w:t>
      </w:r>
      <w:r>
        <w:t>5</w:t>
      </w:r>
      <w:r>
        <w:t>次局务会会议，专门听取上半年意识形态工作情况汇报，研究部署下半年的意识形态工作任务。</w:t>
      </w:r>
    </w:p>
    <w:p w:rsidR="003306B1" w:rsidRDefault="003306B1" w:rsidP="003306B1">
      <w:pPr>
        <w:ind w:firstLineChars="200" w:firstLine="420"/>
      </w:pPr>
      <w:r>
        <w:t>8.</w:t>
      </w:r>
      <w:r>
        <w:t>针对</w:t>
      </w:r>
      <w:r>
        <w:t>“</w:t>
      </w:r>
      <w:r>
        <w:t>意识形态存在一定风险</w:t>
      </w:r>
      <w:r>
        <w:t>”</w:t>
      </w:r>
      <w:r>
        <w:t>问题的整改</w:t>
      </w:r>
    </w:p>
    <w:p w:rsidR="003306B1" w:rsidRDefault="003306B1" w:rsidP="003306B1">
      <w:pPr>
        <w:ind w:firstLineChars="200" w:firstLine="420"/>
      </w:pPr>
      <w:r>
        <w:rPr>
          <w:rFonts w:hint="eastAsia"/>
        </w:rPr>
        <w:t>整改情况：一是于</w:t>
      </w:r>
      <w:r>
        <w:t>2019</w:t>
      </w:r>
      <w:r>
        <w:t>年</w:t>
      </w:r>
      <w:r>
        <w:t>10</w:t>
      </w:r>
      <w:r>
        <w:t>月</w:t>
      </w:r>
      <w:r>
        <w:t>21</w:t>
      </w:r>
      <w:r>
        <w:t>日对《中共佛山市委老干部局门户网站管理办法》进行修订，增加意识形态工作的相关规定和绩效考核有关指标的规定，明确</w:t>
      </w:r>
      <w:r>
        <w:t>“</w:t>
      </w:r>
      <w:r>
        <w:t>在市委老干部局网站、微信公众号、微博、宣传栏等发布的信息，由分管意识形态的局领导审批，涉及市级以上领导的内容信息发布，由局主要领导审批</w:t>
      </w:r>
      <w:r>
        <w:t>”</w:t>
      </w:r>
      <w:r>
        <w:t>的规定，增加</w:t>
      </w:r>
      <w:r>
        <w:t>“</w:t>
      </w:r>
      <w:r>
        <w:t>此稿件无涉密内容，（拟）同意发布</w:t>
      </w:r>
      <w:r>
        <w:t>”</w:t>
      </w:r>
      <w:r>
        <w:t>等内容，并严格执行。二是立行立改。已于巡察反馈会议前</w:t>
      </w:r>
      <w:r>
        <w:t>2019</w:t>
      </w:r>
      <w:r>
        <w:t>年</w:t>
      </w:r>
      <w:r>
        <w:t>5</w:t>
      </w:r>
      <w:r>
        <w:t>月删除我局网站</w:t>
      </w:r>
      <w:r>
        <w:t>“</w:t>
      </w:r>
      <w:r>
        <w:t>学习园地</w:t>
      </w:r>
      <w:r>
        <w:t>”</w:t>
      </w:r>
      <w:r>
        <w:t>栏目不符合信息公开规定的内容。举一反三，加强管理，今后各有关单位凡在我局网站、微信、微博等</w:t>
      </w:r>
      <w:r>
        <w:rPr>
          <w:rFonts w:hint="eastAsia"/>
        </w:rPr>
        <w:t>媒体平台发布的信息，尤其是征文稿件，必须由单位推荐，并附上单位的审核意见；个人署名的，要由所在单位负责核对撰稿人的个人资料，对文章内容真实性、敏感性加强把关。三是严格审批宣讲活动。把审核宣讲活动纳入</w:t>
      </w:r>
      <w:r>
        <w:t>2019</w:t>
      </w:r>
      <w:r>
        <w:t>年意识形态工作要点，截至</w:t>
      </w:r>
      <w:r>
        <w:t>2019</w:t>
      </w:r>
      <w:r>
        <w:t>年</w:t>
      </w:r>
      <w:r>
        <w:t>10</w:t>
      </w:r>
      <w:r>
        <w:t>月为止，对</w:t>
      </w:r>
      <w:r>
        <w:t>34</w:t>
      </w:r>
      <w:r>
        <w:t>次的宣讲活动严格执行审批制度。宣讲活动前需制定宣讲活动方案进行申报，申报内容包括宣讲人、宣讲主题、宣讲地点、宣讲对象、宣讲提纲等内容，由分管意识形态工作的局领导对相关内容审批同意后方可开展。四是加强对意识形态工作的自查自纠。每年按规定做好门户网站安全等级</w:t>
      </w:r>
      <w:r>
        <w:rPr>
          <w:rFonts w:hint="eastAsia"/>
        </w:rPr>
        <w:t>保护年审工作，每月对网站信息发布内容是否涉密排查</w:t>
      </w:r>
      <w:r>
        <w:t>1</w:t>
      </w:r>
      <w:r>
        <w:t>次，动态对下属单位老干部学习、生活、活动场所的意识形态方面问题进行排查，确保意识形态工作领域安全。</w:t>
      </w:r>
    </w:p>
    <w:p w:rsidR="003306B1" w:rsidRDefault="003306B1" w:rsidP="003306B1">
      <w:pPr>
        <w:ind w:firstLineChars="200" w:firstLine="420"/>
      </w:pPr>
      <w:r>
        <w:t>9.</w:t>
      </w:r>
      <w:r>
        <w:t>针对</w:t>
      </w:r>
      <w:r>
        <w:t>“</w:t>
      </w:r>
      <w:r>
        <w:t>对意识形态工作重视程度不够</w:t>
      </w:r>
      <w:r>
        <w:t>”</w:t>
      </w:r>
      <w:r>
        <w:t>问题的整改</w:t>
      </w:r>
    </w:p>
    <w:p w:rsidR="003306B1" w:rsidRDefault="003306B1" w:rsidP="003306B1">
      <w:pPr>
        <w:ind w:firstLineChars="200" w:firstLine="420"/>
      </w:pPr>
      <w:r>
        <w:rPr>
          <w:rFonts w:hint="eastAsia"/>
        </w:rPr>
        <w:t>整改情况：一是提高领导班子对意识形态工作的认识。把意识形态工作相关文件和重要理论文章纳入年度《理论学习中心组学习计划》，在局务会成员中加强意识形态工作业务知识学习，每个成员均要结合分管工作实际，围绕意识形态工作作中心发言。二是加强对意识形态工作的领导。把意识形态工作与老干部工作同部署、同落实、同检查、同考核，严格执行</w:t>
      </w:r>
      <w:r>
        <w:t>2018</w:t>
      </w:r>
      <w:r>
        <w:t>年底制定的《市委老干部局领导班子意识形态工作职责及清单》要求，从</w:t>
      </w:r>
      <w:r>
        <w:t>2019</w:t>
      </w:r>
      <w:r>
        <w:t>年起把意识形态工作纳入全市老干部局长座谈会、局务会、机关党委会和支部会议的内容，每半年专题研究一次相关工作；把意识</w:t>
      </w:r>
      <w:r>
        <w:rPr>
          <w:rFonts w:hint="eastAsia"/>
        </w:rPr>
        <w:t>形态工作纳入局领导班子年度工作总结、年度述职报告、民主生活会对照检查内容以及局长年度述职报告的重要内容。</w:t>
      </w:r>
      <w:r>
        <w:t>2019</w:t>
      </w:r>
      <w:r>
        <w:t>年</w:t>
      </w:r>
      <w:r>
        <w:t>1</w:t>
      </w:r>
      <w:r>
        <w:t>月</w:t>
      </w:r>
      <w:r>
        <w:t>24</w:t>
      </w:r>
      <w:r>
        <w:t>日召开的</w:t>
      </w:r>
      <w:r>
        <w:t>2018</w:t>
      </w:r>
      <w:r>
        <w:t>年局领导班子民主生活会、</w:t>
      </w:r>
      <w:r>
        <w:t>2019</w:t>
      </w:r>
      <w:r>
        <w:t>年</w:t>
      </w:r>
      <w:r>
        <w:t>8</w:t>
      </w:r>
      <w:r>
        <w:t>月</w:t>
      </w:r>
      <w:r>
        <w:t>9</w:t>
      </w:r>
      <w:r>
        <w:t>日召开的</w:t>
      </w:r>
      <w:r>
        <w:t>2019</w:t>
      </w:r>
      <w:r>
        <w:t>年巡察整改专题民主生活会，均将意识形态工作作为重点内容进行剖析，并提出整改方向；</w:t>
      </w:r>
      <w:r>
        <w:t>2019</w:t>
      </w:r>
      <w:r>
        <w:t>年</w:t>
      </w:r>
      <w:r>
        <w:t>2</w:t>
      </w:r>
      <w:r>
        <w:t>月</w:t>
      </w:r>
      <w:r>
        <w:t>25</w:t>
      </w:r>
      <w:r>
        <w:t>日第</w:t>
      </w:r>
      <w:r>
        <w:t>2</w:t>
      </w:r>
      <w:r>
        <w:t>次局务会上，主要领导对意识形态工作作出了工作部署；</w:t>
      </w:r>
      <w:r>
        <w:t>2019</w:t>
      </w:r>
      <w:r>
        <w:t>年</w:t>
      </w:r>
      <w:r>
        <w:t>6</w:t>
      </w:r>
      <w:r>
        <w:t>月</w:t>
      </w:r>
      <w:r>
        <w:t>5</w:t>
      </w:r>
      <w:r>
        <w:t>日第</w:t>
      </w:r>
      <w:r>
        <w:t>5</w:t>
      </w:r>
      <w:r>
        <w:t>次局务会听取了</w:t>
      </w:r>
      <w:r>
        <w:t>2019</w:t>
      </w:r>
      <w:r>
        <w:t>年上半年意识形态工作情况汇报，分析研判了下半年工作任务，并作出工作部署。三是理论学习中心组于</w:t>
      </w:r>
      <w:r>
        <w:t>2019</w:t>
      </w:r>
      <w:r>
        <w:t>年</w:t>
      </w:r>
      <w:r>
        <w:t>10</w:t>
      </w:r>
      <w:r>
        <w:t>月</w:t>
      </w:r>
      <w:r>
        <w:t>14</w:t>
      </w:r>
      <w:r>
        <w:t>日召开局</w:t>
      </w:r>
      <w:r>
        <w:rPr>
          <w:rFonts w:hint="eastAsia"/>
        </w:rPr>
        <w:t>领导班子意识形态工作专题学习会，举雄同志主持，勇军同志结合我局工作实际作中心发言，汇报我局意识形态工作领域基本情况及下步工作计划，其他局务会成员</w:t>
      </w:r>
      <w:r>
        <w:t>4</w:t>
      </w:r>
      <w:r>
        <w:t>人分别结合分管工作汇报本人履行意识形态工作责任制情况，充分研讨交流。四是立行立改，由分管意识形态工作领导开展意识形态知识专题宣讲，</w:t>
      </w:r>
      <w:r>
        <w:t>2019</w:t>
      </w:r>
      <w:r>
        <w:t>年</w:t>
      </w:r>
      <w:r>
        <w:t>3</w:t>
      </w:r>
      <w:r>
        <w:t>月</w:t>
      </w:r>
      <w:r>
        <w:t>5</w:t>
      </w:r>
      <w:r>
        <w:t>日对局机关及下属单位全体人员进行培训教育，提高政治站位，提升业务水平。</w:t>
      </w:r>
    </w:p>
    <w:p w:rsidR="003306B1" w:rsidRDefault="003306B1" w:rsidP="003306B1">
      <w:pPr>
        <w:ind w:firstLineChars="200" w:firstLine="420"/>
      </w:pPr>
      <w:r>
        <w:t>10.</w:t>
      </w:r>
      <w:r>
        <w:t>针对</w:t>
      </w:r>
      <w:r>
        <w:t>“</w:t>
      </w:r>
      <w:r>
        <w:t>存在形式主义</w:t>
      </w:r>
      <w:r>
        <w:t>”</w:t>
      </w:r>
      <w:r>
        <w:t>问题的整改</w:t>
      </w:r>
    </w:p>
    <w:p w:rsidR="003306B1" w:rsidRDefault="003306B1" w:rsidP="003306B1">
      <w:pPr>
        <w:ind w:firstLineChars="200" w:firstLine="420"/>
      </w:pPr>
      <w:r>
        <w:rPr>
          <w:rFonts w:hint="eastAsia"/>
        </w:rPr>
        <w:t>整改情况：一是压缩文件、减少会议，坚决杜绝以会议落实会议、以文件落实文件的现象。</w:t>
      </w:r>
      <w:r>
        <w:t>2019</w:t>
      </w:r>
      <w:r>
        <w:t>年</w:t>
      </w:r>
      <w:r>
        <w:t>10</w:t>
      </w:r>
      <w:r>
        <w:t>月印发文件数量同比</w:t>
      </w:r>
      <w:r>
        <w:t>2018</w:t>
      </w:r>
      <w:r>
        <w:t>年压缩</w:t>
      </w:r>
      <w:r>
        <w:t>13%</w:t>
      </w:r>
      <w:r>
        <w:t>；改变会议作风，工作例会以提交汇报材料为主，重点汇报亮点难点问题；局机关半年工作会议、局机关第三季度会议等阶段性会议从一天时间压缩到半天。二是</w:t>
      </w:r>
      <w:r>
        <w:t>2019</w:t>
      </w:r>
      <w:r>
        <w:t>年</w:t>
      </w:r>
      <w:r>
        <w:t>3</w:t>
      </w:r>
      <w:r>
        <w:t>月至</w:t>
      </w:r>
      <w:r>
        <w:t>10</w:t>
      </w:r>
      <w:r>
        <w:t>月召开局务会</w:t>
      </w:r>
      <w:r>
        <w:t>9</w:t>
      </w:r>
      <w:r>
        <w:t>次，传达上级文件和会议精神</w:t>
      </w:r>
      <w:r>
        <w:t>38</w:t>
      </w:r>
      <w:r>
        <w:t>个，均结合老干部工作实际进行研究部署。三是丰富理论中心组学习形式，将带学和集中研讨相结合，确定一个中心发言人发言、其他成员谈心得体会，重点提升领导干部学习参与度，增强学习针对</w:t>
      </w:r>
      <w:r>
        <w:rPr>
          <w:rFonts w:hint="eastAsia"/>
        </w:rPr>
        <w:t>性。</w:t>
      </w:r>
      <w:r>
        <w:t>2019</w:t>
      </w:r>
      <w:r>
        <w:t>年理论中心组学习</w:t>
      </w:r>
      <w:r>
        <w:t>17</w:t>
      </w:r>
      <w:r>
        <w:t>次均做到以上要求。</w:t>
      </w:r>
    </w:p>
    <w:p w:rsidR="003306B1" w:rsidRDefault="003306B1" w:rsidP="003306B1">
      <w:pPr>
        <w:ind w:firstLineChars="200" w:firstLine="420"/>
      </w:pPr>
      <w:r>
        <w:t>11.</w:t>
      </w:r>
      <w:r>
        <w:t>针对</w:t>
      </w:r>
      <w:r>
        <w:t>“</w:t>
      </w:r>
      <w:r>
        <w:t>工作不严不实</w:t>
      </w:r>
      <w:r>
        <w:t>”</w:t>
      </w:r>
      <w:r>
        <w:t>问题的整改</w:t>
      </w:r>
    </w:p>
    <w:p w:rsidR="003306B1" w:rsidRDefault="003306B1" w:rsidP="003306B1">
      <w:pPr>
        <w:ind w:firstLineChars="200" w:firstLine="420"/>
      </w:pPr>
      <w:r>
        <w:rPr>
          <w:rFonts w:hint="eastAsia"/>
        </w:rPr>
        <w:t>整改情况：一是针对文字材料出现错漏等问题，已对市委老干部局</w:t>
      </w:r>
      <w:r>
        <w:t>2017</w:t>
      </w:r>
      <w:r>
        <w:t>年民主生活会和专题民主生活会整改措施落实情况报告进行校核修正。二是严格执行文稿审批流程。各科室形成发文均通过</w:t>
      </w:r>
      <w:r>
        <w:t>OA</w:t>
      </w:r>
      <w:r>
        <w:t>进行流程审批，以报送</w:t>
      </w:r>
      <w:r>
        <w:t>2019</w:t>
      </w:r>
      <w:r>
        <w:t>年地方志工作为例，印发《关于做好</w:t>
      </w:r>
      <w:r>
        <w:t>2019</w:t>
      </w:r>
      <w:r>
        <w:t>年地方志工作以及建立档案工作定期报送制度的通知》将任务合理分解，形成科室提交、办公室审核、分管领导把关、主要领导审批的审批流程，从程序上加强管控。</w:t>
      </w:r>
    </w:p>
    <w:p w:rsidR="003306B1" w:rsidRDefault="003306B1" w:rsidP="003306B1">
      <w:pPr>
        <w:ind w:firstLineChars="200" w:firstLine="420"/>
      </w:pPr>
      <w:r>
        <w:t>12.</w:t>
      </w:r>
      <w:r>
        <w:t>针对</w:t>
      </w:r>
      <w:r>
        <w:t>“</w:t>
      </w:r>
      <w:r>
        <w:t>开展谈心谈话少</w:t>
      </w:r>
      <w:r>
        <w:t>”</w:t>
      </w:r>
      <w:r>
        <w:t>问题的整改</w:t>
      </w:r>
    </w:p>
    <w:p w:rsidR="003306B1" w:rsidRDefault="003306B1" w:rsidP="003306B1">
      <w:pPr>
        <w:ind w:firstLineChars="200" w:firstLine="420"/>
      </w:pPr>
      <w:r>
        <w:rPr>
          <w:rFonts w:hint="eastAsia"/>
        </w:rPr>
        <w:t>整改情况：一是开展巡察整改专题民主生活会前谈心谈话。根据巡察整改专题民主生活会前要广泛开展谈谈心谈话工作，开展局长和局务会成员、局务会成员与分管科室负责人之间的谈心谈话工作。巡察整改专题民主生活会前开展谈话</w:t>
      </w:r>
      <w:r>
        <w:t>22</w:t>
      </w:r>
      <w:r>
        <w:t>人次。二是开展党员干部谈心谈话。按照</w:t>
      </w:r>
      <w:r>
        <w:t>2019</w:t>
      </w:r>
      <w:r>
        <w:t>年</w:t>
      </w:r>
      <w:r>
        <w:t>2</w:t>
      </w:r>
      <w:r>
        <w:t>月印发的《中共佛山市委老干部局机关党委谈心谈话制度》的要求，各级党组织班子成员分别和党员干部开展谈心谈话工作，严实责任。前三季度各支部累计开展党员谈心谈话</w:t>
      </w:r>
      <w:r>
        <w:t>58</w:t>
      </w:r>
      <w:r>
        <w:t>人次。三是到基层单位听取群众声音。</w:t>
      </w:r>
      <w:r>
        <w:t>2019</w:t>
      </w:r>
      <w:r>
        <w:t>年</w:t>
      </w:r>
      <w:r>
        <w:t>8</w:t>
      </w:r>
      <w:r>
        <w:t>月，局长带领局务会成员先后三次到局机关各科室、下属</w:t>
      </w:r>
      <w:r>
        <w:rPr>
          <w:rFonts w:hint="eastAsia"/>
        </w:rPr>
        <w:t>单位开展个别或集体谈话，充分听取巡察整改工作推进落实情况，群众在整改过程中的意见和建议；在</w:t>
      </w:r>
      <w:r>
        <w:t>2019</w:t>
      </w:r>
      <w:r>
        <w:t>年</w:t>
      </w:r>
      <w:r>
        <w:t>10</w:t>
      </w:r>
      <w:r>
        <w:t>月上中旬</w:t>
      </w:r>
      <w:r>
        <w:t>“</w:t>
      </w:r>
      <w:r>
        <w:t>不忘初心、牢记使命</w:t>
      </w:r>
      <w:r>
        <w:t>”</w:t>
      </w:r>
      <w:r>
        <w:t>主题教育开展中，局务会成员分成</w:t>
      </w:r>
      <w:r>
        <w:t>5</w:t>
      </w:r>
      <w:r>
        <w:t>个调研小组分赴</w:t>
      </w:r>
      <w:r>
        <w:t>7</w:t>
      </w:r>
      <w:r>
        <w:t>个市直和各区老干部工作部门开展调研，广泛开展调查研究、检视问题，走群众路线，坚决查摆解决违背初心和使命的各种问题。</w:t>
      </w:r>
    </w:p>
    <w:p w:rsidR="003306B1" w:rsidRDefault="003306B1" w:rsidP="003306B1">
      <w:pPr>
        <w:ind w:firstLineChars="200" w:firstLine="420"/>
      </w:pPr>
      <w:r>
        <w:t>13.</w:t>
      </w:r>
      <w:r>
        <w:t>针对</w:t>
      </w:r>
      <w:r>
        <w:t>“</w:t>
      </w:r>
      <w:r>
        <w:t>对党建工作不够重视</w:t>
      </w:r>
      <w:r>
        <w:t>”</w:t>
      </w:r>
      <w:r>
        <w:t>问题的整改</w:t>
      </w:r>
    </w:p>
    <w:p w:rsidR="003306B1" w:rsidRDefault="003306B1" w:rsidP="003306B1">
      <w:pPr>
        <w:ind w:firstLineChars="200" w:firstLine="420"/>
      </w:pPr>
      <w:r>
        <w:rPr>
          <w:rFonts w:hint="eastAsia"/>
        </w:rPr>
        <w:t>整改情况：一是局务会成员严格落实党建工作责任制。局务会已经深刻认识到，以往每年没有严格落实基层党建工作责任制，今后将严格按照规定，严格做到年初有部署、年中有跟踪、年底有考核；定期听取汇报机关党委关于基层党建工作汇报，并对机关党建工作作出研究部署。</w:t>
      </w:r>
      <w:r>
        <w:t>2019</w:t>
      </w:r>
      <w:r>
        <w:t>年</w:t>
      </w:r>
      <w:r>
        <w:t>1</w:t>
      </w:r>
      <w:r>
        <w:t>月</w:t>
      </w:r>
      <w:r>
        <w:t>17</w:t>
      </w:r>
      <w:r>
        <w:t>日局务会专门听取了局机关党委</w:t>
      </w:r>
      <w:r>
        <w:t>2018</w:t>
      </w:r>
      <w:r>
        <w:t>年党建工作情况汇报，研究部署</w:t>
      </w:r>
      <w:r>
        <w:t>2019</w:t>
      </w:r>
      <w:r>
        <w:t>年局机关党建工作安排；</w:t>
      </w:r>
      <w:r>
        <w:t>2019</w:t>
      </w:r>
      <w:r>
        <w:t>年</w:t>
      </w:r>
      <w:r>
        <w:t>4</w:t>
      </w:r>
      <w:r>
        <w:t>月</w:t>
      </w:r>
      <w:r>
        <w:t>9</w:t>
      </w:r>
      <w:r>
        <w:t>日局务会听取了机关党委近期党建工作情况汇报，提出了要求；</w:t>
      </w:r>
      <w:r>
        <w:t>4</w:t>
      </w:r>
      <w:r>
        <w:t>月</w:t>
      </w:r>
      <w:r>
        <w:t>28</w:t>
      </w:r>
      <w:r>
        <w:t>日局务会研究了局机关党委开展</w:t>
      </w:r>
      <w:r>
        <w:t>“</w:t>
      </w:r>
      <w:r>
        <w:t>七个一</w:t>
      </w:r>
      <w:r>
        <w:t>”</w:t>
      </w:r>
      <w:r>
        <w:t>系列活动方案。二是压实局机关党委职责</w:t>
      </w:r>
      <w:r>
        <w:rPr>
          <w:rFonts w:hint="eastAsia"/>
        </w:rPr>
        <w:t>。严格按照</w:t>
      </w:r>
      <w:r>
        <w:t>2019</w:t>
      </w:r>
      <w:r>
        <w:t>年</w:t>
      </w:r>
      <w:r>
        <w:t>2</w:t>
      </w:r>
      <w:r>
        <w:t>月印发的《市委老干部局机关党委工作制度》的要求，年初召开机关党委会议研究部署全年党建工作，坚持每月例会制度，目前已召开</w:t>
      </w:r>
      <w:r>
        <w:t>21</w:t>
      </w:r>
      <w:r>
        <w:t>次机关党委（扩大）会议研究党建工作。今后将进一步明确党建工作主体责任，落实好相关制度，把每年至少</w:t>
      </w:r>
      <w:r>
        <w:t>2</w:t>
      </w:r>
      <w:r>
        <w:t>次专题研究党建工作纳入局务会和机关党委会议的年度计划，定期检查。</w:t>
      </w:r>
    </w:p>
    <w:p w:rsidR="003306B1" w:rsidRDefault="003306B1" w:rsidP="003306B1">
      <w:pPr>
        <w:ind w:firstLineChars="200" w:firstLine="420"/>
      </w:pPr>
      <w:r>
        <w:t>14.</w:t>
      </w:r>
      <w:r>
        <w:t>针对</w:t>
      </w:r>
      <w:r>
        <w:t>“</w:t>
      </w:r>
      <w:r>
        <w:t>对基层党组织建设不重视</w:t>
      </w:r>
      <w:r>
        <w:t>”</w:t>
      </w:r>
      <w:r>
        <w:t>问题的整改</w:t>
      </w:r>
    </w:p>
    <w:p w:rsidR="003306B1" w:rsidRDefault="003306B1" w:rsidP="003306B1">
      <w:pPr>
        <w:ind w:firstLineChars="200" w:firstLine="420"/>
      </w:pPr>
      <w:r>
        <w:rPr>
          <w:rFonts w:hint="eastAsia"/>
        </w:rPr>
        <w:t>整改情况：一是提高认识，严肃改正。已于</w:t>
      </w:r>
      <w:r>
        <w:t>2018</w:t>
      </w:r>
      <w:r>
        <w:t>年</w:t>
      </w:r>
      <w:r>
        <w:t>6</w:t>
      </w:r>
      <w:r>
        <w:t>月完成机关党委书记补选工作，今后将引以为戒，严格按规定完善党组织架构。二是立行立改，按照</w:t>
      </w:r>
      <w:r>
        <w:t>“</w:t>
      </w:r>
      <w:r>
        <w:t>支部书记应由本部门党员负责人兼任</w:t>
      </w:r>
      <w:r>
        <w:t>”</w:t>
      </w:r>
      <w:r>
        <w:t>的要求，重新选举支部书记，局机关在职支部书记由局机关党委副书记（正科）担任，两个下属单位党支部书记均由本单位主要负责人担任。</w:t>
      </w:r>
    </w:p>
    <w:p w:rsidR="003306B1" w:rsidRDefault="003306B1" w:rsidP="003306B1">
      <w:pPr>
        <w:ind w:firstLineChars="200" w:firstLine="420"/>
      </w:pPr>
      <w:r>
        <w:t>15.</w:t>
      </w:r>
      <w:r>
        <w:t>针对</w:t>
      </w:r>
      <w:r>
        <w:t>“</w:t>
      </w:r>
      <w:r>
        <w:t>对基层党支部工作指导不够</w:t>
      </w:r>
      <w:r>
        <w:t>”</w:t>
      </w:r>
      <w:r>
        <w:t>问题的整改</w:t>
      </w:r>
    </w:p>
    <w:p w:rsidR="003306B1" w:rsidRDefault="003306B1" w:rsidP="003306B1">
      <w:pPr>
        <w:ind w:firstLineChars="200" w:firstLine="420"/>
      </w:pPr>
      <w:r>
        <w:rPr>
          <w:rFonts w:hint="eastAsia"/>
        </w:rPr>
        <w:t>整改情况：一是立行立改，采取直接选举方式进行换届。</w:t>
      </w:r>
      <w:r>
        <w:t>2019</w:t>
      </w:r>
      <w:r>
        <w:t>年</w:t>
      </w:r>
      <w:r>
        <w:t>6</w:t>
      </w:r>
      <w:r>
        <w:t>月，局机关党委严格按照《党章》和《中国共产党和国家机关基层组织条例》要求，对三个在职党支部进行了换届选举，选举产生了新一届支部委员会，整个换届工作做到规范、有序。二是深刻认识到吸收入党积极分子考察时间不规范的问题，今后将引以为戒，严格执行考察期的规定。三是对发展对象入党的过程中存在缺乏培训记录、谈话、思想汇报、入党志愿书填写不规范等情况，深刻认识到错误，并在今后工作中严格按照要求做好相关环节的工作落实及资料整理。四是</w:t>
      </w:r>
      <w:r>
        <w:t>2019</w:t>
      </w:r>
      <w:r>
        <w:t>年</w:t>
      </w:r>
      <w:r>
        <w:t>6</w:t>
      </w:r>
      <w:r>
        <w:t>月、</w:t>
      </w:r>
      <w:r>
        <w:t>8</w:t>
      </w:r>
      <w:r>
        <w:t>月分别组织</w:t>
      </w:r>
      <w:r>
        <w:t>3</w:t>
      </w:r>
      <w:r>
        <w:rPr>
          <w:rFonts w:hint="eastAsia"/>
        </w:rPr>
        <w:t>名发展对象、入党积极分子参加市直机关工委组织的培训班。五是加强机关党委及各支部党务工作者党务知识学习。组织机关党委全体委员认真贯彻落实我市关于基层党建工作三年行动计划以及模范机关创建等工作要求；组织各支部党务人员认真研读《机关党务工作手册》和《发展党员工作手册》，巩固业务知识，熟悉工作流程。六是对</w:t>
      </w:r>
      <w:r>
        <w:t>3</w:t>
      </w:r>
      <w:r>
        <w:t>名组织委员开展谈话提醒，让咬耳扯袖、红脸出汗成为常态。</w:t>
      </w:r>
    </w:p>
    <w:p w:rsidR="003306B1" w:rsidRDefault="003306B1" w:rsidP="003306B1">
      <w:pPr>
        <w:ind w:firstLineChars="200" w:firstLine="420"/>
      </w:pPr>
      <w:r>
        <w:t>16.</w:t>
      </w:r>
      <w:r>
        <w:t>针对</w:t>
      </w:r>
      <w:r>
        <w:t>“</w:t>
      </w:r>
      <w:r>
        <w:t>党费使用不按规定</w:t>
      </w:r>
      <w:r>
        <w:t>”</w:t>
      </w:r>
      <w:r>
        <w:t>问题的整改</w:t>
      </w:r>
    </w:p>
    <w:p w:rsidR="003306B1" w:rsidRDefault="003306B1" w:rsidP="003306B1">
      <w:pPr>
        <w:ind w:firstLineChars="200" w:firstLine="420"/>
      </w:pPr>
      <w:r>
        <w:rPr>
          <w:rFonts w:hint="eastAsia"/>
        </w:rPr>
        <w:t>整改情况：一是</w:t>
      </w:r>
      <w:r>
        <w:t>2019</w:t>
      </w:r>
      <w:r>
        <w:t>年</w:t>
      </w:r>
      <w:r>
        <w:t>6</w:t>
      </w:r>
      <w:r>
        <w:t>月</w:t>
      </w:r>
      <w:r>
        <w:t>11</w:t>
      </w:r>
      <w:r>
        <w:t>日对《中共佛山市委老干部局机关党委党费收缴、使用和管理制度》进行修订，并严格按照制度落实各项工作。二是严格落实党费使用必须集体讨论决定的要求，</w:t>
      </w:r>
      <w:r>
        <w:t>2019</w:t>
      </w:r>
      <w:r>
        <w:t>年所有党费支出需填写《党费使用审批表》，每次使用党费均召开党组织会议集体讨论，各党组织党费列支金额</w:t>
      </w:r>
      <w:r>
        <w:t>5000</w:t>
      </w:r>
      <w:r>
        <w:t>元以上（含</w:t>
      </w:r>
      <w:r>
        <w:t>5000</w:t>
      </w:r>
      <w:r>
        <w:t>元）的须制定具体使用方案报局机关党委审批，由局机关党委会议研究后，按照局机关财务管理制度执行（其中</w:t>
      </w:r>
      <w:r>
        <w:t>1</w:t>
      </w:r>
      <w:r>
        <w:t>万元以上报局长办公会、</w:t>
      </w:r>
      <w:r>
        <w:t>5</w:t>
      </w:r>
      <w:r>
        <w:t>万元以上报局务会讨论通过）。三是按要求定期公开党费使用情况；</w:t>
      </w:r>
      <w:r>
        <w:t>2019</w:t>
      </w:r>
      <w:r>
        <w:t>年已公开</w:t>
      </w:r>
      <w:r>
        <w:t>2018</w:t>
      </w:r>
      <w:r>
        <w:t>年党费使用情况</w:t>
      </w:r>
      <w:r>
        <w:t>3</w:t>
      </w:r>
      <w:r>
        <w:t>次。</w:t>
      </w:r>
    </w:p>
    <w:p w:rsidR="003306B1" w:rsidRDefault="003306B1" w:rsidP="003306B1">
      <w:pPr>
        <w:ind w:firstLineChars="200" w:firstLine="420"/>
      </w:pPr>
      <w:r>
        <w:t>17.</w:t>
      </w:r>
      <w:r>
        <w:t>针对</w:t>
      </w:r>
      <w:r>
        <w:t>“</w:t>
      </w:r>
      <w:r>
        <w:t>选人用人不严谨、不规范</w:t>
      </w:r>
      <w:r>
        <w:t>”</w:t>
      </w:r>
      <w:r>
        <w:t>问题的整改</w:t>
      </w:r>
    </w:p>
    <w:p w:rsidR="003306B1" w:rsidRDefault="003306B1" w:rsidP="003306B1">
      <w:pPr>
        <w:ind w:firstLineChars="200" w:firstLine="420"/>
      </w:pPr>
      <w:r>
        <w:rPr>
          <w:rFonts w:hint="eastAsia"/>
        </w:rPr>
        <w:t>整改情况：一是</w:t>
      </w:r>
      <w:r>
        <w:t>2019</w:t>
      </w:r>
      <w:r>
        <w:t>年</w:t>
      </w:r>
      <w:r>
        <w:t>9</w:t>
      </w:r>
      <w:r>
        <w:t>月第</w:t>
      </w:r>
      <w:r>
        <w:t>10</w:t>
      </w:r>
      <w:r>
        <w:t>次局务会会议，组织局务会成员、有关工作人员</w:t>
      </w:r>
      <w:r>
        <w:t>10</w:t>
      </w:r>
      <w:r>
        <w:t>人再次认真学习了《党政领导干部选拔任用工作条例》，深入学习选拔任用全过程的有关规定。二是对征求纪检组意见不规范、讨论决定岗位与实际任职岗位不一致、执行任职试用期制度不规范、部分干部提任环节不规范、提拔工作材料会后补签、错将发文时间作为干部任职时间等问题进行认真自查，深刻吸取教训，在今后的工作中引以为戒。三是按照时间顺序、程序要求梳理选任干部工作流程，形成《科级干部选拔过程清单目录》，按单准备资料，确保流程合规、资料齐全。四是组织</w:t>
      </w:r>
      <w:r>
        <w:t>3</w:t>
      </w:r>
      <w:r>
        <w:t>名分管人事工作领导、具体负责人事工作的干部参加</w:t>
      </w:r>
      <w:r>
        <w:t>7</w:t>
      </w:r>
      <w:r>
        <w:t>月</w:t>
      </w:r>
      <w:r>
        <w:t>24-25</w:t>
      </w:r>
      <w:r>
        <w:t>日市委组织部组织的人事科长培训班；选派</w:t>
      </w:r>
      <w:r>
        <w:t>1</w:t>
      </w:r>
      <w:r>
        <w:t>名公务员于</w:t>
      </w:r>
      <w:r>
        <w:t>10</w:t>
      </w:r>
      <w:r>
        <w:t>月</w:t>
      </w:r>
      <w:r>
        <w:t>14-25</w:t>
      </w:r>
      <w:r>
        <w:t>日到市委党校培训；</w:t>
      </w:r>
      <w:r>
        <w:t>10</w:t>
      </w:r>
      <w:r>
        <w:t>月</w:t>
      </w:r>
      <w:r>
        <w:t>18</w:t>
      </w:r>
      <w:r>
        <w:t>日邀请市委组织部公务员一科负责人讲述《公务员法》及职务职级并行的有关规定，组织局机关及下属事业单位近</w:t>
      </w:r>
      <w:r>
        <w:t>40</w:t>
      </w:r>
      <w:r>
        <w:t>名公务员参加学习；</w:t>
      </w:r>
      <w:r>
        <w:t>8</w:t>
      </w:r>
      <w:r>
        <w:t>月</w:t>
      </w:r>
      <w:r>
        <w:t>-9</w:t>
      </w:r>
      <w:r>
        <w:t>月组织局机关及下属单位</w:t>
      </w:r>
      <w:r>
        <w:t>6</w:t>
      </w:r>
      <w:r>
        <w:t>名工作人员学习《干部人事档案工作条例》，努力提高工作人员干部人事政策法规业务水平。五是</w:t>
      </w:r>
      <w:r>
        <w:t>2019</w:t>
      </w:r>
      <w:r>
        <w:t>年</w:t>
      </w:r>
      <w:r>
        <w:t>7-9</w:t>
      </w:r>
      <w:r>
        <w:t>月期间，局分管领导分别与</w:t>
      </w:r>
      <w:r>
        <w:t>3</w:t>
      </w:r>
      <w:r>
        <w:t>名历任具体负责组织人事工作的机关干部开展谈话提醒工作，严管就是厚爱，为今后</w:t>
      </w:r>
      <w:r>
        <w:rPr>
          <w:rFonts w:hint="eastAsia"/>
        </w:rPr>
        <w:t>工作能更严谨、认真、细致提个醒。</w:t>
      </w:r>
    </w:p>
    <w:p w:rsidR="003306B1" w:rsidRDefault="003306B1" w:rsidP="003306B1">
      <w:pPr>
        <w:ind w:firstLineChars="200" w:firstLine="420"/>
      </w:pPr>
      <w:r>
        <w:t>18.</w:t>
      </w:r>
      <w:r>
        <w:t>针对</w:t>
      </w:r>
      <w:r>
        <w:t>“</w:t>
      </w:r>
      <w:r>
        <w:t>干部人事档案管理不规范、不到位</w:t>
      </w:r>
      <w:r>
        <w:t>”</w:t>
      </w:r>
      <w:r>
        <w:t>问题的整改</w:t>
      </w:r>
    </w:p>
    <w:p w:rsidR="003306B1" w:rsidRDefault="003306B1" w:rsidP="003306B1">
      <w:pPr>
        <w:ind w:firstLineChars="200" w:firstLine="420"/>
      </w:pPr>
      <w:r>
        <w:rPr>
          <w:rFonts w:hint="eastAsia"/>
        </w:rPr>
        <w:t>整改情况：一是印制《市委老干部局干部档案查借阅审批表》《市委老干部局干部人事档案摘抄记录》，规范干部档案日常查借阅的规定，严格执行查阅档案需</w:t>
      </w:r>
      <w:r>
        <w:t>2</w:t>
      </w:r>
      <w:r>
        <w:t>个人的规定，并按规定报办公室及领导审批后再查阅。二是深刻认识对干部档案资料整理不规范、干部档案有错漏的问题，今后将引以为戒，认真按规定整理完善干部档案资料。三是对</w:t>
      </w:r>
      <w:r>
        <w:t>2</w:t>
      </w:r>
      <w:r>
        <w:t>名经办人员开展谈话提醒，深刻认识错误。四是结合干部档案</w:t>
      </w:r>
      <w:r>
        <w:t>“</w:t>
      </w:r>
      <w:r>
        <w:t>回头看</w:t>
      </w:r>
      <w:r>
        <w:t>”</w:t>
      </w:r>
      <w:r>
        <w:t>工作对干部人事档案进行整理。根据实际情况追补干部个人档案中的缺失材料，制定《关于市委老干部局开展干部人事档案专项审核</w:t>
      </w:r>
      <w:r>
        <w:t>“</w:t>
      </w:r>
      <w:r>
        <w:t>回头看</w:t>
      </w:r>
      <w:r>
        <w:t>”</w:t>
      </w:r>
      <w:r>
        <w:t>工作方案》，印发</w:t>
      </w:r>
      <w:r>
        <w:rPr>
          <w:rFonts w:hint="eastAsia"/>
        </w:rPr>
        <w:t>《关于做好市委老干部局干部人事档案专项审核“回头看”工作的通知》，组织</w:t>
      </w:r>
      <w:r>
        <w:t>8</w:t>
      </w:r>
      <w:r>
        <w:t>名业务人员认真学习中共中央办公厅</w:t>
      </w:r>
      <w:r>
        <w:t>2018</w:t>
      </w:r>
      <w:r>
        <w:t>年</w:t>
      </w:r>
      <w:r>
        <w:t>11</w:t>
      </w:r>
      <w:r>
        <w:t>月印发的《干部人事档案工作条例》，借助第三方专业力量对局机关和下属单位具体负责组织人事工作的人员进行培训加业务指导，及时整理完善干部人事档案。</w:t>
      </w:r>
    </w:p>
    <w:p w:rsidR="003306B1" w:rsidRDefault="003306B1" w:rsidP="003306B1">
      <w:pPr>
        <w:ind w:firstLineChars="200" w:firstLine="420"/>
      </w:pPr>
      <w:r>
        <w:t>19.</w:t>
      </w:r>
      <w:r>
        <w:t>针对</w:t>
      </w:r>
      <w:r>
        <w:t>“</w:t>
      </w:r>
      <w:r>
        <w:t>选人用人文书资料整理不规范</w:t>
      </w:r>
      <w:r>
        <w:t xml:space="preserve"> ”</w:t>
      </w:r>
      <w:r>
        <w:t>问题的整改</w:t>
      </w:r>
    </w:p>
    <w:p w:rsidR="003306B1" w:rsidRDefault="003306B1" w:rsidP="003306B1">
      <w:pPr>
        <w:ind w:firstLineChars="200" w:firstLine="420"/>
      </w:pPr>
      <w:r>
        <w:rPr>
          <w:rFonts w:hint="eastAsia"/>
        </w:rPr>
        <w:t>整改情况：一是深刻认识选人用人文书资料整理不规范的问题，要求工作人员要深刻认识问题的严重性，今后引以为戒。二是严格按照《市直机关（单位）选拔科级干部工作规程》（佛组字〔</w:t>
      </w:r>
      <w:r>
        <w:t>2017</w:t>
      </w:r>
      <w:r>
        <w:t>〕</w:t>
      </w:r>
      <w:r>
        <w:t>5</w:t>
      </w:r>
      <w:r>
        <w:t>号）的要求，根据实际情况对选人用人工作的文书资料进行重新整理。</w:t>
      </w:r>
    </w:p>
    <w:p w:rsidR="003306B1" w:rsidRDefault="003306B1" w:rsidP="003306B1">
      <w:pPr>
        <w:ind w:firstLineChars="200" w:firstLine="420"/>
      </w:pPr>
      <w:r>
        <w:t>20.</w:t>
      </w:r>
      <w:r>
        <w:t>针对</w:t>
      </w:r>
      <w:r>
        <w:t>“</w:t>
      </w:r>
      <w:r>
        <w:t>选拔工作把关不严</w:t>
      </w:r>
      <w:r>
        <w:t xml:space="preserve">” </w:t>
      </w:r>
      <w:r>
        <w:t>问题的整改</w:t>
      </w:r>
    </w:p>
    <w:p w:rsidR="003306B1" w:rsidRDefault="003306B1" w:rsidP="003306B1">
      <w:pPr>
        <w:ind w:firstLineChars="200" w:firstLine="420"/>
      </w:pPr>
      <w:r>
        <w:rPr>
          <w:rFonts w:hint="eastAsia"/>
        </w:rPr>
        <w:t>整改情况：一是严格按照有关规定确认候选人名单，深刻认识错误，今后引以为戒。二是已组织局务会成员、组织人事干部认真学习《公务员法》《党政领导干部选拔任用工作条例》《干部人事档案工作条例》等有关法律法规，提高思想认识，提高政治站位，提升业务水平。</w:t>
      </w:r>
    </w:p>
    <w:p w:rsidR="003306B1" w:rsidRDefault="003306B1" w:rsidP="003306B1">
      <w:pPr>
        <w:ind w:firstLineChars="200" w:firstLine="420"/>
      </w:pPr>
      <w:r>
        <w:t>21.</w:t>
      </w:r>
      <w:r>
        <w:t>针对</w:t>
      </w:r>
      <w:r>
        <w:t>“</w:t>
      </w:r>
      <w:r>
        <w:t>干部队伍建设力度有待提升</w:t>
      </w:r>
      <w:r>
        <w:t>”</w:t>
      </w:r>
      <w:r>
        <w:t>问题的整改</w:t>
      </w:r>
    </w:p>
    <w:p w:rsidR="003306B1" w:rsidRDefault="003306B1" w:rsidP="003306B1">
      <w:pPr>
        <w:ind w:firstLineChars="200" w:firstLine="420"/>
      </w:pPr>
      <w:r>
        <w:rPr>
          <w:rFonts w:hint="eastAsia"/>
        </w:rPr>
        <w:t>整改情况：一是已对市老干部休养所个别班子成员分工进行调整；二是今后将探索建立下属参公事业单位“一把手”交流任职的机制。三是下阶段将结合职务职级并行工作，合理调整下属单位领导班子成员、安排人员轮岗和交流工作，加快党员干部整体素质和能力水平的提升。</w:t>
      </w:r>
    </w:p>
    <w:p w:rsidR="003306B1" w:rsidRDefault="003306B1" w:rsidP="003306B1">
      <w:pPr>
        <w:ind w:firstLineChars="200" w:firstLine="420"/>
      </w:pPr>
      <w:r>
        <w:t>22.</w:t>
      </w:r>
      <w:r>
        <w:t>针对</w:t>
      </w:r>
      <w:r>
        <w:t>“</w:t>
      </w:r>
      <w:r>
        <w:t>局机关存在混岗现象</w:t>
      </w:r>
      <w:r>
        <w:t>”</w:t>
      </w:r>
      <w:r>
        <w:t>问题的整改</w:t>
      </w:r>
    </w:p>
    <w:p w:rsidR="003306B1" w:rsidRDefault="003306B1" w:rsidP="003306B1">
      <w:pPr>
        <w:ind w:firstLineChars="200" w:firstLine="420"/>
      </w:pPr>
      <w:r>
        <w:rPr>
          <w:rFonts w:hint="eastAsia"/>
        </w:rPr>
        <w:t>整改情况：一是对未按规定程序长期抽调</w:t>
      </w:r>
      <w:r>
        <w:t>3</w:t>
      </w:r>
      <w:r>
        <w:t>名下属单位参公人员的问题已整改完毕，其中</w:t>
      </w:r>
      <w:r>
        <w:t>2</w:t>
      </w:r>
      <w:r>
        <w:t>名同志已返回任职岗位，另外</w:t>
      </w:r>
      <w:r>
        <w:t>1</w:t>
      </w:r>
      <w:r>
        <w:t>名同志及时补充完善挂职锻炼的文件依据。二是对延长挂职时间的事项，今后要严格履行审批程序后再发文，并做好台账记录。三是今后将严格按照有关规定分批合理安排下属单位人员到局机关跟班学习，明确跟班学习时限，提升行政管理水平。</w:t>
      </w:r>
    </w:p>
    <w:p w:rsidR="003306B1" w:rsidRDefault="003306B1" w:rsidP="003306B1">
      <w:pPr>
        <w:ind w:firstLineChars="200" w:firstLine="420"/>
      </w:pPr>
      <w:r>
        <w:t>23.</w:t>
      </w:r>
      <w:r>
        <w:t>针对</w:t>
      </w:r>
      <w:r>
        <w:t>“</w:t>
      </w:r>
      <w:r>
        <w:t>因私出国</w:t>
      </w:r>
      <w:r>
        <w:t>(</w:t>
      </w:r>
      <w:r>
        <w:t>境</w:t>
      </w:r>
      <w:r>
        <w:t>)</w:t>
      </w:r>
      <w:r>
        <w:t>审批把关不严；因私出国</w:t>
      </w:r>
      <w:r>
        <w:t>(</w:t>
      </w:r>
      <w:r>
        <w:t>境</w:t>
      </w:r>
      <w:r>
        <w:t>)</w:t>
      </w:r>
      <w:r>
        <w:t>证件管理不规范</w:t>
      </w:r>
      <w:r>
        <w:t>”</w:t>
      </w:r>
      <w:r>
        <w:t>问题的整改</w:t>
      </w:r>
    </w:p>
    <w:p w:rsidR="003306B1" w:rsidRDefault="003306B1" w:rsidP="003306B1">
      <w:pPr>
        <w:ind w:firstLineChars="200" w:firstLine="420"/>
      </w:pPr>
      <w:r>
        <w:rPr>
          <w:rFonts w:hint="eastAsia"/>
        </w:rPr>
        <w:t>整改情况：一是明确因私出国（境）审批程序，于</w:t>
      </w:r>
      <w:r>
        <w:t>2019</w:t>
      </w:r>
      <w:r>
        <w:t>年</w:t>
      </w:r>
      <w:r>
        <w:t>9</w:t>
      </w:r>
      <w:r>
        <w:t>月修订《中共佛山市委老干部局因私出国（境）管理制度》，局务会严格按照文件要求进行审批把关；明确不能同时办理香港澳门签注；严格按规定借出和收回证照集中保管，重新登记证照，并做好人员出入国（境）及使用证照登记手续；按照管理权限，对局机关及下属单位三个部门的干部职工重新进行人员备案，将近两年新进入单位的</w:t>
      </w:r>
      <w:r>
        <w:t>4</w:t>
      </w:r>
      <w:r>
        <w:t>名同志及时补充备案；规范申办出入境证件函的填报内容，明确同意的事项打</w:t>
      </w:r>
      <w:r>
        <w:t>“√”</w:t>
      </w:r>
      <w:r>
        <w:t>，不同意的事项必须打</w:t>
      </w:r>
      <w:r>
        <w:t>“X”</w:t>
      </w:r>
      <w:r>
        <w:t>。二是规范证照管理。完善登记台账，及时提醒回国（境）人员</w:t>
      </w:r>
      <w:r>
        <w:rPr>
          <w:rFonts w:hint="eastAsia"/>
        </w:rPr>
        <w:t>填报回执和交回证照；由局机关纪委对</w:t>
      </w:r>
      <w:r>
        <w:t>1</w:t>
      </w:r>
      <w:r>
        <w:t>名同志进行批评教育，对该同志更换新护照未及时向党组织报告并上交新护照的问题责令整改；对</w:t>
      </w:r>
      <w:r>
        <w:t>1</w:t>
      </w:r>
      <w:r>
        <w:t>名同志借出护照未作登记的工作人员进行谈话提醒。三是加大宣传教育。在修订制度前，组织局机关及下属单位全体干部职工召开专题会议对拟修订制度进行解释说明，广泛征求局机关及下属单位全体干部职工的意见建议，并同时开展学习宣传纪律教育。四是落实局机关及下属单位安排专人负责管理证照，按季度汇总数据，动态掌握情况。</w:t>
      </w:r>
    </w:p>
    <w:p w:rsidR="003306B1" w:rsidRDefault="003306B1" w:rsidP="003306B1">
      <w:pPr>
        <w:ind w:firstLineChars="200" w:firstLine="420"/>
      </w:pPr>
      <w:r>
        <w:t>24.</w:t>
      </w:r>
      <w:r>
        <w:t>针对</w:t>
      </w:r>
      <w:r>
        <w:t>“</w:t>
      </w:r>
      <w:r>
        <w:t>党风廉政建设谈话提醒工作制度落实不到位</w:t>
      </w:r>
      <w:r>
        <w:t>”</w:t>
      </w:r>
      <w:r>
        <w:t>问题的整改</w:t>
      </w:r>
    </w:p>
    <w:p w:rsidR="003306B1" w:rsidRDefault="003306B1" w:rsidP="003306B1">
      <w:pPr>
        <w:ind w:firstLineChars="200" w:firstLine="420"/>
      </w:pPr>
      <w:r>
        <w:rPr>
          <w:rFonts w:hint="eastAsia"/>
        </w:rPr>
        <w:t>整改清苦：一是严格按照</w:t>
      </w:r>
      <w:r>
        <w:t>2019</w:t>
      </w:r>
      <w:r>
        <w:t>年</w:t>
      </w:r>
      <w:r>
        <w:t>2</w:t>
      </w:r>
      <w:r>
        <w:t>月印发的《中共佛山市委老干部局机关党委谈心谈话制度》开展谈心谈话工作，废止原有谈话提醒工作制度；规范提醒谈话和诫勉谈话的记录格式，</w:t>
      </w:r>
      <w:r>
        <w:t>2019</w:t>
      </w:r>
      <w:r>
        <w:t>年</w:t>
      </w:r>
      <w:r>
        <w:t>7</w:t>
      </w:r>
      <w:r>
        <w:t>月对</w:t>
      </w:r>
      <w:r>
        <w:t>1</w:t>
      </w:r>
      <w:r>
        <w:t>名同志进行批评教育的记录谈话人、谈话对象和记录人均有签名。二是集中开展专项谈话提醒工作。局主要领导、分管领导分别结合巡察整改反馈问题，与具体业务科室负责人、具体经办人员开展谈话提醒工作。</w:t>
      </w:r>
      <w:r>
        <w:t>2019</w:t>
      </w:r>
      <w:r>
        <w:t>年</w:t>
      </w:r>
      <w:r>
        <w:t>8</w:t>
      </w:r>
      <w:r>
        <w:t>、</w:t>
      </w:r>
      <w:r>
        <w:t>9</w:t>
      </w:r>
      <w:r>
        <w:t>月期间，局务会分别组织三次专题会议对下属单位班子成员进行集体谈话提醒，对各科室负责人、具体经办人开展谈话提醒达</w:t>
      </w:r>
      <w:r>
        <w:t>21</w:t>
      </w:r>
      <w:r>
        <w:t>人次，批评教育</w:t>
      </w:r>
      <w:r>
        <w:t>1</w:t>
      </w:r>
      <w:r>
        <w:t>人次，达到红脸出汗、保护干部的目的。</w:t>
      </w:r>
    </w:p>
    <w:p w:rsidR="003306B1" w:rsidRDefault="003306B1" w:rsidP="003306B1">
      <w:pPr>
        <w:ind w:firstLineChars="200" w:firstLine="420"/>
      </w:pPr>
      <w:r>
        <w:t>25.</w:t>
      </w:r>
      <w:r>
        <w:t>针对</w:t>
      </w:r>
      <w:r>
        <w:t>“</w:t>
      </w:r>
      <w:r>
        <w:t>市委老干部局信访情况登记材料不规范</w:t>
      </w:r>
      <w:r>
        <w:t>”</w:t>
      </w:r>
      <w:r>
        <w:t>问题的整改</w:t>
      </w:r>
    </w:p>
    <w:p w:rsidR="003306B1" w:rsidRDefault="003306B1" w:rsidP="003306B1">
      <w:pPr>
        <w:ind w:firstLineChars="200" w:firstLine="420"/>
      </w:pPr>
      <w:r>
        <w:rPr>
          <w:rFonts w:hint="eastAsia"/>
        </w:rPr>
        <w:t>整改情况：一是重新梳理信访接访流程，规范来电来信来访、做好记录、研究处理、结果反馈、档案整理等各个步骤，并制作统一的《佛山市委老干部局信访情况登记表》，记录每一件来电来访来信的基本信息、来访内容以及诉求、分管领导意见、调查了解以及办理情况等内容，做到件件有落实、事事有回音。二是今后坚决做到每一件信访一事一表做好登记，一事一编号，处理完毕后及时整理成册归档，确保信访工作有序规范。</w:t>
      </w:r>
      <w:r>
        <w:t>2019</w:t>
      </w:r>
      <w:r>
        <w:t>年</w:t>
      </w:r>
      <w:r>
        <w:t>3</w:t>
      </w:r>
      <w:r>
        <w:t>月至今，收到</w:t>
      </w:r>
      <w:r>
        <w:t>9</w:t>
      </w:r>
      <w:r>
        <w:t>件信访件均按照以上要求进行办理。</w:t>
      </w:r>
    </w:p>
    <w:p w:rsidR="003306B1" w:rsidRDefault="003306B1" w:rsidP="003306B1">
      <w:pPr>
        <w:ind w:firstLineChars="200" w:firstLine="420"/>
      </w:pPr>
      <w:r>
        <w:t>26.</w:t>
      </w:r>
      <w:r>
        <w:t>针对</w:t>
      </w:r>
      <w:r>
        <w:t>“</w:t>
      </w:r>
      <w:r>
        <w:t>政府采购和财务管理不规范</w:t>
      </w:r>
      <w:r>
        <w:t xml:space="preserve">” </w:t>
      </w:r>
      <w:r>
        <w:t>问题的整改</w:t>
      </w:r>
    </w:p>
    <w:p w:rsidR="003306B1" w:rsidRDefault="003306B1" w:rsidP="003306B1">
      <w:pPr>
        <w:ind w:firstLineChars="200" w:firstLine="420"/>
      </w:pPr>
      <w:r>
        <w:rPr>
          <w:rFonts w:hint="eastAsia"/>
        </w:rPr>
        <w:t>整改情况：一是完善制度。根据上级的有关要求，于</w:t>
      </w:r>
      <w:r>
        <w:t>2019</w:t>
      </w:r>
      <w:r>
        <w:t>年</w:t>
      </w:r>
      <w:r>
        <w:t>3</w:t>
      </w:r>
      <w:r>
        <w:t>月修订了《佛山市委老干部局财务管理制度》；</w:t>
      </w:r>
      <w:r>
        <w:t>2019</w:t>
      </w:r>
      <w:r>
        <w:t>年</w:t>
      </w:r>
      <w:r>
        <w:t>5</w:t>
      </w:r>
      <w:r>
        <w:t>月制定了《中共佛山市委老干部局采购管理办法》。二是建立采购小组每月例会制度，对经费项目进行审定，并按要求分别提交局务会或局长办公会议审定。</w:t>
      </w:r>
      <w:r>
        <w:t>2019</w:t>
      </w:r>
      <w:r>
        <w:t>年</w:t>
      </w:r>
      <w:r>
        <w:t>6</w:t>
      </w:r>
      <w:r>
        <w:t>月至</w:t>
      </w:r>
      <w:r>
        <w:t>9</w:t>
      </w:r>
      <w:r>
        <w:t>月共召开采购小组会议</w:t>
      </w:r>
      <w:r>
        <w:t>7</w:t>
      </w:r>
      <w:r>
        <w:t>次，均严格按照要求执行。三是指导下属单位完善财务管理、资产管理、会计核算等制度，</w:t>
      </w:r>
      <w:r>
        <w:t>2019</w:t>
      </w:r>
      <w:r>
        <w:t>年</w:t>
      </w:r>
      <w:r>
        <w:t>3</w:t>
      </w:r>
      <w:r>
        <w:t>月至今，下属两个参公单位共建立和完善政府采购、合同管理、经费审批等管理制度</w:t>
      </w:r>
      <w:r>
        <w:t>16</w:t>
      </w:r>
      <w:r>
        <w:t>项，并狠抓各项制度落实；局务会先后</w:t>
      </w:r>
      <w:r>
        <w:t>5</w:t>
      </w:r>
      <w:r>
        <w:t>次到下属单位进行</w:t>
      </w:r>
      <w:r>
        <w:rPr>
          <w:rFonts w:hint="eastAsia"/>
        </w:rPr>
        <w:t>监督检查。</w:t>
      </w:r>
    </w:p>
    <w:p w:rsidR="003306B1" w:rsidRDefault="003306B1" w:rsidP="003306B1">
      <w:pPr>
        <w:ind w:firstLineChars="200" w:firstLine="420"/>
      </w:pPr>
      <w:r>
        <w:rPr>
          <w:rFonts w:hint="eastAsia"/>
        </w:rPr>
        <w:t>（</w:t>
      </w:r>
      <w:r>
        <w:t>1</w:t>
      </w:r>
      <w:r>
        <w:t>）针对政府采购项目手续不齐全的问题，局机关已对佛山市离退休干部综合管理和服务平台系统进行了验收，已整改完毕。针对老干所工程结算问题，</w:t>
      </w:r>
      <w:r>
        <w:t>2014</w:t>
      </w:r>
      <w:r>
        <w:t>年采购办规定，新增工程不超过</w:t>
      </w:r>
      <w:r>
        <w:t>50</w:t>
      </w:r>
      <w:r>
        <w:t>万元的不需要办理立项和招投标手续。市老干所领导班子已深刻认识存在问题，已于</w:t>
      </w:r>
      <w:r>
        <w:t>2019</w:t>
      </w:r>
      <w:r>
        <w:t>年</w:t>
      </w:r>
      <w:r>
        <w:t>5</w:t>
      </w:r>
      <w:r>
        <w:t>月修订财务管理制度，今后将严格按照有关规定执行，凡涉及工程类项目必须提供三方询价资料及单位资质证书择优选择。执行询价比价制度，一般向</w:t>
      </w:r>
      <w:r>
        <w:t>3</w:t>
      </w:r>
      <w:r>
        <w:t>家供应商进行询价，并按照本单位的实际需求以及财务制度规定进行综合评估、班子会议讨论后确定供应商。</w:t>
      </w:r>
    </w:p>
    <w:p w:rsidR="003306B1" w:rsidRDefault="003306B1" w:rsidP="003306B1">
      <w:pPr>
        <w:ind w:firstLineChars="200" w:firstLine="420"/>
      </w:pPr>
      <w:r>
        <w:rPr>
          <w:rFonts w:hint="eastAsia"/>
        </w:rPr>
        <w:t>（</w:t>
      </w:r>
      <w:r>
        <w:t>2</w:t>
      </w:r>
      <w:r>
        <w:t>）市老年干部大学领导班子深刻认识到资产及劳务采购管理上存在不规范的情况，在</w:t>
      </w:r>
      <w:r>
        <w:t>2019</w:t>
      </w:r>
      <w:r>
        <w:t>年</w:t>
      </w:r>
      <w:r>
        <w:t>10</w:t>
      </w:r>
      <w:r>
        <w:t>月底前研究建立了《佛山市老年干部大学采购管理办法》《佛山市老年干部大学询价比价制度实施细则（试行）》等制度，修订完善了《佛山市老干部大学合同管理办法（试行）》《佛山市老年干部大学财务管理制度》《佛山市老年干部大学固定资产管理制度（试行）》等制度，在今后的工作中严格按规定执行，杜绝缺乏询价比价、拆分采购标的、合同条款不全等漏洞。</w:t>
      </w:r>
    </w:p>
    <w:p w:rsidR="003306B1" w:rsidRDefault="003306B1" w:rsidP="003306B1">
      <w:pPr>
        <w:ind w:firstLineChars="200" w:firstLine="420"/>
      </w:pPr>
      <w:r>
        <w:rPr>
          <w:rFonts w:hint="eastAsia"/>
        </w:rPr>
        <w:t>（</w:t>
      </w:r>
      <w:r>
        <w:t>3</w:t>
      </w:r>
      <w:r>
        <w:t>）针对资金收入管理问题，市老年干部大学引入信息化教务管理系统，首次使用微信公众号报名缴费，截止</w:t>
      </w:r>
      <w:r>
        <w:t>2019</w:t>
      </w:r>
      <w:r>
        <w:t>年</w:t>
      </w:r>
      <w:r>
        <w:t>9</w:t>
      </w:r>
      <w:r>
        <w:t>月为止，超过</w:t>
      </w:r>
      <w:r>
        <w:t>88%</w:t>
      </w:r>
      <w:r>
        <w:t>老干部学员通过微信进行缴费，缩短了入账时间，大幅度减少现金存放风险。</w:t>
      </w:r>
    </w:p>
    <w:p w:rsidR="003306B1" w:rsidRDefault="003306B1" w:rsidP="003306B1">
      <w:pPr>
        <w:ind w:firstLineChars="200" w:firstLine="420"/>
      </w:pPr>
      <w:r>
        <w:rPr>
          <w:rFonts w:hint="eastAsia"/>
        </w:rPr>
        <w:t>（</w:t>
      </w:r>
      <w:r>
        <w:t>4</w:t>
      </w:r>
      <w:r>
        <w:t>）针对财务管理不规范问题，从</w:t>
      </w:r>
      <w:r>
        <w:t>2019</w:t>
      </w:r>
      <w:r>
        <w:t>年</w:t>
      </w:r>
      <w:r>
        <w:t>5</w:t>
      </w:r>
      <w:r>
        <w:t>月起，关工委按照</w:t>
      </w:r>
      <w:r>
        <w:t>20%</w:t>
      </w:r>
      <w:r>
        <w:t>的税率要求，要求授课老师自行报税；按规定做好票据填写工作，杜绝支出证明落款时间与实际时间不符等现象；</w:t>
      </w:r>
      <w:r>
        <w:t>2019</w:t>
      </w:r>
      <w:r>
        <w:t>年</w:t>
      </w:r>
      <w:r>
        <w:t>2</w:t>
      </w:r>
      <w:r>
        <w:t>月已配合机管局完成收回预交电费款项的工作；今后将严格按照会议就餐、误餐补贴等管理制度执行，并贯彻落到到各科室及下属单位；严格执行超过</w:t>
      </w:r>
      <w:r>
        <w:t>1000</w:t>
      </w:r>
      <w:r>
        <w:t>万元的大额资金报请财政直接支付的规定，接受财政监管；完善离退休干部慰问金发放手续，对于传统节假日按规定发放的慰问金，有固定的发放人群、发放时间，已从</w:t>
      </w:r>
      <w:r>
        <w:t>2017</w:t>
      </w:r>
      <w:r>
        <w:t>年起就通过银行转账的方式发放，减少慰问</w:t>
      </w:r>
      <w:r>
        <w:rPr>
          <w:rFonts w:hint="eastAsia"/>
        </w:rPr>
        <w:t>金现金支出；对于不确定人群、不确定支出时间的慰问金，如老干部住院慰问、逝世老干部遗属慰问等，至少有</w:t>
      </w:r>
      <w:r>
        <w:t>2</w:t>
      </w:r>
      <w:r>
        <w:t>名工作人员实行现场发放，每笔慰问金发放记录有经手人、证明人和分管领导签批，做到笔笔留痕、记录完整可追溯；重新制订《市委老干部局离退休干部慰问签收表》，</w:t>
      </w:r>
      <w:r>
        <w:t>2019</w:t>
      </w:r>
      <w:r>
        <w:t>年</w:t>
      </w:r>
      <w:r>
        <w:t>10</w:t>
      </w:r>
      <w:r>
        <w:t>月起全面实行慰问金发放签收手续。</w:t>
      </w:r>
    </w:p>
    <w:p w:rsidR="003306B1" w:rsidRDefault="003306B1" w:rsidP="003306B1">
      <w:pPr>
        <w:ind w:firstLineChars="200" w:firstLine="420"/>
      </w:pPr>
      <w:r>
        <w:t>27.</w:t>
      </w:r>
      <w:r>
        <w:t>针对</w:t>
      </w:r>
      <w:r>
        <w:t>“</w:t>
      </w:r>
      <w:r>
        <w:t>对下属单位缺乏监管和指导</w:t>
      </w:r>
      <w:r>
        <w:t xml:space="preserve">” </w:t>
      </w:r>
      <w:r>
        <w:t>问题的整改</w:t>
      </w:r>
    </w:p>
    <w:p w:rsidR="003306B1" w:rsidRDefault="003306B1" w:rsidP="003306B1">
      <w:pPr>
        <w:ind w:firstLineChars="200" w:firstLine="420"/>
      </w:pPr>
      <w:r>
        <w:rPr>
          <w:rFonts w:hint="eastAsia"/>
        </w:rPr>
        <w:t>整改情况：一是于</w:t>
      </w:r>
      <w:r>
        <w:t>2019</w:t>
      </w:r>
      <w:r>
        <w:t>年</w:t>
      </w:r>
      <w:r>
        <w:t>10</w:t>
      </w:r>
      <w:r>
        <w:t>月研究出台《关于加强下属单位监督管理的办法（试行）》，对下属单位</w:t>
      </w:r>
      <w:r>
        <w:t>“</w:t>
      </w:r>
      <w:r>
        <w:t>三重一大</w:t>
      </w:r>
      <w:r>
        <w:t>”</w:t>
      </w:r>
      <w:r>
        <w:t>事项的审核、下属单位一把手直接分管财务的问题、经营管理以及财务管理等进行规范。从</w:t>
      </w:r>
      <w:r>
        <w:t>2019</w:t>
      </w:r>
      <w:r>
        <w:t>年</w:t>
      </w:r>
      <w:r>
        <w:t>11</w:t>
      </w:r>
      <w:r>
        <w:t>月起分期分批安排下属单位领导班子成员列席局务会部分议题，学习如何执行议事决策流程、落实民主集中制等，提高大局意识和看齐意识。二是局主要领导带队于</w:t>
      </w:r>
      <w:r>
        <w:t>2019</w:t>
      </w:r>
      <w:r>
        <w:t>年</w:t>
      </w:r>
      <w:r>
        <w:t>8</w:t>
      </w:r>
      <w:r>
        <w:t>、</w:t>
      </w:r>
      <w:r>
        <w:t>9</w:t>
      </w:r>
      <w:r>
        <w:t>月两次到下属单位对巡察整改工作开展现场督办；结合</w:t>
      </w:r>
      <w:r>
        <w:t>“</w:t>
      </w:r>
      <w:r>
        <w:t>不忘初心、牢记使命</w:t>
      </w:r>
      <w:r>
        <w:t>”</w:t>
      </w:r>
      <w:r>
        <w:t>主题教育的有关安排，</w:t>
      </w:r>
      <w:r>
        <w:t>3</w:t>
      </w:r>
      <w:r>
        <w:t>名局务会成员分别带队到下属单位开展调查研究，给予工作指导。三</w:t>
      </w:r>
      <w:r>
        <w:rPr>
          <w:rFonts w:hint="eastAsia"/>
        </w:rPr>
        <w:t>是于</w:t>
      </w:r>
      <w:r>
        <w:t>2019</w:t>
      </w:r>
      <w:r>
        <w:t>年</w:t>
      </w:r>
      <w:r>
        <w:t>10</w:t>
      </w:r>
      <w:r>
        <w:t>月</w:t>
      </w:r>
      <w:r>
        <w:t>18</w:t>
      </w:r>
      <w:r>
        <w:t>日下午组织局机关及下属单位全体党员干部职工开展警示教育，通过观看警示教育片提醒干部职工细心工作、严守纪律、洁身自爱，做到警钟长鸣。</w:t>
      </w:r>
    </w:p>
    <w:p w:rsidR="003306B1" w:rsidRDefault="003306B1" w:rsidP="003306B1">
      <w:pPr>
        <w:ind w:firstLineChars="200" w:firstLine="420"/>
      </w:pPr>
      <w:r>
        <w:rPr>
          <w:rFonts w:hint="eastAsia"/>
        </w:rPr>
        <w:t>（</w:t>
      </w:r>
      <w:r>
        <w:t>1</w:t>
      </w:r>
      <w:r>
        <w:t>）严格执行《关于加强下属单位监督管理的办法（试行）》的规定，要求下属单位</w:t>
      </w:r>
      <w:r>
        <w:t>“</w:t>
      </w:r>
      <w:r>
        <w:t>三重一大</w:t>
      </w:r>
      <w:r>
        <w:t>”</w:t>
      </w:r>
      <w:r>
        <w:t>事项要及时请示汇报主管部门；局务会分管领导要加强指导，按规定提交局务会会议研究审定。</w:t>
      </w:r>
    </w:p>
    <w:p w:rsidR="003306B1" w:rsidRDefault="003306B1" w:rsidP="003306B1">
      <w:pPr>
        <w:ind w:firstLineChars="200" w:firstLine="420"/>
      </w:pPr>
      <w:r>
        <w:rPr>
          <w:rFonts w:hint="eastAsia"/>
        </w:rPr>
        <w:t>（</w:t>
      </w:r>
      <w:r>
        <w:t>2</w:t>
      </w:r>
      <w:r>
        <w:t>）严格执行</w:t>
      </w:r>
      <w:r>
        <w:t>2019</w:t>
      </w:r>
      <w:r>
        <w:t>年</w:t>
      </w:r>
      <w:r>
        <w:t>6</w:t>
      </w:r>
      <w:r>
        <w:t>月份印发的《关于印发佛山市委老干部局一把手权力清单和负面清单的通知》、</w:t>
      </w:r>
      <w:r>
        <w:t>10</w:t>
      </w:r>
      <w:r>
        <w:t>月出台的《关于加强下属单位监督管理的办法（试行）》的有关要求，规范下属单位一把手权力范围。</w:t>
      </w:r>
      <w:r>
        <w:t>2019</w:t>
      </w:r>
      <w:r>
        <w:t>年</w:t>
      </w:r>
      <w:r>
        <w:t>7</w:t>
      </w:r>
      <w:r>
        <w:t>月对市老年干部大学领导分工进行调整，对常务副校长直接分管行政部进行了整改，人财物管理权限调整为副校长分管。</w:t>
      </w:r>
    </w:p>
    <w:p w:rsidR="003306B1" w:rsidRDefault="003306B1" w:rsidP="003306B1">
      <w:pPr>
        <w:ind w:firstLineChars="200" w:firstLine="420"/>
      </w:pPr>
      <w:r>
        <w:rPr>
          <w:rFonts w:hint="eastAsia"/>
        </w:rPr>
        <w:t>（</w:t>
      </w:r>
      <w:r>
        <w:t>3</w:t>
      </w:r>
      <w:r>
        <w:t>）要求下属单位严格执行各自制定的财务管理、资产管理、资金管理等规定。市老年干部大学今后将按年度签订《绿化管理服务合同》，避免跨年度支付情况出现。严格按照会计法，已从</w:t>
      </w:r>
      <w:r>
        <w:t>2019</w:t>
      </w:r>
      <w:r>
        <w:t>年初期对</w:t>
      </w:r>
      <w:r>
        <w:t>2018</w:t>
      </w:r>
      <w:r>
        <w:t>年零余额账户和基本户进行整合。佛山市关心下一代账户将根据市关工委班子会议研究决定执行，</w:t>
      </w:r>
      <w:r>
        <w:t>5</w:t>
      </w:r>
      <w:r>
        <w:t>年内消化该账户。</w:t>
      </w:r>
      <w:r>
        <w:t>2019</w:t>
      </w:r>
      <w:r>
        <w:t>年老干部活动证费已通过微信公众号、学习和活动场所公告栏、</w:t>
      </w:r>
      <w:r>
        <w:t>OA</w:t>
      </w:r>
      <w:r>
        <w:t>平台等广泛进行收费公示；从</w:t>
      </w:r>
      <w:r>
        <w:t>2020</w:t>
      </w:r>
      <w:r>
        <w:t>年起不再收取老干部活动证费。从</w:t>
      </w:r>
      <w:r>
        <w:t>2019</w:t>
      </w:r>
      <w:r>
        <w:t>年</w:t>
      </w:r>
      <w:r>
        <w:t>9</w:t>
      </w:r>
      <w:r>
        <w:t>月起采用税务发票作为收款收据，规范学费票据工作。市老干所从</w:t>
      </w:r>
      <w:r>
        <w:t>2019</w:t>
      </w:r>
      <w:r>
        <w:t>年</w:t>
      </w:r>
      <w:r>
        <w:t>1</w:t>
      </w:r>
      <w:r>
        <w:t>月</w:t>
      </w:r>
      <w:r>
        <w:rPr>
          <w:rFonts w:hint="eastAsia"/>
        </w:rPr>
        <w:t>起按照新出台的《政府会计制度》进行会计核算，其中“大院水电费”按规定列支，“企管中心经费”等已作为项目经费列入</w:t>
      </w:r>
      <w:r>
        <w:t>2019</w:t>
      </w:r>
      <w:r>
        <w:t>年预算，今后将长期按规定执行。市老年干部大学已对财务管理制度进行修订，并严格执行，对游园会支出进行补充说明。对</w:t>
      </w:r>
      <w:r>
        <w:t>2018</w:t>
      </w:r>
      <w:r>
        <w:t>年工会经费支出费用文书资料及时收集整理，补充归档</w:t>
      </w:r>
      <w:r>
        <w:t>2018</w:t>
      </w:r>
      <w:r>
        <w:t>年工会发放保温杯的工作方案，并要求财务人员认真学习会计账目整理规定，认真细致做好台账收集整理工作。</w:t>
      </w:r>
    </w:p>
    <w:p w:rsidR="003306B1" w:rsidRDefault="003306B1" w:rsidP="003306B1">
      <w:pPr>
        <w:ind w:firstLineChars="200" w:firstLine="420"/>
      </w:pPr>
      <w:r>
        <w:rPr>
          <w:rFonts w:hint="eastAsia"/>
        </w:rPr>
        <w:t>（</w:t>
      </w:r>
      <w:r>
        <w:t>4</w:t>
      </w:r>
      <w:r>
        <w:t>）严格按照有关规定采取价格评估或实行市场化竞租的方式对物业进行出租，并在合同设立体现租金与市场价格变化关联的条款。关于垂虹四街</w:t>
      </w:r>
      <w:r>
        <w:t>18</w:t>
      </w:r>
      <w:r>
        <w:t>、</w:t>
      </w:r>
      <w:r>
        <w:t>20</w:t>
      </w:r>
      <w:r>
        <w:t>号房屋首层的租赁问题，已向财政部门报备有关情况，与承租方终止合作，勒令对方于</w:t>
      </w:r>
      <w:r>
        <w:t>10</w:t>
      </w:r>
      <w:r>
        <w:t>月</w:t>
      </w:r>
      <w:r>
        <w:t>20</w:t>
      </w:r>
      <w:r>
        <w:t>日前撤场；与市政府机关事务管理局初步沟通达成将租赁业务移交其管理的意向；出租税后收入每年上缴国库，然后由财政返拨收入的</w:t>
      </w:r>
      <w:r>
        <w:t>30%</w:t>
      </w:r>
      <w:r>
        <w:t>补充老干所大院水电费开支；已落实专人负责督促垂虹四街</w:t>
      </w:r>
      <w:r>
        <w:t>18</w:t>
      </w:r>
      <w:r>
        <w:t>、</w:t>
      </w:r>
      <w:r>
        <w:t>20</w:t>
      </w:r>
      <w:r>
        <w:t>号房屋首层的承租人，确保了每月租金的准时交纳；委托物管出租的</w:t>
      </w:r>
      <w:r>
        <w:t>11</w:t>
      </w:r>
      <w:r>
        <w:t>套房也按约定每年上缴租金</w:t>
      </w:r>
      <w:r>
        <w:t>2</w:t>
      </w:r>
      <w:r>
        <w:t>次。关于与</w:t>
      </w:r>
      <w:r>
        <w:rPr>
          <w:rFonts w:hint="eastAsia"/>
        </w:rPr>
        <w:t>广东同信物业管理有限公司佛山分公司签订的物业管理合同问题，从</w:t>
      </w:r>
      <w:r>
        <w:t>2019</w:t>
      </w:r>
      <w:r>
        <w:t>年</w:t>
      </w:r>
      <w:r>
        <w:t>10</w:t>
      </w:r>
      <w:r>
        <w:t>月起邀请</w:t>
      </w:r>
      <w:r>
        <w:t>3</w:t>
      </w:r>
      <w:r>
        <w:t>家以上公司进行公开公平竞争，择优重新签订合同，涉及的物业出租收入、停车收费等问题将按照市财政部门和物价局相关要求执行。</w:t>
      </w:r>
    </w:p>
    <w:p w:rsidR="003306B1" w:rsidRDefault="003306B1" w:rsidP="003306B1">
      <w:pPr>
        <w:ind w:firstLineChars="200" w:firstLine="420"/>
      </w:pPr>
      <w:r>
        <w:rPr>
          <w:rFonts w:hint="eastAsia"/>
        </w:rPr>
        <w:t>（</w:t>
      </w:r>
      <w:r>
        <w:t>5</w:t>
      </w:r>
      <w:r>
        <w:t>）针对市老年干部大学固定资产登记不及时、物资管理未建立台账的问题，市老年干部大学已于</w:t>
      </w:r>
      <w:r>
        <w:t>2019</w:t>
      </w:r>
      <w:r>
        <w:t>年</w:t>
      </w:r>
      <w:r>
        <w:t>8</w:t>
      </w:r>
      <w:r>
        <w:t>月制定《佛山市老年干部大学固定资产管理制度（试行）》，全面排查相关情况，明确固定资产入账时间；建立专人负责登记管理制度，从</w:t>
      </w:r>
      <w:r>
        <w:t>2019</w:t>
      </w:r>
      <w:r>
        <w:t>年</w:t>
      </w:r>
      <w:r>
        <w:t>8</w:t>
      </w:r>
      <w:r>
        <w:t>月开始建立饭堂物资管理台账；今后将严格按照规定做好固定资产的日常变化登记管理工作。</w:t>
      </w:r>
    </w:p>
    <w:p w:rsidR="003306B1" w:rsidRDefault="003306B1" w:rsidP="003306B1">
      <w:pPr>
        <w:ind w:firstLineChars="200" w:firstLine="420"/>
      </w:pPr>
      <w:r>
        <w:t>（二）正在推进整改的问题</w:t>
      </w:r>
    </w:p>
    <w:p w:rsidR="003306B1" w:rsidRDefault="003306B1" w:rsidP="003306B1">
      <w:pPr>
        <w:ind w:firstLineChars="200" w:firstLine="420"/>
      </w:pPr>
      <w:r>
        <w:rPr>
          <w:rFonts w:hint="eastAsia"/>
        </w:rPr>
        <w:t>第二十七项“对下属单位缺乏监管和指导”的“佛山市关心下一代工作委员会单独设立银行账户”问题尚在整改阶段。该账户原是佛山市财政局划拨经费给市关工委的账户（现通过市老年干部大学划拨），</w:t>
      </w:r>
      <w:r>
        <w:t>2007</w:t>
      </w:r>
      <w:r>
        <w:t>年</w:t>
      </w:r>
      <w:r>
        <w:t>1</w:t>
      </w:r>
      <w:r>
        <w:t>名老同志（已逝）捐赠了助学金</w:t>
      </w:r>
      <w:r>
        <w:t>35.9</w:t>
      </w:r>
      <w:r>
        <w:t>万元给市关工委，甘竹罐头厂、</w:t>
      </w:r>
      <w:r>
        <w:t>1506</w:t>
      </w:r>
      <w:r>
        <w:t>创意等企业捐款</w:t>
      </w:r>
      <w:r>
        <w:t>77355.6</w:t>
      </w:r>
      <w:r>
        <w:t>元，</w:t>
      </w:r>
      <w:r>
        <w:t>1</w:t>
      </w:r>
      <w:r>
        <w:t>名老同志</w:t>
      </w:r>
      <w:r>
        <w:t>2010</w:t>
      </w:r>
      <w:r>
        <w:t>年前的捐款</w:t>
      </w:r>
      <w:r>
        <w:t>49473.41</w:t>
      </w:r>
      <w:r>
        <w:t>元，账户总金额</w:t>
      </w:r>
      <w:r>
        <w:t>485829.01</w:t>
      </w:r>
      <w:r>
        <w:t>元。助学金一直使用该账户，主要用于禅城区助学活动，</w:t>
      </w:r>
      <w:r>
        <w:t>2018</w:t>
      </w:r>
      <w:r>
        <w:t>年前每年支出约</w:t>
      </w:r>
      <w:r>
        <w:t>2</w:t>
      </w:r>
      <w:r>
        <w:t>万。经巡察后，市关工委班子研究决定在不违背捐款人意愿的前提下，加快</w:t>
      </w:r>
      <w:r>
        <w:rPr>
          <w:rFonts w:hint="eastAsia"/>
        </w:rPr>
        <w:t>使用账户内资金，</w:t>
      </w:r>
      <w:r>
        <w:t>2019</w:t>
      </w:r>
      <w:r>
        <w:t>年支出</w:t>
      </w:r>
      <w:r>
        <w:t>6</w:t>
      </w:r>
      <w:r>
        <w:t>万，目前还剩余</w:t>
      </w:r>
      <w:r>
        <w:t>266695.1</w:t>
      </w:r>
      <w:r>
        <w:t>元。因为该账户资金是老同志和企业捐赠的助学金，短期内完全使用完账户内资金并撤销账户存在困难，因此暂时保留该账户，账户资金不再增加，按每年</w:t>
      </w:r>
      <w:r>
        <w:t>6</w:t>
      </w:r>
      <w:r>
        <w:t>万元支出计算，</w:t>
      </w:r>
      <w:r>
        <w:t>5</w:t>
      </w:r>
      <w:r>
        <w:t>年内使用完该账户内资金并撤销账户。</w:t>
      </w:r>
    </w:p>
    <w:p w:rsidR="003306B1" w:rsidRDefault="003306B1" w:rsidP="003306B1">
      <w:pPr>
        <w:ind w:firstLineChars="200" w:firstLine="420"/>
      </w:pPr>
      <w:r>
        <w:rPr>
          <w:rFonts w:hint="eastAsia"/>
        </w:rPr>
        <w:t>三、下一步工作计划</w:t>
      </w:r>
    </w:p>
    <w:p w:rsidR="003306B1" w:rsidRDefault="003306B1" w:rsidP="003306B1">
      <w:pPr>
        <w:ind w:firstLineChars="200" w:firstLine="420"/>
      </w:pPr>
      <w:r>
        <w:rPr>
          <w:rFonts w:hint="eastAsia"/>
        </w:rPr>
        <w:t>下一步，我局将继续以习近平新时代中国特色社会主义思想武装头脑，始终坚持问题导向，严把整改质量关，以“踏石留印、抓铁有痕”的决心和力度，不断深化和巩固拓展整改成果，扎实做好巡察整改“后半篇文章”。</w:t>
      </w:r>
    </w:p>
    <w:p w:rsidR="003306B1" w:rsidRDefault="003306B1" w:rsidP="003306B1">
      <w:pPr>
        <w:ind w:firstLineChars="200" w:firstLine="420"/>
      </w:pPr>
      <w:r>
        <w:rPr>
          <w:rFonts w:hint="eastAsia"/>
        </w:rPr>
        <w:t>（一）坚持把落实巡察整改与加强党的政治建设结合起来。以习近平新时代中国特色社会主义思想和党的十九大精神为指导，继续巩固“不忘初心、牢记使命”主题教育活动成果，加强局务会政治理论学习，不断增强“四个意识”、坚定“四个自信”，坚决做到“两个维护”，自觉地在思想上、政治上、行动上同以习近平同志为核心的党中央保持高度一致，坚持党要管党、党管意识形态、从严治党，做好新形势下离退休干部服务管理工作向纵深发展、向基层延伸、向末端推进，促进党建工作服务老干部中心工作。</w:t>
      </w:r>
    </w:p>
    <w:p w:rsidR="003306B1" w:rsidRDefault="003306B1" w:rsidP="003306B1">
      <w:pPr>
        <w:ind w:firstLineChars="200" w:firstLine="420"/>
      </w:pPr>
      <w:r>
        <w:rPr>
          <w:rFonts w:hint="eastAsia"/>
        </w:rPr>
        <w:t>（二）坚持把落实巡察整改与新时代党的组织路线结合起来。坚持以提升组织力为重点，突出政治功能，强化责任意识，压实党委书记“第一责任人”、班子成员“一岗双责”的责任，大力夯实基层党支部建设；各支部要严格落实“三会一课”制度，不断加强党员干部党性修养；坚持党管干部、党管人才原则，严格执行《公务员法》，健全选人用人机制，结合职务职级并行激发干部队伍干事创业热情，严格按照《党员领导干部选拔任用条例》选拔忠诚干净担当的干部。</w:t>
      </w:r>
    </w:p>
    <w:p w:rsidR="003306B1" w:rsidRDefault="003306B1" w:rsidP="003306B1">
      <w:pPr>
        <w:ind w:firstLineChars="200" w:firstLine="420"/>
      </w:pPr>
      <w:r>
        <w:rPr>
          <w:rFonts w:hint="eastAsia"/>
        </w:rPr>
        <w:t>（三）坚持把落实巡察整改和推进党风廉政建设结合起来。局务会要发挥表率作用，严格贯彻落实中央八项规定精神，深入整治“四风”突出问题特别是形式主义、官僚主义问题，在思想、工作和作风方面实现质的提升。局机关纪委要强化主业意识，加大监督执纪问责力度，积极运用“四种形态”开展纪律审查工作，及时查处突出问题。加强下属单位廉政风险防控力度，堵塞监管漏洞，扎实开展党风廉政教育，用纪律筑牢廉洁屏障，营造风清气正、干事创业的良好政治生态。</w:t>
      </w:r>
    </w:p>
    <w:p w:rsidR="003306B1" w:rsidRDefault="003306B1" w:rsidP="003306B1">
      <w:pPr>
        <w:ind w:firstLineChars="200" w:firstLine="420"/>
      </w:pPr>
      <w:r>
        <w:rPr>
          <w:rFonts w:hint="eastAsia"/>
        </w:rPr>
        <w:t>（四）坚持把落实巡察整改和制度建设结合起来。举一反三，以点带面，深刻剖析原因，深挖问题根源，认真汲取教训，做好制度建设的“废、改、立”工作，把整改和制度完善结合起来，倒查制度缺陷，扎紧制度笼子，坚持用制度管权管事管人，强化对权力运行的制约和监督，推进权力公开透明运行，把权力关进制度的笼子里。</w:t>
      </w:r>
    </w:p>
    <w:p w:rsidR="003306B1" w:rsidRDefault="003306B1" w:rsidP="003306B1">
      <w:pPr>
        <w:ind w:firstLineChars="200" w:firstLine="420"/>
        <w:rPr>
          <w:rFonts w:hint="eastAsia"/>
        </w:rPr>
      </w:pPr>
      <w:r>
        <w:rPr>
          <w:rFonts w:hint="eastAsia"/>
        </w:rPr>
        <w:t>（五）坚持把落实整改与推动老干部工作高质量发展结合起来。坚持标本兼治，深刻领悟习近平新时代中国特色社会主义思想和总书记对老干部工作重要论述，遵循“四个更加注重”原则，精准定位老干部工作职责，树立“小学生、勤务员”的服务理念，严格落实离退休干部各项政治待遇、生活待遇，充分发挥市几套班子老领导、离退休干部联络员、离退休干部代表参政议政作用，为佛山高质量发展建言献策；打造五区老干部工作品牌，加快全市老干部工作平衡协调发展的步伐；用好信息化手段，继续深化“以老助老”的老干部志愿服务工作品牌，提高离退休干部综合管理水平。</w:t>
      </w:r>
    </w:p>
    <w:p w:rsidR="003306B1" w:rsidRDefault="003306B1" w:rsidP="00FE3D10">
      <w:pPr>
        <w:jc w:val="right"/>
        <w:rPr>
          <w:rFonts w:hint="eastAsia"/>
        </w:rPr>
      </w:pPr>
      <w:r w:rsidRPr="00FE3D10">
        <w:t xml:space="preserve">  </w:t>
      </w:r>
      <w:r w:rsidRPr="00FE3D10">
        <w:t>中共佛山市委老干部局</w:t>
      </w:r>
      <w:smartTag w:uri="urn:schemas-microsoft-com:office:smarttags" w:element="chsdate">
        <w:smartTagPr>
          <w:attr w:name="Year" w:val="2020"/>
          <w:attr w:name="Month" w:val="2"/>
          <w:attr w:name="Day" w:val="10"/>
          <w:attr w:name="IsLunarDate" w:val="False"/>
          <w:attr w:name="IsROCDate" w:val="False"/>
        </w:smartTagPr>
        <w:r>
          <w:rPr>
            <w:rFonts w:hint="eastAsia"/>
          </w:rPr>
          <w:t>2020-2-10</w:t>
        </w:r>
      </w:smartTag>
    </w:p>
    <w:p w:rsidR="003306B1" w:rsidRDefault="003306B1" w:rsidP="00E26BF8">
      <w:pPr>
        <w:sectPr w:rsidR="003306B1" w:rsidSect="00E26BF8">
          <w:type w:val="continuous"/>
          <w:pgSz w:w="11906" w:h="16838" w:code="9"/>
          <w:pgMar w:top="1644" w:right="1236" w:bottom="1418" w:left="1814" w:header="851" w:footer="907" w:gutter="0"/>
          <w:pgNumType w:start="1"/>
          <w:cols w:space="425"/>
          <w:docGrid w:type="lines" w:linePitch="341" w:charSpace="2373"/>
        </w:sectPr>
      </w:pPr>
    </w:p>
    <w:p w:rsidR="00655444" w:rsidRDefault="00655444"/>
    <w:sectPr w:rsidR="00655444">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Verdana">
    <w:panose1 w:val="020B0604030504040204"/>
    <w:charset w:val="00"/>
    <w:family w:val="swiss"/>
    <w:pitch w:val="variable"/>
    <w:sig w:usb0="A10006FF" w:usb1="4000205B" w:usb2="00000010" w:usb3="00000000" w:csb0="0000019F" w:csb1="00000000"/>
  </w:font>
  <w:font w:name="仿宋_GB2312">
    <w:altName w:val="微软雅黑"/>
    <w:charset w:val="86"/>
    <w:family w:val="modern"/>
    <w:pitch w:val="fixed"/>
    <w:sig w:usb0="00000001" w:usb1="080E0000" w:usb2="00000010" w:usb3="00000000" w:csb0="00040000"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3306B1"/>
    <w:rsid w:val="003306B1"/>
    <w:rsid w:val="00655444"/>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chsdat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autoRedefine/>
    <w:qFormat/>
    <w:rsid w:val="003306B1"/>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3306B1"/>
    <w:rPr>
      <w:rFonts w:ascii="黑体" w:eastAsia="黑体" w:hAnsi="宋体" w:cs="Times New Roman"/>
      <w:b/>
      <w:kern w:val="36"/>
      <w:sz w:val="32"/>
      <w:szCs w:val="32"/>
    </w:rPr>
  </w:style>
  <w:style w:type="paragraph" w:customStyle="1" w:styleId="Char2CharCharChar">
    <w:name w:val="Char2 Char Char Char"/>
    <w:basedOn w:val="a"/>
    <w:autoRedefine/>
    <w:rsid w:val="003306B1"/>
    <w:pPr>
      <w:widowControl/>
      <w:spacing w:after="160" w:line="240" w:lineRule="exact"/>
      <w:jc w:val="left"/>
    </w:pPr>
    <w:rPr>
      <w:rFonts w:ascii="Verdana" w:eastAsia="仿宋_GB2312" w:hAnsi="Verdana" w:cs="Times New Roman"/>
      <w:kern w:val="0"/>
      <w:sz w:val="24"/>
      <w:szCs w:val="20"/>
      <w:lang w:eastAsia="en-U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Pages>
  <Words>2201</Words>
  <Characters>12547</Characters>
  <Application>Microsoft Office Word</Application>
  <DocSecurity>0</DocSecurity>
  <Lines>104</Lines>
  <Paragraphs>29</Paragraphs>
  <ScaleCrop>false</ScaleCrop>
  <Company>Microsoft</Company>
  <LinksUpToDate>false</LinksUpToDate>
  <CharactersWithSpaces>14719</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dc:creator>
  <cp:keywords/>
  <dc:description/>
  <cp:lastModifiedBy/>
  <cp:revision>1</cp:revision>
  <dcterms:created xsi:type="dcterms:W3CDTF">2022-05-30T05:52:00Z</dcterms:created>
</cp:coreProperties>
</file>