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7A2" w:rsidRDefault="009507A2" w:rsidP="004B2B12">
      <w:pPr>
        <w:pStyle w:val="1"/>
      </w:pPr>
      <w:r w:rsidRPr="00A321F8">
        <w:rPr>
          <w:rFonts w:hint="eastAsia"/>
        </w:rPr>
        <w:t>河西街道办事处打造“望柳</w:t>
      </w:r>
      <w:r w:rsidRPr="00A321F8">
        <w:rPr>
          <w:rFonts w:ascii="宋体" w:eastAsia="宋体" w:cs="宋体" w:hint="eastAsia"/>
        </w:rPr>
        <w:t>•</w:t>
      </w:r>
      <w:r w:rsidRPr="00A321F8">
        <w:rPr>
          <w:rFonts w:hAnsi="黑体" w:cs="黑体" w:hint="eastAsia"/>
        </w:rPr>
        <w:t>清韵”党风廉政文化建设品</w:t>
      </w:r>
      <w:r w:rsidRPr="00A321F8">
        <w:rPr>
          <w:rFonts w:hint="eastAsia"/>
        </w:rPr>
        <w:t>牌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 w:rsidRPr="00A321F8">
        <w:rPr>
          <w:rFonts w:hint="eastAsia"/>
        </w:rPr>
        <w:t>“清风”徐来“廉花”自开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 w:rsidRPr="00A321F8">
        <w:rPr>
          <w:rFonts w:hint="eastAsia"/>
        </w:rPr>
        <w:t>——格尔木市河西街道办事处打造“望柳•清韵”党风廉政文化建设品牌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t>76</w:t>
      </w:r>
      <w:r>
        <w:t>岁的完志东是格尔木市河西街道八一社区的一名独居特困供养老人，无儿无女，无经济来源，生活困难，居住在河西街道办事处对面，由于居住环境简陋，烧热水十分不便。了解到这一情况后，河西街道办事处决定让老人每天到办事处接热水，这一接就是几年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t>2021</w:t>
      </w:r>
      <w:r>
        <w:t>年</w:t>
      </w:r>
      <w:r>
        <w:t>10</w:t>
      </w:r>
      <w:r>
        <w:t>月，老人不慎摔倒，胯骨受伤无法行动，在河西街道办事处工作人员的热情陪护和精心照料下，身体逐渐康复。为避免老人独自在家再次发生意外，经河西街道办事处与民政局协调，将老人送到了海东市平安区福利院安享晚年。日前，格尔木市社会福利医养中心正式运营，河西街道办事处积极上报民政局，将老人接回了他生活了大半辈子的格尔木市，妥善安置在该中心，彻底解决了老人后续的养老问题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rPr>
          <w:rFonts w:hint="eastAsia"/>
        </w:rPr>
        <w:t>从每天打开水的暖心举动，到为独居特困供养老人联系福利院，看似简单的工作，却是河西街道办事处打造“望柳·清韵”党风廉政文化建设品牌的有力证明。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rPr>
          <w:rFonts w:hint="eastAsia"/>
        </w:rPr>
        <w:t>类似这样的工作不胜枚举，点滴之处，既是“红色教育”的传承，也是“两路”精神的延续。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rPr>
          <w:rFonts w:hint="eastAsia"/>
        </w:rPr>
        <w:t>在格尔木生活过的人都知道“望柳庄”，据老一辈格尔木人讲：</w:t>
      </w:r>
      <w:r>
        <w:t>1953</w:t>
      </w:r>
      <w:r>
        <w:t>年，慕生忠将军带领筑路大军成为第一代居民，大家利用青藏公路动工前的空余时间，修渠放水、开荒种地，种下了第一棵树，开垦了第一块田地，修建了第一栋楼房，开拓者们把栽有杨柳树的格尔木帐篷招待所命名为</w:t>
      </w:r>
      <w:r>
        <w:t>“</w:t>
      </w:r>
      <w:r>
        <w:t>望柳庄</w:t>
      </w:r>
      <w:r>
        <w:t>”</w:t>
      </w:r>
      <w:r>
        <w:t>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rPr>
          <w:rFonts w:hint="eastAsia"/>
        </w:rPr>
        <w:t>为了从开路精神中汲取前行的力量，</w:t>
      </w:r>
      <w:r>
        <w:t>2021</w:t>
      </w:r>
      <w:r>
        <w:t>年以来，河西街道办事处以市纪委</w:t>
      </w:r>
      <w:r>
        <w:t>“</w:t>
      </w:r>
      <w:r>
        <w:t>两化</w:t>
      </w:r>
      <w:r>
        <w:t>”</w:t>
      </w:r>
      <w:r>
        <w:t>建设项目建成并投入使用为契机，以</w:t>
      </w:r>
      <w:r>
        <w:t>“</w:t>
      </w:r>
      <w:r>
        <w:t>红色教育</w:t>
      </w:r>
      <w:r>
        <w:t>”</w:t>
      </w:r>
      <w:r>
        <w:t>传承</w:t>
      </w:r>
      <w:r>
        <w:t>“</w:t>
      </w:r>
      <w:r>
        <w:t>筑路</w:t>
      </w:r>
      <w:r>
        <w:t>”</w:t>
      </w:r>
      <w:r>
        <w:t>精神，不断筑牢廉政根基，以街道</w:t>
      </w:r>
      <w:r>
        <w:t>“</w:t>
      </w:r>
      <w:r>
        <w:t>大工委</w:t>
      </w:r>
      <w:r>
        <w:t>”</w:t>
      </w:r>
      <w:r>
        <w:t>、社区</w:t>
      </w:r>
      <w:r>
        <w:t>“</w:t>
      </w:r>
      <w:r>
        <w:t>大党委</w:t>
      </w:r>
      <w:r>
        <w:t>”</w:t>
      </w:r>
      <w:r>
        <w:t>为核心，积极打造</w:t>
      </w:r>
      <w:r>
        <w:t>“</w:t>
      </w:r>
      <w:r>
        <w:t>望柳</w:t>
      </w:r>
      <w:r>
        <w:t>·</w:t>
      </w:r>
      <w:r>
        <w:t>清韵</w:t>
      </w:r>
      <w:r>
        <w:t>”</w:t>
      </w:r>
      <w:r>
        <w:t>党风廉政文化建设品牌。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rPr>
          <w:rFonts w:hint="eastAsia"/>
        </w:rPr>
        <w:t>据河西街道办事处主任张晶晶介绍：“望柳”旨在“传承好廉洁奉公、一心为民的廉政精神”；“清韵”指“清白做人、清正廉明”。在“两路”精神的传承下，慕生忠将军曾经在望柳庄种下的第一棵杨柳树随着一缕“清廉”之风徐徐吹来……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t>2021</w:t>
      </w:r>
      <w:r>
        <w:t>年，河西街道办事处依托</w:t>
      </w:r>
      <w:r>
        <w:t>“</w:t>
      </w:r>
      <w:r>
        <w:t>望柳</w:t>
      </w:r>
      <w:r>
        <w:t>·</w:t>
      </w:r>
      <w:r>
        <w:t>清韵</w:t>
      </w:r>
      <w:r>
        <w:t>”</w:t>
      </w:r>
      <w:r>
        <w:t>党风廉政文化建设品牌，联合辖区</w:t>
      </w:r>
      <w:r>
        <w:t>35</w:t>
      </w:r>
      <w:r>
        <w:t>个共驻共建党支部开展红色系列廉政教育活动，组织街道党委所属党支部联合共驻共建党组织赴将军楼公园、公路文化展示馆等红色教育基地开展各类廉政学习活动</w:t>
      </w:r>
      <w:r>
        <w:t>22</w:t>
      </w:r>
      <w:r>
        <w:t>次，累计教育党员干部群众</w:t>
      </w:r>
      <w:r>
        <w:t>2000</w:t>
      </w:r>
      <w:r>
        <w:t>余人次。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rPr>
          <w:rFonts w:hint="eastAsia"/>
        </w:rPr>
        <w:t>重温入党誓词、参观展馆、讲述红色故事……“在有着深厚‘红色教育’根基的望柳庄开展‘红色教育’可谓意义非凡。”河西街道办事处八一社区主任尚俊说，“</w:t>
      </w:r>
      <w:r>
        <w:t>2021</w:t>
      </w:r>
      <w:r>
        <w:t>年以来，河西街道多次开展红色教育活动，让辖区党员干部接受爱国主义教育和廉政教育，从而进一步增强不敢腐、不能腐、不想腐的政治自觉、思想自觉和行动自觉，也进一步坚定了广大党员干部不忘初心、牢记使命的信心和决心。</w:t>
      </w:r>
      <w:r>
        <w:t>”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rPr>
          <w:rFonts w:hint="eastAsia"/>
        </w:rPr>
        <w:t>在“望柳·清韵”党风廉政文化品牌的带动下，河西街道党工委将党风廉政建设重点放在聚焦民生领域、服务人民群众质量、解决人民群众“急难愁盼”问题上来，进一步提升服务质量和办事效率，真正实现“敞开一扇门、办好千家事”的服务理念。通过廉政品牌的建立，使广大党员在廉政文化的浸润下精神上受教育、行动上变自觉，主动转化为为民办实事的动能。结合党史学习教育，街道党工委要求各社会党支部结合工作实际，主动列出“为民办实事”项目清单，准确掌握辖区居民群众的操心事、烦心事、揪心事，积极为身边群众办好事、办实事，真正做到党员受教育、群众得实惠，目前征集到的</w:t>
      </w:r>
      <w:r>
        <w:t>93</w:t>
      </w:r>
      <w:r>
        <w:t>件为民办实事项目全部完成。鼓励辖区党员干部利用工作之余，主动走进社区、深入群众，以服务居民群众为目标，以孤寡老人、残疾群众、社区矫正人员等特殊群体为重点服务对象，开展政策法规宣传、义务劳动、送医上门、敬老爱老助老、心理健康辅导、推荐就业等志愿服务活动，在提升工作水平和服务质量的同时，有效拉近党群关系，形成了</w:t>
      </w:r>
      <w:r>
        <w:t>“</w:t>
      </w:r>
      <w:r>
        <w:t>全方位覆盖、零距离接触、点对点服务</w:t>
      </w:r>
      <w:r>
        <w:t>”</w:t>
      </w:r>
      <w:r>
        <w:t>的联系服务格局。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t>2021</w:t>
      </w:r>
      <w:r>
        <w:t>年，河西街道办事处八一社区党支部在入户走访中摸排到辖区</w:t>
      </w:r>
      <w:r>
        <w:t>“</w:t>
      </w:r>
      <w:r>
        <w:t>两癌</w:t>
      </w:r>
      <w:r>
        <w:t>”</w:t>
      </w:r>
      <w:r>
        <w:t>患者吴某家庭生活困难，幼小的女儿因母亲巨额医疗费用面临辍学。八一社区及时为吴某和两个女儿申请了低保，协调八一幼儿园为吴某的小女儿减免了学费。秋季开学后，社区又与幼儿园共同组织捐款活动，共募集善款</w:t>
      </w:r>
      <w:r>
        <w:t>1.4</w:t>
      </w:r>
      <w:r>
        <w:t>万余元，基本解决了吴某下一次的治疗费用，为这个不幸的家庭注入了温暖。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rPr>
          <w:rFonts w:hint="eastAsia"/>
        </w:rPr>
        <w:t>“八一社区、河西街道办事处、八一幼儿园的工作人员和老师们在我们家最困难的时候伸出援手，真的无以为报。大家的爱心，让我们解决了眼前最大的困难，也让我们感受到了党和政府的温暖，真的很感谢。”吴某说道。</w:t>
      </w:r>
    </w:p>
    <w:p w:rsidR="009507A2" w:rsidRDefault="009507A2" w:rsidP="009507A2">
      <w:pPr>
        <w:spacing w:line="247" w:lineRule="auto"/>
        <w:ind w:firstLineChars="200" w:firstLine="420"/>
        <w:jc w:val="left"/>
      </w:pPr>
      <w:r>
        <w:rPr>
          <w:rFonts w:hint="eastAsia"/>
        </w:rPr>
        <w:t>“清风”徐来</w:t>
      </w:r>
      <w:r>
        <w:t xml:space="preserve"> </w:t>
      </w:r>
      <w:r>
        <w:t>，</w:t>
      </w:r>
      <w:r>
        <w:t>“</w:t>
      </w:r>
      <w:r>
        <w:t>廉花</w:t>
      </w:r>
      <w:r>
        <w:t>”</w:t>
      </w:r>
      <w:r>
        <w:t>自开。在廉政文化的影响下，河西街道党工委以</w:t>
      </w:r>
      <w:r>
        <w:t>“</w:t>
      </w:r>
      <w:r>
        <w:t>连心、廉心、真心</w:t>
      </w:r>
      <w:r>
        <w:t>”</w:t>
      </w:r>
      <w:r>
        <w:t>为工作目标，着力打造群众监督、监委会监督、党支部纪检监督、街道纪委监督、互联网监督的</w:t>
      </w:r>
      <w:r>
        <w:t>“</w:t>
      </w:r>
      <w:r>
        <w:t>五位一体</w:t>
      </w:r>
      <w:r>
        <w:t>”</w:t>
      </w:r>
      <w:r>
        <w:t>监督格局，聚焦漠视和侵害群众利益突出问题，使街道全年的党风廉政建设工作得到加强、办事环境得到优化，群众对正风反腐的获得感得到有效提升。</w:t>
      </w:r>
    </w:p>
    <w:p w:rsidR="009507A2" w:rsidRDefault="009507A2" w:rsidP="009507A2">
      <w:pPr>
        <w:spacing w:line="247" w:lineRule="auto"/>
        <w:ind w:firstLineChars="200" w:firstLine="420"/>
        <w:jc w:val="right"/>
      </w:pPr>
      <w:r w:rsidRPr="00A321F8">
        <w:rPr>
          <w:rFonts w:hint="eastAsia"/>
        </w:rPr>
        <w:t>大西北消息速览</w:t>
      </w:r>
      <w:r>
        <w:rPr>
          <w:rFonts w:hint="eastAsia"/>
        </w:rPr>
        <w:t>2022-3-7</w:t>
      </w:r>
    </w:p>
    <w:p w:rsidR="009507A2" w:rsidRDefault="009507A2" w:rsidP="003D7BFA">
      <w:pPr>
        <w:sectPr w:rsidR="009507A2" w:rsidSect="003D7B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91B0F" w:rsidRDefault="00791B0F"/>
    <w:sectPr w:rsidR="00791B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07A2"/>
    <w:rsid w:val="00791B0F"/>
    <w:rsid w:val="009507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07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507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1760</Characters>
  <Application>Microsoft Office Word</Application>
  <DocSecurity>0</DocSecurity>
  <Lines>14</Lines>
  <Paragraphs>4</Paragraphs>
  <ScaleCrop>false</ScaleCrop>
  <Company>微软中国</Company>
  <LinksUpToDate>false</LinksUpToDate>
  <CharactersWithSpaces>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2022-05-23T08:52:00Z</dcterms:created>
</cp:coreProperties>
</file>