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5BD" w:rsidRDefault="00B945BD" w:rsidP="000D5C06">
      <w:pPr>
        <w:pStyle w:val="1"/>
      </w:pPr>
      <w:r w:rsidRPr="009D569B">
        <w:rPr>
          <w:rFonts w:hint="eastAsia"/>
        </w:rPr>
        <w:t>曾都区南郊街道经济社会高质量发展纪实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 w:rsidRPr="009D569B">
        <w:rPr>
          <w:rFonts w:hint="eastAsia"/>
        </w:rPr>
        <w:t>踔厉奋发开新局</w:t>
      </w:r>
      <w:r w:rsidRPr="009D569B">
        <w:t xml:space="preserve"> </w:t>
      </w:r>
      <w:r w:rsidRPr="009D569B">
        <w:t>笃行不怠续精彩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 w:rsidRPr="009D569B">
        <w:t>——</w:t>
      </w:r>
      <w:r w:rsidRPr="009D569B">
        <w:t>曾都区南郊街道经济社会高质量发展纪实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乘风而上，锚定目标搏风浪；奋楫笃行</w:t>
      </w:r>
      <w:r>
        <w:t>,</w:t>
      </w:r>
      <w:r>
        <w:t>开足马力闯新关。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t>2021</w:t>
      </w:r>
      <w:r>
        <w:t>年，曾都区南郊街道围绕</w:t>
      </w:r>
      <w:r>
        <w:t>“</w:t>
      </w:r>
      <w:r>
        <w:t>争当镇域小老虎、冲刺全市首强镇街</w:t>
      </w:r>
      <w:r>
        <w:t>”</w:t>
      </w:r>
      <w:r>
        <w:t>目标，统筹推进疫情防控和经济社会发展，工业经济争一流、乡村振兴作示范、城市建管提品质、基层治理创特色，镇域综合实力全面提升。荣获</w:t>
      </w:r>
      <w:r>
        <w:t>“</w:t>
      </w:r>
      <w:r>
        <w:t>随州市</w:t>
      </w:r>
      <w:r>
        <w:t>‘</w:t>
      </w:r>
      <w:r>
        <w:t>经济强街</w:t>
      </w:r>
      <w:r>
        <w:t>’</w:t>
      </w:r>
      <w:r>
        <w:t>首强</w:t>
      </w:r>
      <w:r>
        <w:t>”“</w:t>
      </w:r>
      <w:r>
        <w:t>曾都区推进区域治理现代化先进集体</w:t>
      </w:r>
      <w:r>
        <w:t>”</w:t>
      </w:r>
      <w:r>
        <w:t>称号。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一张靓丽的“成绩单”，折射出南郊人民实干创新的脚步：</w:t>
      </w:r>
      <w:r>
        <w:t>2021</w:t>
      </w:r>
      <w:r>
        <w:t>年</w:t>
      </w:r>
      <w:r>
        <w:t>,</w:t>
      </w:r>
      <w:r>
        <w:t>南郊街道规模工业总产值、固定资产投资、招商引资、社会消费品零售总额、地方一般预算收入、外贸出口等主要经济指标分别同比增长</w:t>
      </w:r>
      <w:r>
        <w:t>25.8%</w:t>
      </w:r>
      <w:r>
        <w:t>、</w:t>
      </w:r>
      <w:r>
        <w:t>21.9%</w:t>
      </w:r>
      <w:r>
        <w:t>、</w:t>
      </w:r>
      <w:r>
        <w:t>38.7%</w:t>
      </w:r>
      <w:r>
        <w:t>、</w:t>
      </w:r>
      <w:r>
        <w:t>79.3%</w:t>
      </w:r>
      <w:r>
        <w:t>、</w:t>
      </w:r>
      <w:r>
        <w:t>84.2%</w:t>
      </w:r>
      <w:r>
        <w:t>和</w:t>
      </w:r>
      <w:r>
        <w:t>105.9%</w:t>
      </w:r>
      <w:r>
        <w:t>，在全市</w:t>
      </w:r>
      <w:r>
        <w:t>“</w:t>
      </w:r>
      <w:r>
        <w:t>经济强街</w:t>
      </w:r>
      <w:r>
        <w:t>”</w:t>
      </w:r>
      <w:r>
        <w:t>榜单中稳居榜首，成为名符其实的镇域经济</w:t>
      </w:r>
      <w:r>
        <w:t>“</w:t>
      </w:r>
      <w:r>
        <w:t>领头虎</w:t>
      </w:r>
      <w:r>
        <w:t>”</w:t>
      </w:r>
      <w:r>
        <w:t>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南郊缘何在镇域经济发展的道路上打造出独具特色的“随州标杆”？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“我们始终坚持产业兴办、工业强办主战略，按照‘经济产业化、产业园区化、园区特色化’的原则</w:t>
      </w:r>
      <w:r>
        <w:t>,</w:t>
      </w:r>
      <w:r>
        <w:t>超前谋划、大刀阔斧、精耕细作，把柳树淌工业园区建设成为布局合理、用地集约、产业集聚、特色鲜明的园区，促使园区的辐射带动作用不断增强。下一步，我们将继续秉持高质量发展理念，在科学谋划、创新求变上有更大作为。</w:t>
      </w:r>
      <w:r>
        <w:t>”</w:t>
      </w:r>
      <w:r>
        <w:t>南郊街道党工委书记李鸿昌信心满怀。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主攻项目锻造经济发展“强引擎</w:t>
      </w:r>
      <w:r>
        <w:t>"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项目建设好戏连台，营商环境持续优化，通衢大道八方延伸，招商引资提质增效……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t>2021</w:t>
      </w:r>
      <w:r>
        <w:t>年，南郊街道持续上演着加快发展的</w:t>
      </w:r>
      <w:r>
        <w:t>“</w:t>
      </w:r>
      <w:r>
        <w:t>速度与激情</w:t>
      </w:r>
      <w:r>
        <w:t>”</w:t>
      </w:r>
      <w:r>
        <w:t>：培育领军企业</w:t>
      </w:r>
      <w:r>
        <w:t>5</w:t>
      </w:r>
      <w:r>
        <w:t>家，新增税收过百万元企业</w:t>
      </w:r>
      <w:r>
        <w:t>6</w:t>
      </w:r>
      <w:r>
        <w:t>家，引进规模以上工业企业</w:t>
      </w:r>
      <w:r>
        <w:t>36</w:t>
      </w:r>
      <w:r>
        <w:t>家，全年实现工业产值</w:t>
      </w:r>
      <w:r>
        <w:t>168</w:t>
      </w:r>
      <w:r>
        <w:t>亿元。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没有得天独厚的资源禀赋，更没有坐享其成的发展基础，南郊为何能一路“披荆斩棘”，在全市“经济强街”榜单中抢占鳌头？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“南郊要立足于作为随州发展的增长极，深化认识，把准方向，以新发展理念为引领，在竞进提质中</w:t>
      </w:r>
      <w:r>
        <w:t>,</w:t>
      </w:r>
      <w:r>
        <w:t>用</w:t>
      </w:r>
      <w:r>
        <w:t>‘</w:t>
      </w:r>
      <w:r>
        <w:t>硬举措</w:t>
      </w:r>
      <w:r>
        <w:t>’</w:t>
      </w:r>
      <w:r>
        <w:t>和</w:t>
      </w:r>
      <w:r>
        <w:t>‘</w:t>
      </w:r>
      <w:r>
        <w:t>软实力</w:t>
      </w:r>
      <w:r>
        <w:t>’</w:t>
      </w:r>
      <w:r>
        <w:t>扛起镇域经济发展的大旗。</w:t>
      </w:r>
      <w:r>
        <w:t>”</w:t>
      </w:r>
      <w:r>
        <w:t>南郊街道党工委副书记、办事处主任徐兰兰说。近年来，南郊街道坚持调结构、抓产业、扶龙头、建平台、促项目，充分发挥区位优势、产业优势、政策优势，持续追赶超越，立起开放型经济标杆，把开放发展作为推动发展首选战略，不断提高对外开放质量和水平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南郊把项目建设作为发展的首要任务，推动工业经济量质齐升。新增“四上”企业</w:t>
      </w:r>
      <w:r>
        <w:t>23</w:t>
      </w:r>
      <w:r>
        <w:t>个，力神专汽、浩天专汽、楚天药业等</w:t>
      </w:r>
      <w:r>
        <w:t>3</w:t>
      </w:r>
      <w:r>
        <w:t>家企业成长为专精特新</w:t>
      </w:r>
      <w:r>
        <w:t>“</w:t>
      </w:r>
      <w:r>
        <w:t>小巨人</w:t>
      </w:r>
      <w:r>
        <w:t>”</w:t>
      </w:r>
      <w:r>
        <w:t>企业，楚天药业成为全省</w:t>
      </w:r>
      <w:r>
        <w:t>“</w:t>
      </w:r>
      <w:r>
        <w:t>隐形冠军</w:t>
      </w:r>
      <w:r>
        <w:t>”</w:t>
      </w:r>
      <w:r>
        <w:t>，浩天专汽、逸村机械在湖北</w:t>
      </w:r>
      <w:r>
        <w:t>“</w:t>
      </w:r>
      <w:r>
        <w:t>新四板</w:t>
      </w:r>
      <w:r>
        <w:t>”</w:t>
      </w:r>
      <w:r>
        <w:t>上市。在做大做强专用汽车等主导产业的同时，优化产业布局</w:t>
      </w:r>
      <w:r>
        <w:t>,“</w:t>
      </w:r>
      <w:r>
        <w:t>腾笼换鸟</w:t>
      </w:r>
      <w:r>
        <w:t>”</w:t>
      </w:r>
      <w:r>
        <w:t>一批落后低产能企业，引进长驰专汽、亿药堂、味万金等企业，</w:t>
      </w:r>
      <w:r>
        <w:t>2021</w:t>
      </w:r>
      <w:r>
        <w:t>年地方公共财政收入实现</w:t>
      </w:r>
      <w:r>
        <w:t>2.3</w:t>
      </w:r>
      <w:r>
        <w:t>亿元，同比增长</w:t>
      </w:r>
      <w:r>
        <w:t>84.2%</w:t>
      </w:r>
      <w:r>
        <w:t>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以服务温度催生发展速度。南郊把优化营商环境作为打造投资洼地和兴业沃土的重要抓手，实行“项目秘书”包保服务，“一企一专班”服务园区企业和项目建设，先后为</w:t>
      </w:r>
      <w:r>
        <w:t>4</w:t>
      </w:r>
      <w:r>
        <w:t>家企业解决了用地、融资难题。实施工业项目</w:t>
      </w:r>
      <w:r>
        <w:t>13</w:t>
      </w:r>
      <w:r>
        <w:t>个，其中湖北鸿齐机械、长驰专汽、神威矿车、欧瑞科技</w:t>
      </w:r>
      <w:r>
        <w:t>4</w:t>
      </w:r>
      <w:r>
        <w:t>个项目建成投产。抢抓政策机遇，申报</w:t>
      </w:r>
      <w:r>
        <w:t>3</w:t>
      </w:r>
      <w:r>
        <w:t>亿元地方债建设南郊创业孵化园，项目总投资</w:t>
      </w:r>
      <w:r>
        <w:t>4.8</w:t>
      </w:r>
      <w:r>
        <w:t>亿元，目前已挂网招标。围绕楚帝、神威、浩天二期等重点项目建设，多方筹集资金完成柳树淌大道北延刷黑工程、长岭岗路东延基础建设，完善园区</w:t>
      </w:r>
      <w:r>
        <w:t>“</w:t>
      </w:r>
      <w:r>
        <w:t>三纵三横</w:t>
      </w:r>
      <w:r>
        <w:t>”</w:t>
      </w:r>
      <w:r>
        <w:t>循环道路，为工业园二期建设拉开了路网骨</w:t>
      </w:r>
      <w:r>
        <w:rPr>
          <w:rFonts w:hint="eastAsia"/>
        </w:rPr>
        <w:t>架。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招商引资是加速镇域经济发展的“牛鼻子”。</w:t>
      </w:r>
      <w:r>
        <w:t>2021</w:t>
      </w:r>
      <w:r>
        <w:t>年，南郊克服疫情影响，开展精准招商</w:t>
      </w:r>
      <w:r>
        <w:t>5</w:t>
      </w:r>
      <w:r>
        <w:t>次，招引签约投资过</w:t>
      </w:r>
      <w:r>
        <w:t>5000</w:t>
      </w:r>
      <w:r>
        <w:t>万元项目</w:t>
      </w:r>
      <w:r>
        <w:t>19</w:t>
      </w:r>
      <w:r>
        <w:t>个，招商引资累计到位额</w:t>
      </w:r>
      <w:r>
        <w:t>20.38</w:t>
      </w:r>
      <w:r>
        <w:t>亿元。制作南郊创业孵化园线上招商册，精准推介南郊投资环境、产业发展规划等信息，动员各路能人为园区引资，在园区投资。通过打电话、发信息、开展联谊活动等方式，主动加强同在外能人的联络，开展招商对接活动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农旅融合按下乡村振兴“加速键”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阳子山文旅、蕙兰种植园、金科缤纷荷园等特色观光体验项目“星罗棋布”；盛亩采摘园、乐鲜菌业、大自然苗木等特色产业基地“遍地开花”……</w:t>
      </w:r>
      <w:r>
        <w:t>2021</w:t>
      </w:r>
      <w:r>
        <w:t>年，南郊街道特色农业产业大放异彩，乡村振兴亮点纷呈。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“打造‘品质南郊，幸福南郊’，一直是街道党工委、办事处的努力方向和奋进动力。南郊山水秀美，人杰地灵，文化悠久。通过挖掘南郊特色，举生态旗、唱旅游戏、打资源牌、发绿色财</w:t>
      </w:r>
      <w:r>
        <w:t>,</w:t>
      </w:r>
      <w:r>
        <w:t>全力推动一二三产业融合发展。</w:t>
      </w:r>
      <w:r>
        <w:t>”</w:t>
      </w:r>
      <w:r>
        <w:t>徐兰兰告诉记者，按照街道有试点村（社区）、村（社区）有示范点的思路，有效对接现代农业产业园、田园综合体、宜居村庄建设，促进美丽乡村连点成线、串线成片、聚片成面，着力打造有故事、有乡愁的美丽乡村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按照“全面部署、示范引领、梯次创建”思路，南郊制订出台《美丽乡村示范村、整治村建设规划》《“三岗”特色产业规划和高产农田整治规划》，打造以唐邓线、炎帝大道为轴线的美丽乡村示范线，唱响省级美丽乡村示范村邓家老塆村为代表的“乡恋”品牌。以“示范村湾建设”为抓手，齐抓共建绘就美丽乡村新图景。全年打造完善</w:t>
      </w:r>
      <w:r>
        <w:t>14</w:t>
      </w:r>
      <w:r>
        <w:t>个示范村湾建设。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特色产业结出硕果。通过土地流转、引进市场主体，盘活闲置土地资源，以三岗现代农业产业园为主导，以㵐水河以西兰花产业带、涢水河南岸高效水果蔬菜产业带为协同，示范引领、辐射带动全域特色农业高质量发展。蛋鸽养殖、蕙兰种植、乐鲜菌业、大自然苗木等特色产业“硕果累累”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基础设施提档升级。主动协调服务擂鼓墩大道扩改及配套设施建设项目，全力推动白云大道拆迁项目落地，积极配合推动南外环道路工程建设。累计投入</w:t>
      </w:r>
      <w:r>
        <w:t>1500</w:t>
      </w:r>
      <w:r>
        <w:t>余万元，整修、新修堰塘</w:t>
      </w:r>
      <w:r>
        <w:t>48</w:t>
      </w:r>
      <w:r>
        <w:t>口、泵站</w:t>
      </w:r>
      <w:r>
        <w:t>28</w:t>
      </w:r>
      <w:r>
        <w:t>个、沟渠</w:t>
      </w:r>
      <w:r>
        <w:t>11</w:t>
      </w:r>
      <w:r>
        <w:t>条；完成茶庵、和平、长岭岗、羊子山等</w:t>
      </w:r>
      <w:r>
        <w:t>9</w:t>
      </w:r>
      <w:r>
        <w:t>个村社区</w:t>
      </w:r>
      <w:r>
        <w:t>14</w:t>
      </w:r>
      <w:r>
        <w:t>条通村公路扩宽硬化工作，改造高标准农田</w:t>
      </w:r>
      <w:r>
        <w:t>3000</w:t>
      </w:r>
      <w:r>
        <w:t>亩。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农旅融合开辟新路。围绕产业结构调整，大力发展都市现代农业，促进农旅融合，推动乡村振兴。形成了邓家老塆村特色水果采摘、毛家棚田园综合体休闲游、阳子山文旅养殖等一批休闲农旅线路。通过农旅线路串联带动，以农促旅，以旅兴农，切实推动“农业增效、农民增收、农村增绿”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党建引领做好民生保障“大文章”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胸怀发展大计，矢志不渝奋斗。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t>2021</w:t>
      </w:r>
      <w:r>
        <w:t>年，南郊街道办事处坚持把</w:t>
      </w:r>
      <w:r>
        <w:t>“</w:t>
      </w:r>
      <w:r>
        <w:t>我为群众办实事</w:t>
      </w:r>
      <w:r>
        <w:t>”</w:t>
      </w:r>
      <w:r>
        <w:t>实践活动作为党史学习教育的重要内容抓紧抓实，不断延伸服务触角，主动深入基层解难题、谋发展、惠民生，把一张张</w:t>
      </w:r>
      <w:r>
        <w:t>“</w:t>
      </w:r>
      <w:r>
        <w:t>民生账单</w:t>
      </w:r>
      <w:r>
        <w:t>”</w:t>
      </w:r>
      <w:r>
        <w:t>变成</w:t>
      </w:r>
      <w:r>
        <w:t>“</w:t>
      </w:r>
      <w:r>
        <w:t>幸福账单</w:t>
      </w:r>
      <w:r>
        <w:t>”</w:t>
      </w:r>
      <w:r>
        <w:t>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通过现场教学、知识竞赛、百姓宣讲等“沉浸式”党史学习教育，筑牢艰苦奋斗、干事创业思想根基。开展联户党员“连心惠民”活动、下沉党员“党旗领航文明共创”活动、“我为群众办实事”实践活动，全年办好民生实事</w:t>
      </w:r>
      <w:r>
        <w:t>1722</w:t>
      </w:r>
      <w:r>
        <w:t>项。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红色物业全覆盖，创建</w:t>
      </w:r>
      <w:r>
        <w:t>8</w:t>
      </w:r>
      <w:r>
        <w:t>个</w:t>
      </w:r>
      <w:r>
        <w:t>“</w:t>
      </w:r>
      <w:r>
        <w:t>红色驿站</w:t>
      </w:r>
      <w:r>
        <w:t>”</w:t>
      </w:r>
      <w:r>
        <w:t>示范点，推动社区综合服务向一线延伸，适时召开</w:t>
      </w:r>
      <w:r>
        <w:t>“</w:t>
      </w:r>
      <w:r>
        <w:t>三方联动</w:t>
      </w:r>
      <w:r>
        <w:t>”</w:t>
      </w:r>
      <w:r>
        <w:t>会议，聚焦解决居民</w:t>
      </w:r>
      <w:r>
        <w:t>“</w:t>
      </w:r>
      <w:r>
        <w:t>急难愁盼</w:t>
      </w:r>
      <w:r>
        <w:t>”</w:t>
      </w:r>
      <w:r>
        <w:t>问题，让小区党员真正融入基层治理。建立三级包保责任体系，耐心开展矛盾纠纷多元化解，居民安全感、满意度大幅提升。坚持例行隐患排查和安全生产例会研判制度，推动安全生产形势持续稳定，南郊街道被推荐为全省安全生产红旗单位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完善疫情防控指挥部平战结合机制，分</w:t>
      </w:r>
      <w:r>
        <w:t>10</w:t>
      </w:r>
      <w:r>
        <w:t>个工作组独立作战、分兵把守，聚焦重点领域和关键环节，认真贯彻落实省市区疫情防控工作部署，严格落实各项管控措施。全年共摸排外地返随人员</w:t>
      </w:r>
      <w:r>
        <w:t>1.1</w:t>
      </w:r>
      <w:r>
        <w:t>万余人次，累计集中隔离服务</w:t>
      </w:r>
      <w:r>
        <w:t>600</w:t>
      </w:r>
      <w:r>
        <w:t>余人次，重点人群核酸检测全覆盖。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民生跟着民心走。城乡居民养老保险、医疗保险实现全覆盖。通过举办“春风行动”、创业就业培训，共办理城镇困难、失业人员、大学生就业</w:t>
      </w:r>
      <w:r>
        <w:t>1047</w:t>
      </w:r>
      <w:r>
        <w:t>人。发挥社会救助兜底保障功能，多举措提高特困供养水平，临时救助</w:t>
      </w:r>
      <w:r>
        <w:t>243</w:t>
      </w:r>
      <w:r>
        <w:t>户。规范化建设日间照料中心</w:t>
      </w:r>
      <w:r>
        <w:t>12</w:t>
      </w:r>
      <w:r>
        <w:t>个，新建文化广场</w:t>
      </w:r>
      <w:r>
        <w:t>5</w:t>
      </w:r>
      <w:r>
        <w:t>个。南郊中心学校向上争资立项</w:t>
      </w:r>
      <w:r>
        <w:t>628</w:t>
      </w:r>
      <w:r>
        <w:t>万元，为学校基础设施提档升级打下基础。以</w:t>
      </w:r>
      <w:r>
        <w:t>“</w:t>
      </w:r>
      <w:r>
        <w:t>绣花</w:t>
      </w:r>
      <w:r>
        <w:t>”</w:t>
      </w:r>
      <w:r>
        <w:t>之功推进城乡向美而行。开展</w:t>
      </w:r>
      <w:r>
        <w:t>“</w:t>
      </w:r>
      <w:r>
        <w:t>环境整治大拉练</w:t>
      </w:r>
      <w:r>
        <w:t>”“</w:t>
      </w:r>
      <w:r>
        <w:t>五大专项整治</w:t>
      </w:r>
      <w:r>
        <w:t>”</w:t>
      </w:r>
      <w:r>
        <w:t>等行动，干群合力共建秀美南郊。为解决居民</w:t>
      </w:r>
      <w:r>
        <w:t>“</w:t>
      </w:r>
      <w:r>
        <w:t>买菜难</w:t>
      </w:r>
      <w:r>
        <w:t>”“</w:t>
      </w:r>
      <w:r>
        <w:t>出行难</w:t>
      </w:r>
      <w:r>
        <w:t>”</w:t>
      </w:r>
      <w:r>
        <w:t>的问题，马家榨社区出资平整硬化地面、新建遮阳大棚、划分摊位新</w:t>
      </w:r>
      <w:r>
        <w:rPr>
          <w:rFonts w:hint="eastAsia"/>
        </w:rPr>
        <w:t>建</w:t>
      </w:r>
      <w:r>
        <w:t>4</w:t>
      </w:r>
      <w:r>
        <w:t>个便民服务点免费提供给商贩使用，通过疏堵结合解决</w:t>
      </w:r>
      <w:r>
        <w:t>“</w:t>
      </w:r>
      <w:r>
        <w:t>菜篮子</w:t>
      </w:r>
      <w:r>
        <w:t>”</w:t>
      </w:r>
      <w:r>
        <w:t>问题，让南郊</w:t>
      </w:r>
      <w:r>
        <w:t>“</w:t>
      </w:r>
      <w:r>
        <w:t>烟火气</w:t>
      </w:r>
      <w:r>
        <w:t>”</w:t>
      </w:r>
      <w:r>
        <w:t>更浓。认真落实</w:t>
      </w:r>
      <w:r>
        <w:t>“</w:t>
      </w:r>
      <w:r>
        <w:t>河长制</w:t>
      </w:r>
      <w:r>
        <w:t>”</w:t>
      </w:r>
      <w:r>
        <w:t>，关闭有污染豆腐厂</w:t>
      </w:r>
      <w:r>
        <w:t>2</w:t>
      </w:r>
      <w:r>
        <w:t>家、整改洗衣店</w:t>
      </w:r>
      <w:r>
        <w:t>1</w:t>
      </w:r>
      <w:r>
        <w:t>家、搬迁粉砂场</w:t>
      </w:r>
      <w:r>
        <w:t>1</w:t>
      </w:r>
      <w:r>
        <w:t>家，居住环境得到有效改善。秸秆禁烧和综合利用成效显著，</w:t>
      </w:r>
      <w:r>
        <w:t>13</w:t>
      </w:r>
      <w:r>
        <w:t>个村全部成为市级生态文明村。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续写精彩释放跨越发展</w:t>
      </w:r>
      <w:r>
        <w:t>"</w:t>
      </w:r>
      <w:r>
        <w:t>驱动力</w:t>
      </w:r>
      <w:r>
        <w:t>"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凡是过往，皆为序章。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t>2022</w:t>
      </w:r>
      <w:r>
        <w:t>年</w:t>
      </w:r>
      <w:r>
        <w:t>,</w:t>
      </w:r>
      <w:r>
        <w:t>南郊街道将立足新发展阶段，贯彻新发展理念，构建新发展格局，统筹抓好</w:t>
      </w:r>
      <w:r>
        <w:t>“</w:t>
      </w:r>
      <w:r>
        <w:t>五个一</w:t>
      </w:r>
      <w:r>
        <w:t>”</w:t>
      </w:r>
      <w:r>
        <w:t>，争做一流、勇做示范，站稳镇域经济首强之位。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做强一个引擎，培育硬核产业集群。围绕南郊创业孵化园、柳树淌工业园，做好产业规划布局，力争上半年完成创业孵化园厂房建设。实施长岭路东、西向延伸工程和王福窑大道硬化工程，畅通园区微循环；盘活一批“僵尸”企业和低效厂房场地资源，找准招商引爆点、项目对接点、产业增长点。加大“四上”企业的培育入库力度，力争“四上”企业总数突破</w:t>
      </w:r>
      <w:r>
        <w:t>100</w:t>
      </w:r>
      <w:r>
        <w:t>家；积极引导企业转型升级、技改扩规，提高企业经济效益。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打造一片样板，着力推进乡村振兴。探索建立乡村人民公司，盘活集体资源资产资金，加快建设三岗现代农业产业园、㵐水河以西兰花产业带、涢水河南岸特色果蔬产业带；按照“试点先行、连片打造、一线穿珠”的思路，全力打造美丽乡村风光带、特色农业产业带、农民群众致富带；推进“直播</w:t>
      </w:r>
      <w:r>
        <w:t>+</w:t>
      </w:r>
      <w:r>
        <w:t>产业</w:t>
      </w:r>
      <w:r>
        <w:t>+</w:t>
      </w:r>
      <w:r>
        <w:t>电商</w:t>
      </w:r>
      <w:r>
        <w:t>”</w:t>
      </w:r>
      <w:r>
        <w:t>新模式，以兰花产业带、特色果蔬产业带为主战场，实现从</w:t>
      </w:r>
      <w:r>
        <w:t>“</w:t>
      </w:r>
      <w:r>
        <w:t>卖资源</w:t>
      </w:r>
      <w:r>
        <w:t>”</w:t>
      </w:r>
      <w:r>
        <w:t>到</w:t>
      </w:r>
      <w:r>
        <w:t>“</w:t>
      </w:r>
      <w:r>
        <w:t>卖品牌</w:t>
      </w:r>
      <w:r>
        <w:t>”</w:t>
      </w:r>
      <w:r>
        <w:t>转变。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扮靓一抹绿色，打造全域秀美南郊。深化城乡环境综合治理，强力整治瓜园、马家榨农贸市场环境卫生，完善白沙洲蔬菜批发市场配套设施；大力开展美丽街区、美丽家园、美丽窗口创建，协调推进</w:t>
      </w:r>
      <w:r>
        <w:t>8</w:t>
      </w:r>
      <w:r>
        <w:t>个村、社区通村公路硬化、扩宽、修复等项目建设。加快齿轮明渠实施生态化水体治理、炎帝大道至王福窑及沿线支路排水设施改造等项目建设；进一步明确河道、林场、道路管护责任，确保南郊河清、山绿、路净的美丽环境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织密一张网络，提升基层治理水平。重点打造擂鼓墩社区多功能综合服务中心和随州印象小区、擂鼓墩居民小区等市级“红色驿站”示范点，着力构建横向全层覆盖、纵向服务到户的“红色网格”服务体系；树牢“隐患就是事故”理念，举一反三抓长远，确保安全发展任务落地落实；从“早”抓起、从“小”严起，把作风纪律问题解决在萌芽状态，推动清廉南郊建设整体质效提升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办好一批实事，切实增强群众获得感。压紧压实疫情防控“四方责任”，筑牢疫情防控免疫屏障。规范城乡低保、特困救助，让困难群众有更多的获得感。充分发挥南郊企业在稳就业中的主力军作用，让返乡农民工就地就近增收；加快推进南郊农村福利院搬迁，高质量建成功能齐全、环境优美的示范农村福利院。高标准改造国税局小区、二水厂小区、运管处小区</w:t>
      </w:r>
      <w:r>
        <w:t>3</w:t>
      </w:r>
      <w:r>
        <w:t>个老旧小区，改造化工小区道路、两河口巷</w:t>
      </w:r>
      <w:r>
        <w:t>2</w:t>
      </w:r>
      <w:r>
        <w:t>条背街小巷，新建</w:t>
      </w:r>
      <w:r>
        <w:t>4</w:t>
      </w:r>
      <w:r>
        <w:t>个便民服务点。</w:t>
      </w:r>
    </w:p>
    <w:p w:rsidR="00B945BD" w:rsidRDefault="00B945BD" w:rsidP="00B945BD">
      <w:pPr>
        <w:spacing w:line="247" w:lineRule="auto"/>
        <w:ind w:firstLineChars="200" w:firstLine="420"/>
        <w:jc w:val="left"/>
      </w:pPr>
      <w:r>
        <w:rPr>
          <w:rFonts w:hint="eastAsia"/>
        </w:rPr>
        <w:t>强势崛起，精彩跨越。站在新的起点，迈向新的征程，南郊街道正迎着发展的激荡风雷，踏着时代的铿锵鼓点，再鼓干劲，再添激情，再求突破，再创辉煌，奋力跑出高质量发展的加速度。</w:t>
      </w:r>
    </w:p>
    <w:p w:rsidR="00B945BD" w:rsidRDefault="00B945BD" w:rsidP="00B945BD">
      <w:pPr>
        <w:spacing w:line="247" w:lineRule="auto"/>
        <w:ind w:firstLineChars="200" w:firstLine="420"/>
        <w:jc w:val="right"/>
      </w:pPr>
      <w:r w:rsidRPr="009D569B">
        <w:rPr>
          <w:rFonts w:hint="eastAsia"/>
        </w:rPr>
        <w:t>随州论坛</w:t>
      </w:r>
      <w:r>
        <w:t>2022-</w:t>
      </w:r>
      <w:r w:rsidRPr="009D569B">
        <w:t>2-21</w:t>
      </w:r>
    </w:p>
    <w:p w:rsidR="00B945BD" w:rsidRDefault="00B945BD" w:rsidP="00FB3643">
      <w:pPr>
        <w:sectPr w:rsidR="00B945BD" w:rsidSect="00FB364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D74BF" w:rsidRDefault="005D74BF"/>
    <w:sectPr w:rsidR="005D74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45BD"/>
    <w:rsid w:val="005D74BF"/>
    <w:rsid w:val="00B945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945B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945B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669</Words>
  <Characters>3818</Characters>
  <Application>Microsoft Office Word</Application>
  <DocSecurity>0</DocSecurity>
  <Lines>31</Lines>
  <Paragraphs>8</Paragraphs>
  <ScaleCrop>false</ScaleCrop>
  <Company>微软中国</Company>
  <LinksUpToDate>false</LinksUpToDate>
  <CharactersWithSpaces>4479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2022-05-23T09:34:00Z</dcterms:created>
</cp:coreProperties>
</file>