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66DF" w:rsidRDefault="002C66DF" w:rsidP="00235B80">
      <w:pPr>
        <w:pStyle w:val="1"/>
      </w:pPr>
      <w:r w:rsidRPr="009D569B">
        <w:rPr>
          <w:rFonts w:hint="eastAsia"/>
        </w:rPr>
        <w:t>滨城区彭李街道：以高质量发展书写民生幸福答卷</w:t>
      </w:r>
    </w:p>
    <w:p w:rsidR="002C66DF" w:rsidRDefault="002C66DF" w:rsidP="002C66DF">
      <w:pPr>
        <w:spacing w:line="247" w:lineRule="auto"/>
        <w:ind w:firstLineChars="200" w:firstLine="420"/>
        <w:jc w:val="left"/>
      </w:pPr>
      <w:r>
        <w:t>2021</w:t>
      </w:r>
      <w:r>
        <w:t>年，滨城区彭李街道坚持新冠疫情常态化防控与经济社会高质量发展两手抓、同推进，经济发展、基层党建、社区治理、民生事业等蓬勃向上、高质量发展，各项重工作亮点纷呈、走在前列，生动诠释了</w:t>
      </w:r>
      <w:r>
        <w:t>“</w:t>
      </w:r>
      <w:r>
        <w:t>首善之地、幸福彭李</w:t>
      </w:r>
      <w:r>
        <w:t>”</w:t>
      </w:r>
      <w:r>
        <w:t>深刻内涵，书写出民生幸福满意答卷。相继获得</w:t>
      </w:r>
      <w:r>
        <w:t>“</w:t>
      </w:r>
      <w:r>
        <w:t>全国文明单位</w:t>
      </w:r>
      <w:r>
        <w:t>” “</w:t>
      </w:r>
      <w:r>
        <w:t>全国红十字模范单位</w:t>
      </w:r>
      <w:r>
        <w:t>”“</w:t>
      </w:r>
      <w:r>
        <w:t>全省</w:t>
      </w:r>
      <w:r>
        <w:t>‘</w:t>
      </w:r>
      <w:r>
        <w:t>干事创业好班子</w:t>
      </w:r>
      <w:r>
        <w:t>’”</w:t>
      </w:r>
      <w:r>
        <w:t>等荣誉。</w:t>
      </w:r>
    </w:p>
    <w:p w:rsidR="002C66DF" w:rsidRDefault="002C66DF" w:rsidP="002C66DF">
      <w:pPr>
        <w:spacing w:line="247" w:lineRule="auto"/>
        <w:ind w:firstLineChars="200" w:firstLine="420"/>
        <w:jc w:val="left"/>
      </w:pPr>
      <w:r>
        <w:rPr>
          <w:rFonts w:hint="eastAsia"/>
        </w:rPr>
        <w:t>平台经济筑高地</w:t>
      </w:r>
      <w:r>
        <w:t xml:space="preserve"> </w:t>
      </w:r>
      <w:r>
        <w:t>转型发展跃上新高度</w:t>
      </w:r>
    </w:p>
    <w:p w:rsidR="002C66DF" w:rsidRDefault="002C66DF" w:rsidP="002C66DF">
      <w:pPr>
        <w:spacing w:line="247" w:lineRule="auto"/>
        <w:ind w:firstLineChars="200" w:firstLine="420"/>
        <w:jc w:val="left"/>
      </w:pPr>
      <w:r>
        <w:rPr>
          <w:rFonts w:hint="eastAsia"/>
        </w:rPr>
        <w:t>彭李街道聚焦高质量发展，发挥区位优势，牢牢把握转型、集聚、专业三个关键，构筑平台经济“新高地”，全力培育新的经济“增长极”。</w:t>
      </w:r>
    </w:p>
    <w:p w:rsidR="002C66DF" w:rsidRDefault="002C66DF" w:rsidP="002C66DF">
      <w:pPr>
        <w:spacing w:line="247" w:lineRule="auto"/>
        <w:ind w:firstLineChars="200" w:firstLine="420"/>
        <w:jc w:val="left"/>
      </w:pPr>
      <w:r>
        <w:rPr>
          <w:rFonts w:hint="eastAsia"/>
        </w:rPr>
        <w:t>滨城数字产业园闪亮登场。以全省一流为目标，以形成集聚为核心，引进重庆誉存提供规范化、专业化运营服务。截至目前，已有阿里巴巴、鲨鱼菲特、十方云服、翠鸟数社等</w:t>
      </w:r>
      <w:r>
        <w:t>23</w:t>
      </w:r>
      <w:r>
        <w:t>家电商头部企业成功入驻，其中，阿里巴巴客户体验中心从装修到交付使用仅用时</w:t>
      </w:r>
      <w:r>
        <w:t>21</w:t>
      </w:r>
      <w:r>
        <w:t>天，创造了</w:t>
      </w:r>
      <w:r>
        <w:t>“</w:t>
      </w:r>
      <w:r>
        <w:t>滨州速度</w:t>
      </w:r>
      <w:r>
        <w:t>”</w:t>
      </w:r>
      <w:r>
        <w:t>。</w:t>
      </w:r>
      <w:r>
        <w:t xml:space="preserve"> </w:t>
      </w:r>
      <w:r>
        <w:t>全年解决社会就业</w:t>
      </w:r>
      <w:r>
        <w:t>1300</w:t>
      </w:r>
      <w:r>
        <w:t>余人，实现销售额</w:t>
      </w:r>
      <w:r>
        <w:t>10.18</w:t>
      </w:r>
      <w:r>
        <w:t>亿元，经济效益、社会效益</w:t>
      </w:r>
      <w:r>
        <w:t>“</w:t>
      </w:r>
      <w:r>
        <w:t>双丰收</w:t>
      </w:r>
      <w:r>
        <w:t>”</w:t>
      </w:r>
      <w:r>
        <w:t>，产业集聚效应和辐射带动效应不断凸显。</w:t>
      </w:r>
    </w:p>
    <w:p w:rsidR="002C66DF" w:rsidRDefault="002C66DF" w:rsidP="002C66DF">
      <w:pPr>
        <w:spacing w:line="247" w:lineRule="auto"/>
        <w:ind w:firstLineChars="200" w:firstLine="420"/>
        <w:jc w:val="left"/>
      </w:pPr>
      <w:r>
        <w:rPr>
          <w:rFonts w:hint="eastAsia"/>
        </w:rPr>
        <w:t>融创产业园迸发新活力。滨城融创产业园，是集银行、保险、证券、新金融等机构于一体的大型综合性融创服务机构。主要提供融资担保、招商引资、中小微企业贷款、转货过桥等</w:t>
      </w:r>
      <w:r>
        <w:t>13</w:t>
      </w:r>
      <w:r>
        <w:t>项业务。截至目前，已有中华联合保险、齐鲁银行、中泰证券等</w:t>
      </w:r>
      <w:r>
        <w:t>26</w:t>
      </w:r>
      <w:r>
        <w:t>家产融企业入驻，共计举办银企供需洽谈会</w:t>
      </w:r>
      <w:r>
        <w:t>19</w:t>
      </w:r>
      <w:r>
        <w:t>期，线上注册企业</w:t>
      </w:r>
      <w:r>
        <w:t>1266</w:t>
      </w:r>
      <w:r>
        <w:t>家，全年为中小微企业提供各类融资</w:t>
      </w:r>
      <w:r>
        <w:t>8.2</w:t>
      </w:r>
      <w:r>
        <w:t>亿元，有效助推金融产业和实体企业良性互动发展，为地经济发展装配了</w:t>
      </w:r>
      <w:r>
        <w:t>“</w:t>
      </w:r>
      <w:r>
        <w:t>助推器</w:t>
      </w:r>
      <w:r>
        <w:t>”</w:t>
      </w:r>
      <w:r>
        <w:t>。</w:t>
      </w:r>
    </w:p>
    <w:p w:rsidR="002C66DF" w:rsidRDefault="002C66DF" w:rsidP="002C66DF">
      <w:pPr>
        <w:spacing w:line="247" w:lineRule="auto"/>
        <w:ind w:firstLineChars="200" w:firstLine="420"/>
        <w:jc w:val="left"/>
      </w:pPr>
      <w:r>
        <w:t>“</w:t>
      </w:r>
      <w:r>
        <w:t>项目为王</w:t>
      </w:r>
      <w:r>
        <w:t>”</w:t>
      </w:r>
      <w:r>
        <w:t>激活发展新动能。深化</w:t>
      </w:r>
      <w:r>
        <w:t>“</w:t>
      </w:r>
      <w:r>
        <w:t>驻企服务员</w:t>
      </w:r>
      <w:r>
        <w:t>”</w:t>
      </w:r>
      <w:r>
        <w:t>和项目包保责任制建设，营造</w:t>
      </w:r>
      <w:r>
        <w:t>“</w:t>
      </w:r>
      <w:r>
        <w:t>人人都是营商环境、人人都是服务员</w:t>
      </w:r>
      <w:r>
        <w:t>”</w:t>
      </w:r>
      <w:r>
        <w:t>的发展氛围，为经济高质量发展激活了新动能。一年来，辖区新增纳统项目</w:t>
      </w:r>
      <w:r>
        <w:t>8</w:t>
      </w:r>
      <w:r>
        <w:t>个，投资</w:t>
      </w:r>
      <w:r>
        <w:t>5000</w:t>
      </w:r>
      <w:r>
        <w:t>万元以上重点项目达到</w:t>
      </w:r>
      <w:r>
        <w:t>23</w:t>
      </w:r>
      <w:r>
        <w:t>个，红星美凯龙</w:t>
      </w:r>
      <w:r>
        <w:t>·</w:t>
      </w:r>
      <w:r>
        <w:t>爱琴海城市综合体项目即将盛装启航，滨州市中医院新院即将投入使用，碧桂园、滨河沁园、拾光九樾等重点项目加速推进。</w:t>
      </w:r>
    </w:p>
    <w:p w:rsidR="002C66DF" w:rsidRDefault="002C66DF" w:rsidP="002C66DF">
      <w:pPr>
        <w:spacing w:line="247" w:lineRule="auto"/>
        <w:ind w:firstLineChars="200" w:firstLine="420"/>
        <w:jc w:val="left"/>
      </w:pPr>
      <w:r>
        <w:rPr>
          <w:rFonts w:hint="eastAsia"/>
        </w:rPr>
        <w:t>“彭李铁军”塑精神</w:t>
      </w:r>
      <w:r>
        <w:t xml:space="preserve"> </w:t>
      </w:r>
      <w:r>
        <w:t>基层党建激活新动力</w:t>
      </w:r>
    </w:p>
    <w:p w:rsidR="002C66DF" w:rsidRDefault="002C66DF" w:rsidP="002C66DF">
      <w:pPr>
        <w:spacing w:line="247" w:lineRule="auto"/>
        <w:ind w:firstLineChars="200" w:firstLine="420"/>
        <w:jc w:val="left"/>
      </w:pPr>
      <w:r>
        <w:rPr>
          <w:rFonts w:hint="eastAsia"/>
        </w:rPr>
        <w:t>“感谢你们对我店的指导帮助，使我对今后的经营增添了信心！”近日，从事餐饮经营的张先生来到彭李街道便民服务中心，将一面写有“为民服务热情高效</w:t>
      </w:r>
      <w:r>
        <w:t xml:space="preserve"> </w:t>
      </w:r>
      <w:r>
        <w:t>忠于职守公正典范</w:t>
      </w:r>
      <w:r>
        <w:t>”</w:t>
      </w:r>
      <w:r>
        <w:t>的锦旗送到工作人员手中，对中心贴心周到的服务表示感谢。据悉，自</w:t>
      </w:r>
      <w:r>
        <w:t>2021</w:t>
      </w:r>
      <w:r>
        <w:t>年</w:t>
      </w:r>
      <w:r>
        <w:t>9</w:t>
      </w:r>
      <w:r>
        <w:t>月份接管个体工商执照和食品经营许可证办理业务以来，彭李街道行政审批中心内强素质、外塑形象，完善规章制度，优化审批程序，历经四个多月的时间，累计办理营业执照业务</w:t>
      </w:r>
      <w:r>
        <w:t>856</w:t>
      </w:r>
      <w:r>
        <w:t>个，食品经营许可证</w:t>
      </w:r>
      <w:r>
        <w:t>284</w:t>
      </w:r>
      <w:r>
        <w:t>个，外核现场</w:t>
      </w:r>
      <w:r>
        <w:t>200</w:t>
      </w:r>
      <w:r>
        <w:t>余次，便捷高效的服务赢得了辖区商户高度赞誉，充分展现了彭李干部职工的良好形</w:t>
      </w:r>
      <w:r>
        <w:rPr>
          <w:rFonts w:hint="eastAsia"/>
        </w:rPr>
        <w:t>象。</w:t>
      </w:r>
    </w:p>
    <w:p w:rsidR="002C66DF" w:rsidRDefault="002C66DF" w:rsidP="002C66DF">
      <w:pPr>
        <w:spacing w:line="247" w:lineRule="auto"/>
        <w:ind w:firstLineChars="200" w:firstLine="420"/>
        <w:jc w:val="left"/>
      </w:pPr>
      <w:r>
        <w:rPr>
          <w:rFonts w:hint="eastAsia"/>
        </w:rPr>
        <w:t>打造“三专”干部队伍，锻造“彭李铁军”精神。瞄准“高标准工作示范区”建设，牢固树立“唯有干好工作、才能心安理得”的工作理念，注重“三专”干部队伍建设，建章立制规范干部行为，奖惩并举改进干部作风，在急难险重工作中锤炼党性、锻炼干部，建立起“想干事、能干事、干成事”的干部队伍，锻造出铁骨铮铮的“彭李铁军”精神，有效提升了政府服务效能。截至</w:t>
      </w:r>
      <w:r>
        <w:t>2022</w:t>
      </w:r>
      <w:r>
        <w:t>年</w:t>
      </w:r>
      <w:r>
        <w:t>1</w:t>
      </w:r>
      <w:r>
        <w:t>月</w:t>
      </w:r>
      <w:r>
        <w:t>7</w:t>
      </w:r>
      <w:r>
        <w:t>日，街道接种新冠疫苗总量达</w:t>
      </w:r>
      <w:r>
        <w:t>22.2885</w:t>
      </w:r>
      <w:r>
        <w:t>万剂次（第一剂疫苗</w:t>
      </w:r>
      <w:r>
        <w:t>150563</w:t>
      </w:r>
      <w:r>
        <w:t>人，第二剂</w:t>
      </w:r>
      <w:r>
        <w:t>144888</w:t>
      </w:r>
      <w:r>
        <w:t>人，第三剂</w:t>
      </w:r>
      <w:r>
        <w:t>62944</w:t>
      </w:r>
      <w:r>
        <w:t>人），单日完成最高达到</w:t>
      </w:r>
      <w:r>
        <w:t>8200</w:t>
      </w:r>
      <w:r>
        <w:t>余剂次，均占到全区</w:t>
      </w:r>
      <w:r>
        <w:rPr>
          <w:rFonts w:hint="eastAsia"/>
        </w:rPr>
        <w:t>近四分之一。</w:t>
      </w:r>
    </w:p>
    <w:p w:rsidR="002C66DF" w:rsidRDefault="002C66DF" w:rsidP="002C66DF">
      <w:pPr>
        <w:spacing w:line="247" w:lineRule="auto"/>
        <w:ind w:firstLineChars="200" w:firstLine="420"/>
        <w:jc w:val="left"/>
      </w:pPr>
      <w:r>
        <w:t>深化社区体制改革工作，提升基层干部服务能力。以社区管理体制改革为契机，实施小型化社区管理，高质量完成</w:t>
      </w:r>
      <w:r>
        <w:t>27</w:t>
      </w:r>
      <w:r>
        <w:t>个城市社区</w:t>
      </w:r>
      <w:r>
        <w:t>“</w:t>
      </w:r>
      <w:r>
        <w:t>两委</w:t>
      </w:r>
      <w:r>
        <w:t>”</w:t>
      </w:r>
      <w:r>
        <w:t>换届，选优配强</w:t>
      </w:r>
      <w:r>
        <w:t>27</w:t>
      </w:r>
      <w:r>
        <w:t>个社区</w:t>
      </w:r>
      <w:r>
        <w:t>“</w:t>
      </w:r>
      <w:r>
        <w:t>两委</w:t>
      </w:r>
      <w:r>
        <w:t>”</w:t>
      </w:r>
      <w:r>
        <w:t>班子，调整理顺新增设</w:t>
      </w:r>
      <w:r>
        <w:t>15</w:t>
      </w:r>
      <w:r>
        <w:t>个城市社区管理运行机制，推进社区服务精细化，深化党史学习教育，大力实施</w:t>
      </w:r>
      <w:r>
        <w:t>“</w:t>
      </w:r>
      <w:r>
        <w:t>淬火工程</w:t>
      </w:r>
      <w:r>
        <w:t>”</w:t>
      </w:r>
      <w:r>
        <w:t>，对社区、村级网格党员干部专题培训，提高了党员干部能力素质、为民服务水平。在全国文明城市创建中，全市共有</w:t>
      </w:r>
      <w:r>
        <w:t>62</w:t>
      </w:r>
      <w:r>
        <w:t>个国测重点点位，彭李街道就有</w:t>
      </w:r>
      <w:r>
        <w:t>32</w:t>
      </w:r>
      <w:r>
        <w:t>个，占比高达</w:t>
      </w:r>
      <w:r>
        <w:t>32.6%</w:t>
      </w:r>
      <w:r>
        <w:t>，面对繁重的任务，街道上下心往一处想、劲往一处使，发扬团队精神和敢打敢拼作风，高质高效完</w:t>
      </w:r>
      <w:r>
        <w:rPr>
          <w:rFonts w:hint="eastAsia"/>
        </w:rPr>
        <w:t>成了各项任务。</w:t>
      </w:r>
    </w:p>
    <w:p w:rsidR="002C66DF" w:rsidRDefault="002C66DF" w:rsidP="002C66DF">
      <w:pPr>
        <w:spacing w:line="247" w:lineRule="auto"/>
        <w:ind w:firstLineChars="200" w:firstLine="420"/>
        <w:jc w:val="left"/>
      </w:pPr>
      <w:r>
        <w:rPr>
          <w:rFonts w:hint="eastAsia"/>
        </w:rPr>
        <w:t>创新社区党建品牌，提高社区服务温度。实施“一社区一品牌”党建引领工程，</w:t>
      </w:r>
      <w:r>
        <w:t>27</w:t>
      </w:r>
      <w:r>
        <w:t>个社区结合实际、深挖资源、创新打造，涌现出为民社区</w:t>
      </w:r>
      <w:r>
        <w:t>“</w:t>
      </w:r>
      <w:r>
        <w:t>智为践行</w:t>
      </w:r>
      <w:r>
        <w:t xml:space="preserve"> </w:t>
      </w:r>
      <w:r>
        <w:t>解民所需</w:t>
      </w:r>
      <w:r>
        <w:t>”</w:t>
      </w:r>
      <w:r>
        <w:t>、黄河社区</w:t>
      </w:r>
      <w:r>
        <w:t>“</w:t>
      </w:r>
      <w:r>
        <w:t>点亮微心愿</w:t>
      </w:r>
      <w:r>
        <w:t xml:space="preserve"> </w:t>
      </w:r>
      <w:r>
        <w:t>党群心连心</w:t>
      </w:r>
      <w:r>
        <w:t>”</w:t>
      </w:r>
      <w:r>
        <w:t>、碧桂园社区</w:t>
      </w:r>
      <w:r>
        <w:t>“</w:t>
      </w:r>
      <w:r>
        <w:t>融合联动</w:t>
      </w:r>
      <w:r>
        <w:t xml:space="preserve"> </w:t>
      </w:r>
      <w:r>
        <w:t>枝叶关情</w:t>
      </w:r>
      <w:r>
        <w:t>”</w:t>
      </w:r>
      <w:r>
        <w:t>、北海社区</w:t>
      </w:r>
      <w:r>
        <w:t>“</w:t>
      </w:r>
      <w:r>
        <w:t>筑梦北海</w:t>
      </w:r>
      <w:r>
        <w:t xml:space="preserve"> </w:t>
      </w:r>
      <w:r>
        <w:t>幸福同行</w:t>
      </w:r>
      <w:r>
        <w:t>”</w:t>
      </w:r>
      <w:r>
        <w:t>等一大批优秀社区党建品牌，提升了社区党组织的向心力、引领力，提高了社区服务群众的温度。</w:t>
      </w:r>
    </w:p>
    <w:p w:rsidR="002C66DF" w:rsidRDefault="002C66DF" w:rsidP="002C66DF">
      <w:pPr>
        <w:spacing w:line="247" w:lineRule="auto"/>
        <w:ind w:firstLineChars="200" w:firstLine="420"/>
        <w:jc w:val="left"/>
      </w:pPr>
      <w:r>
        <w:rPr>
          <w:rFonts w:hint="eastAsia"/>
        </w:rPr>
        <w:t>“民呼我应”强机制</w:t>
      </w:r>
      <w:r>
        <w:t xml:space="preserve"> </w:t>
      </w:r>
      <w:r>
        <w:t>社区治理彰显新气象</w:t>
      </w:r>
    </w:p>
    <w:p w:rsidR="002C66DF" w:rsidRDefault="002C66DF" w:rsidP="002C66DF">
      <w:pPr>
        <w:spacing w:line="247" w:lineRule="auto"/>
        <w:ind w:firstLineChars="200" w:firstLine="420"/>
        <w:jc w:val="left"/>
      </w:pPr>
      <w:r>
        <w:rPr>
          <w:rFonts w:hint="eastAsia"/>
        </w:rPr>
        <w:t>实施“荧光工程”，推行“微服务”。依托大网格基层社会治理体系，在全市率先构建“党建</w:t>
      </w:r>
      <w:r>
        <w:t>+</w:t>
      </w:r>
      <w:r>
        <w:t>网格</w:t>
      </w:r>
      <w:r>
        <w:t>”</w:t>
      </w:r>
      <w:r>
        <w:t>的城市基层治理格局。建成</w:t>
      </w:r>
      <w:r>
        <w:t>140</w:t>
      </w:r>
      <w:r>
        <w:t>个网格党支部、</w:t>
      </w:r>
      <w:r>
        <w:t>112</w:t>
      </w:r>
      <w:r>
        <w:t>个网格党群服务站，</w:t>
      </w:r>
      <w:r>
        <w:t>2648</w:t>
      </w:r>
      <w:r>
        <w:t>名党员人人</w:t>
      </w:r>
      <w:r>
        <w:t>“</w:t>
      </w:r>
      <w:r>
        <w:t>亮牌践诺</w:t>
      </w:r>
      <w:r>
        <w:t>”</w:t>
      </w:r>
      <w:r>
        <w:t>。在网格中实施</w:t>
      </w:r>
      <w:r>
        <w:t>“</w:t>
      </w:r>
      <w:r>
        <w:t>萤光工程</w:t>
      </w:r>
      <w:r>
        <w:t>”</w:t>
      </w:r>
      <w:r>
        <w:t>，建设</w:t>
      </w:r>
      <w:r>
        <w:t>“</w:t>
      </w:r>
      <w:r>
        <w:t>荧光之家</w:t>
      </w:r>
      <w:r>
        <w:t>”</w:t>
      </w:r>
      <w:r>
        <w:t>，构建</w:t>
      </w:r>
      <w:r>
        <w:t>“1+3+1”</w:t>
      </w:r>
      <w:r>
        <w:t>服务机制，实现人人</w:t>
      </w:r>
      <w:r>
        <w:t>“</w:t>
      </w:r>
      <w:r>
        <w:t>发一分光、发一分热</w:t>
      </w:r>
      <w:r>
        <w:t>”</w:t>
      </w:r>
      <w:r>
        <w:t>，汇聚</w:t>
      </w:r>
      <w:r>
        <w:t>“</w:t>
      </w:r>
      <w:r>
        <w:t>微萤火</w:t>
      </w:r>
      <w:r>
        <w:t>”</w:t>
      </w:r>
      <w:r>
        <w:t>，推进</w:t>
      </w:r>
      <w:r>
        <w:t>“</w:t>
      </w:r>
      <w:r>
        <w:t>微服务</w:t>
      </w:r>
      <w:r>
        <w:t>”</w:t>
      </w:r>
      <w:r>
        <w:t>，实现社区</w:t>
      </w:r>
      <w:r>
        <w:t>“</w:t>
      </w:r>
      <w:r>
        <w:t>微治理</w:t>
      </w:r>
      <w:r>
        <w:t>”</w:t>
      </w:r>
      <w:r>
        <w:t>。</w:t>
      </w:r>
    </w:p>
    <w:p w:rsidR="002C66DF" w:rsidRDefault="002C66DF" w:rsidP="002C66DF">
      <w:pPr>
        <w:spacing w:line="247" w:lineRule="auto"/>
        <w:ind w:firstLineChars="200" w:firstLine="420"/>
        <w:jc w:val="left"/>
      </w:pPr>
      <w:r>
        <w:rPr>
          <w:rFonts w:hint="eastAsia"/>
        </w:rPr>
        <w:t>深耕“红色物业”，社会治理精准化。在全市建成首个红色物业党群服务中心，开通“一拨就灵”投诉电话（</w:t>
      </w:r>
      <w:r>
        <w:t>2111890</w:t>
      </w:r>
      <w:r>
        <w:t>），开展</w:t>
      </w:r>
      <w:r>
        <w:t>“</w:t>
      </w:r>
      <w:r>
        <w:t>红色物业大讲堂</w:t>
      </w:r>
      <w:r>
        <w:t>”</w:t>
      </w:r>
      <w:r>
        <w:t>活动</w:t>
      </w:r>
      <w:r>
        <w:t>60</w:t>
      </w:r>
      <w:r>
        <w:t>余次，实施约谈提醒</w:t>
      </w:r>
      <w:r>
        <w:t>30</w:t>
      </w:r>
      <w:r>
        <w:t>余次，创建</w:t>
      </w:r>
      <w:r>
        <w:t>“</w:t>
      </w:r>
      <w:r>
        <w:t>接诉即办</w:t>
      </w:r>
      <w:r>
        <w:t>”</w:t>
      </w:r>
      <w:r>
        <w:t>品牌，实施</w:t>
      </w:r>
      <w:r>
        <w:t>“</w:t>
      </w:r>
      <w:r>
        <w:t>一站式接收、一揽子调处、全链条解决、智能化管理</w:t>
      </w:r>
      <w:r>
        <w:t>”</w:t>
      </w:r>
      <w:r>
        <w:t>的办处机制，累计解决居民</w:t>
      </w:r>
      <w:r>
        <w:t>“</w:t>
      </w:r>
      <w:r>
        <w:t>烦心事</w:t>
      </w:r>
      <w:r>
        <w:t>”“</w:t>
      </w:r>
      <w:r>
        <w:t>糟心事</w:t>
      </w:r>
      <w:r>
        <w:t>”1700</w:t>
      </w:r>
      <w:r>
        <w:t>余件。针对城市开发、物业服务、农民工工资欠薪等群众诉求较多的实际，对于居民群众关注的</w:t>
      </w:r>
      <w:r>
        <w:t>12345</w:t>
      </w:r>
      <w:r>
        <w:t>为民热线，由</w:t>
      </w:r>
      <w:r>
        <w:t>“</w:t>
      </w:r>
      <w:r>
        <w:t>民呼我应</w:t>
      </w:r>
      <w:r>
        <w:t>”</w:t>
      </w:r>
      <w:r>
        <w:t>办公室统一受理，</w:t>
      </w:r>
      <w:r>
        <w:t xml:space="preserve"> “</w:t>
      </w:r>
      <w:r>
        <w:t>红黄蓝</w:t>
      </w:r>
      <w:r>
        <w:t>”</w:t>
      </w:r>
      <w:r>
        <w:t>三色区别，实行</w:t>
      </w:r>
      <w:r>
        <w:t>“</w:t>
      </w:r>
      <w:r>
        <w:t>接件</w:t>
      </w:r>
      <w:r>
        <w:t>—</w:t>
      </w:r>
      <w:r>
        <w:t>分析</w:t>
      </w:r>
      <w:r>
        <w:t>—</w:t>
      </w:r>
      <w:r>
        <w:t>派单</w:t>
      </w:r>
      <w:r>
        <w:t>—</w:t>
      </w:r>
      <w:r>
        <w:t>办处</w:t>
      </w:r>
      <w:r>
        <w:t>—</w:t>
      </w:r>
      <w:r>
        <w:t>反馈</w:t>
      </w:r>
      <w:r>
        <w:t>”</w:t>
      </w:r>
      <w:r>
        <w:t>闭环机制，解决群众急</w:t>
      </w:r>
      <w:r>
        <w:rPr>
          <w:rFonts w:hint="eastAsia"/>
        </w:rPr>
        <w:t>难愁盼问题</w:t>
      </w:r>
      <w:r>
        <w:t>8000</w:t>
      </w:r>
      <w:r>
        <w:t>余件，提高了群众满意度。兜底实现</w:t>
      </w:r>
      <w:r>
        <w:t>16</w:t>
      </w:r>
      <w:r>
        <w:t>个无人管理小区专业物业服务全覆盖，完成绿都风景和建材小区</w:t>
      </w:r>
      <w:r>
        <w:t>“</w:t>
      </w:r>
      <w:r>
        <w:t>破墙统管</w:t>
      </w:r>
      <w:r>
        <w:t>”</w:t>
      </w:r>
      <w:r>
        <w:t>探索试点，推动社会治理多点开花、纵深推进，被列为滨州市第一家</w:t>
      </w:r>
      <w:r>
        <w:t>“</w:t>
      </w:r>
      <w:r>
        <w:t>全国社区治理创新观察点</w:t>
      </w:r>
      <w:r>
        <w:t>”</w:t>
      </w:r>
      <w:r>
        <w:t>。</w:t>
      </w:r>
    </w:p>
    <w:p w:rsidR="002C66DF" w:rsidRDefault="002C66DF" w:rsidP="002C66DF">
      <w:pPr>
        <w:spacing w:line="247" w:lineRule="auto"/>
        <w:ind w:firstLineChars="200" w:firstLine="420"/>
        <w:jc w:val="left"/>
      </w:pPr>
      <w:r>
        <w:rPr>
          <w:rFonts w:hint="eastAsia"/>
        </w:rPr>
        <w:t>线上线下双发力，文明创建上水平。明确主战场“地位”，深化网格化工作体系</w:t>
      </w:r>
      <w:r>
        <w:t>,</w:t>
      </w:r>
      <w:r>
        <w:t>制定道路路长制、小区网格长制、楼道长负责制等工作制度，完善观摩评比机制，强化资源整合，发挥包保单位、</w:t>
      </w:r>
      <w:r>
        <w:t>“</w:t>
      </w:r>
      <w:r>
        <w:t>双报到</w:t>
      </w:r>
      <w:r>
        <w:t>”</w:t>
      </w:r>
      <w:r>
        <w:t>单位作用，实行单位到点、责任到人的工作机制，着力构建全民</w:t>
      </w:r>
      <w:r>
        <w:t>“</w:t>
      </w:r>
      <w:r>
        <w:t>创城</w:t>
      </w:r>
      <w:r>
        <w:t>”</w:t>
      </w:r>
      <w:r>
        <w:t>新格局。深度融合</w:t>
      </w:r>
      <w:r>
        <w:t>“</w:t>
      </w:r>
      <w:r>
        <w:t>全科大网格</w:t>
      </w:r>
      <w:r>
        <w:t>”</w:t>
      </w:r>
      <w:r>
        <w:t>，深化</w:t>
      </w:r>
      <w:r>
        <w:t>“</w:t>
      </w:r>
      <w:r>
        <w:t>城市商户驿站</w:t>
      </w:r>
      <w:r>
        <w:t>”</w:t>
      </w:r>
      <w:r>
        <w:t>服务模式，完善</w:t>
      </w:r>
      <w:r>
        <w:t>AI</w:t>
      </w:r>
      <w:r>
        <w:t>智能分析系统，创新打造</w:t>
      </w:r>
      <w:r>
        <w:t>“</w:t>
      </w:r>
      <w:r>
        <w:t>智慧眼、云共治</w:t>
      </w:r>
      <w:r>
        <w:t>”</w:t>
      </w:r>
      <w:r>
        <w:t>管理模式，实现城市管理智能化，有效提升了城市管理水平。率先行动，建立政府主导、部门牵头、第三方运作、多方参与的工作机制，有力有序推进垃圾分类工作，在全区乃至</w:t>
      </w:r>
      <w:r>
        <w:rPr>
          <w:rFonts w:hint="eastAsia"/>
        </w:rPr>
        <w:t>全市树立了新标杆。目前，辖区已经启用并运行的服务站</w:t>
      </w:r>
      <w:r>
        <w:t>16</w:t>
      </w:r>
      <w:r>
        <w:t>个，正在洽谈、有意向签订协议的小区</w:t>
      </w:r>
      <w:r>
        <w:t>10</w:t>
      </w:r>
      <w:r>
        <w:t>个，为垃圾分类推广应用积累了经验、树立了标杆。</w:t>
      </w:r>
    </w:p>
    <w:p w:rsidR="002C66DF" w:rsidRDefault="002C66DF" w:rsidP="002C66DF">
      <w:pPr>
        <w:spacing w:line="247" w:lineRule="auto"/>
        <w:ind w:firstLineChars="200" w:firstLine="420"/>
        <w:jc w:val="left"/>
      </w:pPr>
      <w:r>
        <w:rPr>
          <w:rFonts w:hint="eastAsia"/>
        </w:rPr>
        <w:t>聚焦民需办实事</w:t>
      </w:r>
      <w:r>
        <w:t xml:space="preserve"> </w:t>
      </w:r>
      <w:r>
        <w:t>民生改善增添新成色</w:t>
      </w:r>
    </w:p>
    <w:p w:rsidR="002C66DF" w:rsidRDefault="002C66DF" w:rsidP="002C66DF">
      <w:pPr>
        <w:spacing w:line="247" w:lineRule="auto"/>
        <w:ind w:firstLineChars="200" w:firstLine="420"/>
        <w:jc w:val="left"/>
      </w:pPr>
      <w:r>
        <w:rPr>
          <w:rFonts w:hint="eastAsia"/>
        </w:rPr>
        <w:t>“过去给孩子打疫苗，车子没处停，需要抱着孩子走大半个路口，受累不说，还不安全。新地儿启用后，这些问题都解决了！”带着孩子打防疫针的李女士说。</w:t>
      </w:r>
    </w:p>
    <w:p w:rsidR="002C66DF" w:rsidRDefault="002C66DF" w:rsidP="002C66DF">
      <w:pPr>
        <w:spacing w:line="247" w:lineRule="auto"/>
        <w:ind w:firstLineChars="200" w:firstLine="420"/>
        <w:jc w:val="left"/>
      </w:pPr>
      <w:r>
        <w:rPr>
          <w:rFonts w:hint="eastAsia"/>
        </w:rPr>
        <w:t>前期，结合调研，针对群众反映就医难的实际，街道每年出资</w:t>
      </w:r>
      <w:r>
        <w:t>50</w:t>
      </w:r>
      <w:r>
        <w:t>余万元，搬迁提升了社区卫生服务中心，设施配置更高，条件大为改善，群众就医更方便、更满意。</w:t>
      </w:r>
    </w:p>
    <w:p w:rsidR="002C66DF" w:rsidRDefault="002C66DF" w:rsidP="002C66DF">
      <w:pPr>
        <w:spacing w:line="247" w:lineRule="auto"/>
        <w:ind w:firstLineChars="200" w:firstLine="420"/>
        <w:jc w:val="left"/>
      </w:pPr>
      <w:r>
        <w:rPr>
          <w:rFonts w:hint="eastAsia"/>
        </w:rPr>
        <w:t>彭李街道秉持“为民办事、替民解忧”的工作理念，深入调研，了解居民需求诉求，聚焦民需民盼，列出目标清单，实实在在的为群众办实事、做好事，增进了民生改善福祉。</w:t>
      </w:r>
    </w:p>
    <w:p w:rsidR="002C66DF" w:rsidRDefault="002C66DF" w:rsidP="002C66DF">
      <w:pPr>
        <w:spacing w:line="247" w:lineRule="auto"/>
        <w:ind w:firstLineChars="200" w:firstLine="420"/>
        <w:jc w:val="left"/>
      </w:pPr>
      <w:r>
        <w:rPr>
          <w:rFonts w:hint="eastAsia"/>
        </w:rPr>
        <w:t>结合党史学习教育，用好“我为群众办实事”实践载体，聚焦民生实事和发展难题确定项目清单</w:t>
      </w:r>
      <w:r>
        <w:t>58</w:t>
      </w:r>
      <w:r>
        <w:t>项。持续加大民生保障投入，全年民生支出</w:t>
      </w:r>
      <w:r>
        <w:t>1225</w:t>
      </w:r>
      <w:r>
        <w:t>万元，同比增长</w:t>
      </w:r>
      <w:r>
        <w:t>13.6%</w:t>
      </w:r>
      <w:r>
        <w:t>，新时代文明实践所（站）全覆盖，</w:t>
      </w:r>
      <w:r>
        <w:t>“10</w:t>
      </w:r>
      <w:r>
        <w:t>分钟健身圈</w:t>
      </w:r>
      <w:r>
        <w:t>”</w:t>
      </w:r>
      <w:r>
        <w:t>进一步完善，智慧健身配套设施试点推进，群众生活品质显著提升。结合国家卫生城市复审、全国文明城市创建，创新完善机制，各级累计出资</w:t>
      </w:r>
      <w:r>
        <w:t>1500</w:t>
      </w:r>
      <w:r>
        <w:t>余万元，重点做好基础设施完善、标识标线划定、停车管理、卫生死角整治等具体工作，让群众乐享</w:t>
      </w:r>
      <w:r>
        <w:t>“</w:t>
      </w:r>
      <w:r>
        <w:t>创城</w:t>
      </w:r>
      <w:r>
        <w:t>”</w:t>
      </w:r>
      <w:r>
        <w:t>结出的新成果。</w:t>
      </w:r>
    </w:p>
    <w:p w:rsidR="002C66DF" w:rsidRDefault="002C66DF" w:rsidP="002C66DF">
      <w:pPr>
        <w:spacing w:line="247" w:lineRule="auto"/>
        <w:ind w:firstLineChars="200" w:firstLine="420"/>
        <w:jc w:val="left"/>
      </w:pPr>
      <w:r>
        <w:rPr>
          <w:rFonts w:hint="eastAsia"/>
        </w:rPr>
        <w:t>“我实在是离不开社区了！社区帮我解决了很多急难愁盼问题，感觉在这里才踏实、才幸福！”这是北海社区赵淑文老人对社区博爱家园的评价。</w:t>
      </w:r>
    </w:p>
    <w:p w:rsidR="002C66DF" w:rsidRDefault="002C66DF" w:rsidP="002C66DF">
      <w:pPr>
        <w:spacing w:line="247" w:lineRule="auto"/>
        <w:ind w:firstLineChars="200" w:firstLine="420"/>
        <w:jc w:val="left"/>
      </w:pPr>
      <w:r>
        <w:rPr>
          <w:rFonts w:hint="eastAsia"/>
        </w:rPr>
        <w:t>街道以改善民生、构建和谐为目标，在去年成功打造大河社区博爱家园的基础上，于今年</w:t>
      </w:r>
      <w:r>
        <w:t>7</w:t>
      </w:r>
      <w:r>
        <w:t>月打造</w:t>
      </w:r>
      <w:r>
        <w:t>“</w:t>
      </w:r>
      <w:r>
        <w:t>北海红十字城市社区博爱家园</w:t>
      </w:r>
      <w:r>
        <w:t>”</w:t>
      </w:r>
      <w:r>
        <w:t>示范点。按照相关标准，健全组织机构，明确工作职责，落实相关制度，配备了急救箱、康复器材、环境消杀用品等，并建立了红十字便民服务站，服务阵地得到升级，暖心的志愿服务常态化开展，提高了群众获得感。去年</w:t>
      </w:r>
      <w:r>
        <w:t>1</w:t>
      </w:r>
      <w:r>
        <w:t>月份，大河社区被授予为</w:t>
      </w:r>
      <w:r>
        <w:t>“</w:t>
      </w:r>
      <w:r>
        <w:t>全国红十字模范单位</w:t>
      </w:r>
      <w:r>
        <w:t>”</w:t>
      </w:r>
      <w:r>
        <w:t>荣誉称号。同时，街道建成全区第一个乡镇（街道）层面综合型养老服务中心，创新打造了</w:t>
      </w:r>
      <w:r>
        <w:t>“</w:t>
      </w:r>
      <w:r>
        <w:t>一碗汤</w:t>
      </w:r>
      <w:r>
        <w:t>”</w:t>
      </w:r>
      <w:r>
        <w:t>养老服务品牌，经验做法通过《中国社区报》在全国宣传推广。</w:t>
      </w:r>
    </w:p>
    <w:p w:rsidR="002C66DF" w:rsidRDefault="002C66DF" w:rsidP="002C66DF">
      <w:pPr>
        <w:spacing w:line="247" w:lineRule="auto"/>
        <w:ind w:firstLineChars="200" w:firstLine="420"/>
        <w:jc w:val="left"/>
      </w:pPr>
      <w:r>
        <w:rPr>
          <w:rFonts w:hint="eastAsia"/>
        </w:rPr>
        <w:t>村级网格快行动，生活品质大提升。</w:t>
      </w:r>
      <w:r>
        <w:t>21</w:t>
      </w:r>
      <w:r>
        <w:t>个村级网格党支部践行</w:t>
      </w:r>
      <w:r>
        <w:t>“</w:t>
      </w:r>
      <w:r>
        <w:t>我为群众办实事</w:t>
      </w:r>
      <w:r>
        <w:t>”</w:t>
      </w:r>
      <w:r>
        <w:t>主题活动，落实落细公开承诺机制措施，确定</w:t>
      </w:r>
      <w:r>
        <w:t xml:space="preserve"> 80</w:t>
      </w:r>
      <w:r>
        <w:t>项公开承诺具体事项，激活了发展新动能，各支部</w:t>
      </w:r>
      <w:r>
        <w:t>“</w:t>
      </w:r>
      <w:r>
        <w:t>争着干、抢着干、比着干</w:t>
      </w:r>
      <w:r>
        <w:t>”</w:t>
      </w:r>
      <w:r>
        <w:t>，</w:t>
      </w:r>
      <w:r>
        <w:t xml:space="preserve"> </w:t>
      </w:r>
      <w:r>
        <w:t>抓投入、强设施、优服务，一个个小区道路变好、环境变美、设施更新，解决了一批群众期盼、多年积累的环境难题，村级面貌焕然一新，居民生活质量得到了显著提高。</w:t>
      </w:r>
    </w:p>
    <w:p w:rsidR="002C66DF" w:rsidRDefault="002C66DF" w:rsidP="002C66DF">
      <w:pPr>
        <w:spacing w:line="247" w:lineRule="auto"/>
        <w:ind w:firstLineChars="200" w:firstLine="420"/>
        <w:jc w:val="right"/>
      </w:pPr>
      <w:r w:rsidRPr="009D569B">
        <w:rPr>
          <w:rFonts w:hint="eastAsia"/>
        </w:rPr>
        <w:t>齐鲁壹点</w:t>
      </w:r>
      <w:r>
        <w:t>2022-</w:t>
      </w:r>
      <w:r w:rsidRPr="009D569B">
        <w:t>2-20</w:t>
      </w:r>
    </w:p>
    <w:p w:rsidR="002C66DF" w:rsidRDefault="002C66DF" w:rsidP="002D2E7B">
      <w:pPr>
        <w:sectPr w:rsidR="002C66DF" w:rsidSect="002D2E7B">
          <w:type w:val="continuous"/>
          <w:pgSz w:w="11906" w:h="16838"/>
          <w:pgMar w:top="1644" w:right="1236" w:bottom="1418" w:left="1814" w:header="851" w:footer="907" w:gutter="0"/>
          <w:pgNumType w:start="1"/>
          <w:cols w:space="720"/>
          <w:docGrid w:type="lines" w:linePitch="341" w:charSpace="2373"/>
        </w:sectPr>
      </w:pPr>
    </w:p>
    <w:p w:rsidR="00B21EEB" w:rsidRDefault="00B21EEB"/>
    <w:sectPr w:rsidR="00B21E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66DF"/>
    <w:rsid w:val="002C66DF"/>
    <w:rsid w:val="00B21E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66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66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546</Words>
  <Characters>3117</Characters>
  <Application>Microsoft Office Word</Application>
  <DocSecurity>0</DocSecurity>
  <Lines>25</Lines>
  <Paragraphs>7</Paragraphs>
  <ScaleCrop>false</ScaleCrop>
  <Company>微软中国</Company>
  <LinksUpToDate>false</LinksUpToDate>
  <CharactersWithSpaces>3656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2022-05-23T09:40:00Z</dcterms:created>
</cp:coreProperties>
</file>