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102" w:rsidRDefault="00BD7102" w:rsidP="006314DA">
      <w:pPr>
        <w:pStyle w:val="1"/>
      </w:pPr>
      <w:r w:rsidRPr="006314DA">
        <w:rPr>
          <w:rFonts w:hint="eastAsia"/>
        </w:rPr>
        <w:t>天津卫健委机关开展建设书香机关系列活动</w:t>
      </w:r>
    </w:p>
    <w:p w:rsidR="00BD7102" w:rsidRDefault="00BD7102" w:rsidP="00BD7102">
      <w:pPr>
        <w:ind w:firstLineChars="200" w:firstLine="420"/>
        <w:jc w:val="left"/>
      </w:pPr>
      <w:r>
        <w:rPr>
          <w:rFonts w:hint="eastAsia"/>
        </w:rPr>
        <w:t>为深入学习宣传贯彻习近平新时代中国特色社会主义思想，充分发挥市级机关在“书香天津”全民阅读工作中的示范引领作用，进一步提升机关干部职工综合素养，市卫生健康委机关党委在第</w:t>
      </w:r>
      <w:r>
        <w:t>27</w:t>
      </w:r>
      <w:r>
        <w:t>个世界读书日来临之际，按照市委市级机关工委部署要求，结合卫生健康行业特点</w:t>
      </w:r>
      <w:r>
        <w:t>,</w:t>
      </w:r>
      <w:r>
        <w:t>积极组织开展</w:t>
      </w:r>
      <w:r>
        <w:t>“</w:t>
      </w:r>
      <w:r>
        <w:t>读好书增长才干，创业绩再攀高峰</w:t>
      </w:r>
      <w:r>
        <w:t>”</w:t>
      </w:r>
      <w:r>
        <w:t>建设书香机关系列活动。</w:t>
      </w:r>
    </w:p>
    <w:p w:rsidR="00BD7102" w:rsidRDefault="00BD7102" w:rsidP="00BD7102">
      <w:pPr>
        <w:ind w:firstLineChars="200" w:firstLine="420"/>
        <w:jc w:val="left"/>
      </w:pPr>
      <w:r>
        <w:rPr>
          <w:rFonts w:hint="eastAsia"/>
        </w:rPr>
        <w:t>委机关党委结合书香天津专题活动，不断加强机关文化建设，在天津新华书店大力支持下，在机关设立并启用了智慧书柜，并专门设置了借阅和购买双重功能，干部职工只需凭个人图书借阅卡即可自助完成借书和归还程序。所备书目主要有党政理论、人物传记、国学文化、警示教育、心理疏导等，现已上架各类图书</w:t>
      </w:r>
      <w:r>
        <w:t>200</w:t>
      </w:r>
      <w:r>
        <w:t>余册，由委机关党委联合天津新华书店定期更新，尽可能满足不同层次、不同年龄党员干部的阅读需求。同时，将廉洁文化作为书香机关建设重要内容，进一步提高理论修养和文化水平，营造浓厚书香机关氛围，使其成为干部职工加强理论武装的阵地，学</w:t>
      </w:r>
      <w:r>
        <w:rPr>
          <w:rFonts w:hint="eastAsia"/>
        </w:rPr>
        <w:t>习交流有效载体，涵养社会主义核心价值观实践平台。还积极组织开展“读原著、颂经典、强素质、作表率”诵读活动，围绕“好书推荐、经典诵读、交流心得”，通过推荐一本好书，诵读经典美文，交流读书心得等活动，引导机关党员干部爱读书、读好书、善读书，养成良好的阅读习惯，营造书香机关浓厚氛围。</w:t>
      </w:r>
    </w:p>
    <w:p w:rsidR="00BD7102" w:rsidRDefault="00BD7102" w:rsidP="006314DA">
      <w:pPr>
        <w:jc w:val="left"/>
      </w:pPr>
      <w:r>
        <w:rPr>
          <w:rFonts w:hint="eastAsia"/>
        </w:rPr>
        <w:t xml:space="preserve">    </w:t>
      </w:r>
      <w:r>
        <w:rPr>
          <w:rFonts w:hint="eastAsia"/>
        </w:rPr>
        <w:t>委机关党委着力丰富读书内容，拓展阅读载体，结合“迎盛会、铸忠诚、强担当、创业绩”主题学习宣传教育实践活动，深化清廉机关建设</w:t>
      </w:r>
      <w:r>
        <w:t xml:space="preserve">, </w:t>
      </w:r>
      <w:r>
        <w:t>推动机关干部强能力、转作风。一是开展领导干部</w:t>
      </w:r>
      <w:r>
        <w:t>“</w:t>
      </w:r>
      <w:r>
        <w:t>荐书</w:t>
      </w:r>
      <w:r>
        <w:t>”</w:t>
      </w:r>
      <w:r>
        <w:t>活动，委党委领导班子成员主动学、带头学，积极推荐阅读书目，撰写荐书感言，成为机关党员干部广泛读书的领读人。二是将建设书香机关系列活动纳入支部学习内容，倡导机关干部职工乐于读书、精于读书、勤于读书、善于读书，在读书中成长，在读书中汲取前进的动力，在读书中涵养政治生态。三是开展征集读书感言活动，组织机关党员干部围绕五年来卫生健康行业</w:t>
      </w:r>
      <w:r>
        <w:rPr>
          <w:rFonts w:hint="eastAsia"/>
        </w:rPr>
        <w:t>发生的变化、取得的成绩、探索的规律、未来五年的展望等撰写感言，营造喜迎党代会、关注党代会、齐心协力开好党代会的浓厚氛围。</w:t>
      </w:r>
    </w:p>
    <w:p w:rsidR="00BD7102" w:rsidRDefault="00BD7102" w:rsidP="006314DA">
      <w:pPr>
        <w:jc w:val="left"/>
      </w:pPr>
      <w:r>
        <w:rPr>
          <w:rFonts w:hint="eastAsia"/>
        </w:rPr>
        <w:t xml:space="preserve">    </w:t>
      </w:r>
      <w:r>
        <w:rPr>
          <w:rFonts w:hint="eastAsia"/>
        </w:rPr>
        <w:t>通过线上线下相结合，充分利用电子屏、微信公众号等媒体对全民阅读活动进行广泛宣传，结合主题学习宣传教育实践活动，为党的二十大和市委第十二次党代会胜利召开营造良好舆论氛围，不断巩固拓展党史学习教育成果，在开展深入阅读基础上，组织领导干部上讲台讲精品党课、党员讲“微党课”活动，进一步提高党员干部政治素养，不断提升党员干部政治判断力、政治领悟力、政治执行力。</w:t>
      </w:r>
    </w:p>
    <w:p w:rsidR="00BD7102" w:rsidRDefault="00BD7102" w:rsidP="00BD7102">
      <w:pPr>
        <w:ind w:firstLineChars="200" w:firstLine="420"/>
        <w:jc w:val="left"/>
      </w:pPr>
      <w:r>
        <w:rPr>
          <w:rFonts w:hint="eastAsia"/>
        </w:rPr>
        <w:t>书香机关建设成效体现在机关各项工作中，在驻村帮扶工作队所在经济薄弱村，帮扶队员组织村民积极开展健康宣教、普及疫情防控知识，坚持“扶贫先扶智”，积极帮助帮扶村建设“农家书屋”，组织党员村民集中开展读书活动，定期开展农业科技技术培训，广泛学习党的创新理论，进行普法宣传，不断提高当地村民文化素质、致富增收本领，带领帮扶村村民在乡村振兴文明村庄建设中再创新业绩。</w:t>
      </w:r>
    </w:p>
    <w:p w:rsidR="00BD7102" w:rsidRDefault="00BD7102" w:rsidP="00BD7102">
      <w:pPr>
        <w:ind w:firstLineChars="200" w:firstLine="420"/>
        <w:jc w:val="left"/>
      </w:pPr>
      <w:r>
        <w:rPr>
          <w:rFonts w:hint="eastAsia"/>
        </w:rPr>
        <w:t>智慧书柜启用当天，机关干部纷纷前来感受借书购书带来的愉悦体验，当从书柜里取出自己心仪的图书，喜悦之情溢于言表。大家一致表示：开展书香机关建设系列活动意义深远，是润物细无声的思想启迪，是作风建设的基石，是精神净化升华的加油站，作为一名卫生健康委机关干部，要时刻谨记卫生健康人的责任与使命，弘扬伟大抗疫精神，坚守人民至上、生命至上理念，以实际行动做到</w:t>
      </w:r>
      <w:r>
        <w:t xml:space="preserve"> “</w:t>
      </w:r>
      <w:r>
        <w:t>两个维护</w:t>
      </w:r>
      <w:r>
        <w:t>”</w:t>
      </w:r>
      <w:r>
        <w:t>，捍卫</w:t>
      </w:r>
      <w:r>
        <w:t>“</w:t>
      </w:r>
      <w:r>
        <w:t>两个确立</w:t>
      </w:r>
      <w:r>
        <w:t>”</w:t>
      </w:r>
      <w:r>
        <w:t>，带头读书学习，修身养志，增长才干，以更加优异的工作业绩迎接党的二十大胜利召开。</w:t>
      </w:r>
    </w:p>
    <w:p w:rsidR="00BD7102" w:rsidRDefault="00BD7102" w:rsidP="00BD7102">
      <w:pPr>
        <w:ind w:firstLineChars="200" w:firstLine="420"/>
        <w:jc w:val="right"/>
      </w:pPr>
      <w:r w:rsidRPr="00D24C75">
        <w:rPr>
          <w:rFonts w:hint="eastAsia"/>
        </w:rPr>
        <w:t>天津文明网</w:t>
      </w:r>
      <w:r w:rsidRPr="00D24C75">
        <w:t>2022</w:t>
      </w:r>
      <w:r>
        <w:rPr>
          <w:rFonts w:hint="eastAsia"/>
        </w:rPr>
        <w:t>-0</w:t>
      </w:r>
      <w:r w:rsidRPr="00D24C75">
        <w:t>4</w:t>
      </w:r>
      <w:r>
        <w:rPr>
          <w:rFonts w:hint="eastAsia"/>
        </w:rPr>
        <w:t>-</w:t>
      </w:r>
      <w:r w:rsidRPr="00D24C75">
        <w:t>24</w:t>
      </w:r>
    </w:p>
    <w:p w:rsidR="00BD7102" w:rsidRDefault="00BD7102" w:rsidP="00DE5F2F">
      <w:pPr>
        <w:sectPr w:rsidR="00BD7102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A5AE9" w:rsidRDefault="004A5AE9"/>
    <w:sectPr w:rsidR="004A5A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7102"/>
    <w:rsid w:val="004A5AE9"/>
    <w:rsid w:val="00BD7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71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D710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1276</Characters>
  <Application>Microsoft Office Word</Application>
  <DocSecurity>0</DocSecurity>
  <Lines>10</Lines>
  <Paragraphs>2</Paragraphs>
  <ScaleCrop>false</ScaleCrop>
  <Company>Win10NeT.COM</Company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