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71A" w:rsidRDefault="00FD371A" w:rsidP="00BD6EC4">
      <w:pPr>
        <w:pStyle w:val="1"/>
      </w:pPr>
      <w:r w:rsidRPr="00BD6EC4">
        <w:rPr>
          <w:rFonts w:hint="eastAsia"/>
        </w:rPr>
        <w:t>龙里县卫健局营造模范机关创建工作浓厚氛围</w:t>
      </w:r>
    </w:p>
    <w:p w:rsidR="00FD371A" w:rsidRDefault="00FD371A" w:rsidP="00FD371A">
      <w:pPr>
        <w:ind w:firstLineChars="200" w:firstLine="420"/>
      </w:pPr>
      <w:r>
        <w:rPr>
          <w:rFonts w:hint="eastAsia"/>
        </w:rPr>
        <w:t>龙里县卫生健康局着力创建“让党放心、让人民群众满意”的模范机关工作目标，抓实“四个一”，营造模范机关创建工作浓厚氛围，提升工作质量、服务水平和创建成效。</w:t>
      </w:r>
    </w:p>
    <w:p w:rsidR="00FD371A" w:rsidRDefault="00FD371A" w:rsidP="00FD371A">
      <w:pPr>
        <w:ind w:firstLineChars="200" w:firstLine="420"/>
      </w:pPr>
      <w:r>
        <w:rPr>
          <w:rFonts w:hint="eastAsia"/>
        </w:rPr>
        <w:t>开展一次动员部署会。龙里县卫生健康局组织全县卫生健康系统县级公立医院、镇（街道）中心卫生院有关负责人、局中层以上干部开展模范机关创建工作动员部署会，明确创建工作组织领导、重点任务、工作步骤、时间节点及有关要求，周密部署，精心安排，掀起模范机关创建工作的政治自觉、思想自觉和行动自觉，凝聚广大干部职工积极参与创建工作的工作合力和能动性。</w:t>
      </w:r>
    </w:p>
    <w:p w:rsidR="00FD371A" w:rsidRDefault="00FD371A" w:rsidP="00FD371A">
      <w:pPr>
        <w:ind w:firstLineChars="200" w:firstLine="420"/>
      </w:pPr>
      <w:r>
        <w:rPr>
          <w:rFonts w:hint="eastAsia"/>
        </w:rPr>
        <w:t>开展一次“党课开讲啦”活动。积极邀请卫生健康系统在脱贫攻坚、疫情防控工作中突出的先进个人和历年受到省、州“两优一先”表彰的优秀个人代表上讲台开展一次“党课开讲啦”活动，营造弘扬先进、学习先进的氛围，激励党组织和党员干部奋发向上、开拓进取，创先争优的干事创业激情。目前，局机关党支部、县人民医院行政后勤党支部率先组织开展“党课开讲啦”活动，并获得党员的好评。</w:t>
      </w:r>
    </w:p>
    <w:p w:rsidR="00FD371A" w:rsidRDefault="00FD371A" w:rsidP="00FD371A">
      <w:pPr>
        <w:ind w:firstLineChars="200" w:firstLine="420"/>
      </w:pPr>
      <w:r>
        <w:rPr>
          <w:rFonts w:hint="eastAsia"/>
        </w:rPr>
        <w:t>开展一次志愿服务活动。紧密结合党员亮身份、承诺践诺和单位巡河护河工作实际，以环境日为契机，组织开展“关爱三元母亲河、我们在行动”为主题的清岸清水志愿服务活动，激发机关党员干部自觉践行“我为人人、人人为我”的志愿服务理念精神以及“我是党员、我先上”的党员先锋模范作用。同时，结合“三联三化”党建引领城市基层治理工作，党员志愿者积极参与单位包保网格区域入户排查、社区公益活动、志愿服务，切实发挥当先锋、作表率、服务基层的模范作用。</w:t>
      </w:r>
    </w:p>
    <w:p w:rsidR="00FD371A" w:rsidRDefault="00FD371A" w:rsidP="00FD371A">
      <w:pPr>
        <w:ind w:firstLineChars="200" w:firstLine="420"/>
        <w:jc w:val="left"/>
      </w:pPr>
      <w:r>
        <w:rPr>
          <w:rFonts w:hint="eastAsia"/>
        </w:rPr>
        <w:t>开展一次“组团式大普查”。压紧压实机关干部职工脱贫攻坚结对帮扶政治责任，坚持尽锐出战。针对干部职工结对帮扶的</w:t>
      </w:r>
      <w:r>
        <w:t>104</w:t>
      </w:r>
      <w:r>
        <w:t>户贫困户分布区域和村寨，以寨为单位，整合各组帮扶干部力量，以</w:t>
      </w:r>
      <w:r>
        <w:t>11-13</w:t>
      </w:r>
      <w:r>
        <w:t>户为小网格，分</w:t>
      </w:r>
      <w:r>
        <w:t>9</w:t>
      </w:r>
      <w:r>
        <w:t>个大组，明确组长、副组长及组员开展</w:t>
      </w:r>
      <w:r>
        <w:t>“</w:t>
      </w:r>
      <w:r>
        <w:t>组团式大普查</w:t>
      </w:r>
      <w:r>
        <w:t>”</w:t>
      </w:r>
      <w:r>
        <w:t>，集中对明白栏、百宝袋、一户一档、政策清单、知晓率等方面集中火力开展大普查，对查找的问题，及时反馈帮扶干部，及时督促整改销号。同时，加强与镇、村对接商讨，整合驻村干部、村干部和群众力量，扎实做好决战决胜脱贫攻坚最后冲刺。</w:t>
      </w:r>
    </w:p>
    <w:p w:rsidR="00FD371A" w:rsidRDefault="00FD371A" w:rsidP="00FD371A">
      <w:pPr>
        <w:ind w:firstLineChars="200" w:firstLine="420"/>
        <w:jc w:val="right"/>
      </w:pPr>
      <w:r w:rsidRPr="00BD6EC4">
        <w:rPr>
          <w:rFonts w:hint="eastAsia"/>
        </w:rPr>
        <w:t>云黔南网讯</w:t>
      </w:r>
    </w:p>
    <w:p w:rsidR="00FD371A" w:rsidRDefault="00FD371A" w:rsidP="00DE5F2F">
      <w:pPr>
        <w:sectPr w:rsidR="00FD371A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6C8E" w:rsidRDefault="00676C8E"/>
    <w:sectPr w:rsidR="00676C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371A"/>
    <w:rsid w:val="00676C8E"/>
    <w:rsid w:val="00FD3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37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37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>Win10NeT.COM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