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F2F" w:rsidRDefault="00F04F2F" w:rsidP="00BD6EC4">
      <w:pPr>
        <w:pStyle w:val="1"/>
      </w:pPr>
      <w:r w:rsidRPr="00BD6EC4">
        <w:rPr>
          <w:rFonts w:hint="eastAsia"/>
        </w:rPr>
        <w:t>建湖县卫健委机关品牌建设</w:t>
      </w:r>
    </w:p>
    <w:p w:rsidR="00F04F2F" w:rsidRDefault="00F04F2F" w:rsidP="00F04F2F">
      <w:pPr>
        <w:ind w:firstLineChars="200" w:firstLine="420"/>
        <w:jc w:val="left"/>
      </w:pPr>
      <w:r>
        <w:rPr>
          <w:rFonts w:hint="eastAsia"/>
        </w:rPr>
        <w:t>今年来，县卫健委认真贯彻落实县委部署和安排，坚持党建工作和业务工作同频同振、互促共进，全力打造“健康惠民</w:t>
      </w:r>
      <w:r>
        <w:t xml:space="preserve"> </w:t>
      </w:r>
      <w:r>
        <w:t>党员先行</w:t>
      </w:r>
      <w:r>
        <w:t>”</w:t>
      </w:r>
      <w:r>
        <w:t>党建品牌，机关党组织组织力、凝聚力、战斗力显著增强，党员积极性、主动性、创造性有效发挥，为健康建湖建设提供了有力组织保障。</w:t>
      </w:r>
    </w:p>
    <w:p w:rsidR="00F04F2F" w:rsidRDefault="00F04F2F" w:rsidP="00F04F2F">
      <w:pPr>
        <w:ind w:firstLineChars="200" w:firstLine="420"/>
        <w:jc w:val="left"/>
      </w:pPr>
      <w:r>
        <w:t>一、强化理论武装，抓实主题教育。</w:t>
      </w:r>
    </w:p>
    <w:p w:rsidR="00F04F2F" w:rsidRDefault="00F04F2F" w:rsidP="00F04F2F">
      <w:pPr>
        <w:ind w:firstLineChars="200" w:firstLine="420"/>
        <w:jc w:val="left"/>
      </w:pPr>
      <w:r>
        <w:t>1</w:t>
      </w:r>
      <w:r>
        <w:t>、</w:t>
      </w:r>
      <w:r>
        <w:t>2020</w:t>
      </w:r>
      <w:r>
        <w:t>年</w:t>
      </w:r>
      <w:r>
        <w:t>6</w:t>
      </w:r>
      <w:r>
        <w:t>月</w:t>
      </w:r>
      <w:r>
        <w:t>2</w:t>
      </w:r>
      <w:r>
        <w:t>日我委转发《在全省卫生健康系统开展</w:t>
      </w:r>
      <w:r>
        <w:t>“</w:t>
      </w:r>
      <w:r>
        <w:t>我是党员我先上，做</w:t>
      </w:r>
      <w:r>
        <w:t>‘</w:t>
      </w:r>
      <w:r>
        <w:t>两个卫士</w:t>
      </w:r>
      <w:r>
        <w:t>’”</w:t>
      </w:r>
      <w:r>
        <w:t>主题实践活动的方案》，要求全系统精心组织，创新方法，把</w:t>
      </w:r>
      <w:r>
        <w:t>“</w:t>
      </w:r>
      <w:r>
        <w:t>我是党员我先上，做维护核心的忠诚卫士、做守护群众的健康卫士</w:t>
      </w:r>
      <w:r>
        <w:t>”</w:t>
      </w:r>
      <w:r>
        <w:t>主题实践活动作为巩固深化</w:t>
      </w:r>
      <w:r>
        <w:t>“</w:t>
      </w:r>
      <w:r>
        <w:t>不忘初心、牢记使命</w:t>
      </w:r>
      <w:r>
        <w:t>”</w:t>
      </w:r>
      <w:r>
        <w:t>主题教育成果的重要措施，力争形成</w:t>
      </w:r>
      <w:r>
        <w:t>“</w:t>
      </w:r>
      <w:r>
        <w:t>一支部一特色、一单位一品牌</w:t>
      </w:r>
      <w:r>
        <w:t>”</w:t>
      </w:r>
      <w:r>
        <w:t>，不断夯实为民思想、争当为民先锋，营造为民氛围，进一步树立卫生健康行业党员干部良好形象。</w:t>
      </w:r>
    </w:p>
    <w:p w:rsidR="00F04F2F" w:rsidRDefault="00F04F2F" w:rsidP="00F04F2F">
      <w:pPr>
        <w:ind w:firstLineChars="200" w:firstLine="420"/>
        <w:jc w:val="left"/>
      </w:pPr>
      <w:r>
        <w:t>2</w:t>
      </w:r>
      <w:r>
        <w:t>、</w:t>
      </w:r>
      <w:r>
        <w:t>2020</w:t>
      </w:r>
      <w:r>
        <w:t>年</w:t>
      </w:r>
      <w:r>
        <w:t>6</w:t>
      </w:r>
      <w:r>
        <w:t>月</w:t>
      </w:r>
      <w:r>
        <w:t>30</w:t>
      </w:r>
      <w:r>
        <w:t>日，委党委召开庆祝中国共产党成立</w:t>
      </w:r>
      <w:r>
        <w:t>99</w:t>
      </w:r>
      <w:r>
        <w:t>周年大会，表彰一批先进基层党组织和优秀个人，各基层党组织、广大党员和党务工作者要牢记党的宗旨，加强党性修养，以先进典型为标杆，切实把</w:t>
      </w:r>
      <w:r>
        <w:t>“</w:t>
      </w:r>
      <w:r>
        <w:t>我是党员我先上，做</w:t>
      </w:r>
      <w:r>
        <w:t>‘</w:t>
      </w:r>
      <w:r>
        <w:t>两个卫士</w:t>
      </w:r>
      <w:r>
        <w:t>’”</w:t>
      </w:r>
      <w:r>
        <w:t>主题实践活动作为巩固深化</w:t>
      </w:r>
      <w:r>
        <w:t>“</w:t>
      </w:r>
      <w:r>
        <w:t>不忘初心、牢记使命</w:t>
      </w:r>
      <w:r>
        <w:t>”</w:t>
      </w:r>
      <w:r>
        <w:t>主题教育成果的重要举措，力争形成</w:t>
      </w:r>
      <w:r>
        <w:t>“</w:t>
      </w:r>
      <w:r>
        <w:t>一支部一特色、一单位一品牌</w:t>
      </w:r>
      <w:r>
        <w:t>”</w:t>
      </w:r>
      <w:r>
        <w:t>，不断夯实为民思想、争当为民先锋、营造为民氛围，进一步树立卫生健康行业党员干部良好形象。</w:t>
      </w:r>
    </w:p>
    <w:p w:rsidR="00F04F2F" w:rsidRDefault="00F04F2F" w:rsidP="00F04F2F">
      <w:pPr>
        <w:ind w:firstLineChars="200" w:firstLine="420"/>
        <w:jc w:val="left"/>
      </w:pPr>
      <w:r>
        <w:t>3</w:t>
      </w:r>
      <w:r>
        <w:t>、</w:t>
      </w:r>
      <w:r>
        <w:t>2020</w:t>
      </w:r>
      <w:r>
        <w:t>年</w:t>
      </w:r>
      <w:r>
        <w:t>12</w:t>
      </w:r>
      <w:r>
        <w:t>月</w:t>
      </w:r>
      <w:r>
        <w:t>13</w:t>
      </w:r>
      <w:r>
        <w:t>日，正值国家公祭日，县人民医院党委组织各支部书记、委员、援鄂队员及今年新纳入的预备党员、转正对象等一同前往宿迁彭雪枫纪念馆、宿北大战纪念馆等红色教育基地进行参观学习，探寻革命先烈光辉历史，接受革命精神洗礼，提升党建政治素养。每一个老物件，每一段老故事，都深深感染着每一位参观学习的党员干部，大家纷纷表示，在今后的工作中，将传承红色基因，坚定理想信念，以奋发向上的精神和扎实肯干的行动，践行初心使命，全力维护人民群众的健康安全。</w:t>
      </w:r>
    </w:p>
    <w:p w:rsidR="00F04F2F" w:rsidRDefault="00F04F2F" w:rsidP="00F04F2F">
      <w:pPr>
        <w:ind w:firstLineChars="200" w:firstLine="420"/>
        <w:jc w:val="left"/>
      </w:pPr>
      <w:r>
        <w:t>二、牢记初心使命，办好民生实事。</w:t>
      </w:r>
    </w:p>
    <w:p w:rsidR="00F04F2F" w:rsidRDefault="00F04F2F" w:rsidP="00F04F2F">
      <w:pPr>
        <w:ind w:firstLineChars="200" w:firstLine="420"/>
        <w:jc w:val="left"/>
      </w:pPr>
      <w:r>
        <w:t>1</w:t>
      </w:r>
      <w:r>
        <w:t>、在扎实做好全面健康体检上做先锋，去年以来，委党委已将</w:t>
      </w:r>
      <w:r>
        <w:t>“</w:t>
      </w:r>
      <w:r>
        <w:t>健康惠民、党员先行</w:t>
      </w:r>
      <w:r>
        <w:t>”</w:t>
      </w:r>
      <w:r>
        <w:t>这一服务品牌创建作为今后一阶段党建的重点工作，当前正在开展的面广量大的全面健康体检工作正是健康惠民的着力点，基层一线和服务窗口，主动亮党员身份，勇挑重担、迎难而上，真正做到一名党员一面旗帜，努力擦亮</w:t>
      </w:r>
      <w:r>
        <w:t>“</w:t>
      </w:r>
      <w:r>
        <w:t>健康惠民，党员先行</w:t>
      </w:r>
      <w:r>
        <w:t>”</w:t>
      </w:r>
      <w:r>
        <w:t>服务品牌。</w:t>
      </w:r>
    </w:p>
    <w:p w:rsidR="00F04F2F" w:rsidRDefault="00F04F2F" w:rsidP="00F04F2F">
      <w:pPr>
        <w:ind w:firstLineChars="200" w:firstLine="420"/>
        <w:jc w:val="left"/>
      </w:pPr>
      <w:r>
        <w:t>2</w:t>
      </w:r>
      <w:r>
        <w:t>、</w:t>
      </w:r>
      <w:r>
        <w:t>2020</w:t>
      </w:r>
      <w:r>
        <w:t>年</w:t>
      </w:r>
      <w:r>
        <w:t>11</w:t>
      </w:r>
      <w:r>
        <w:t>月</w:t>
      </w:r>
      <w:r>
        <w:t>1</w:t>
      </w:r>
      <w:r>
        <w:t>日，中国工程院院士、江苏省人民医院肝脏外科教授王学浩领衔</w:t>
      </w:r>
      <w:r>
        <w:t>35</w:t>
      </w:r>
      <w:r>
        <w:t>位建湖籍在宁医卫专家来到我县开展回乡义诊活动。义诊活动的成功举办，让全县人民在家门口就能享受到南京知名专家优质的医疗服务。专家们借本次义诊的契机，大力践行抗疫精神，为家乡疫情防控献计献策，也为家乡的医疗卫生健康事业提供有力的技术支持和保障，用优质的服务回报家乡人民。义诊活动中，专家们热情耐心地接待每一位患者，检查看片，询问病史，对常见病、多发病进行详细诊断、用药指导，还为疑难杂症病人进行了重点检查、会诊，让前来就诊</w:t>
      </w:r>
      <w:r>
        <w:rPr>
          <w:rFonts w:hint="eastAsia"/>
        </w:rPr>
        <w:t>的患者倍感温暖，半天时间共接待患者近</w:t>
      </w:r>
      <w:r>
        <w:t>600</w:t>
      </w:r>
      <w:r>
        <w:t>人，受到了百姓的一致好评。</w:t>
      </w:r>
    </w:p>
    <w:p w:rsidR="00F04F2F" w:rsidRDefault="00F04F2F" w:rsidP="00F04F2F">
      <w:pPr>
        <w:ind w:firstLineChars="200" w:firstLine="420"/>
        <w:jc w:val="left"/>
      </w:pPr>
      <w:r>
        <w:t>3</w:t>
      </w:r>
      <w:r>
        <w:t>、对疾病防治知识和健康生活方式进行宣传，帮助广大妇女树立健康理念，增强广大妇女自我保健意识。</w:t>
      </w:r>
      <w:r>
        <w:t>2020</w:t>
      </w:r>
      <w:r>
        <w:t>年</w:t>
      </w:r>
      <w:r>
        <w:t>4</w:t>
      </w:r>
      <w:r>
        <w:t>月起，对年龄在</w:t>
      </w:r>
      <w:r>
        <w:t>35</w:t>
      </w:r>
      <w:r>
        <w:t>至</w:t>
      </w:r>
      <w:r>
        <w:t>64</w:t>
      </w:r>
      <w:r>
        <w:t>周岁的农村妇女进行</w:t>
      </w:r>
      <w:r>
        <w:t>“</w:t>
      </w:r>
      <w:r>
        <w:t>两癌</w:t>
      </w:r>
      <w:r>
        <w:t>”</w:t>
      </w:r>
      <w:r>
        <w:t>免费筛查工作，提供优质的医疗保健服务。截止目前，共为全县</w:t>
      </w:r>
      <w:r>
        <w:t>26790</w:t>
      </w:r>
      <w:r>
        <w:t>人进行了宫颈癌筛查，</w:t>
      </w:r>
      <w:r>
        <w:t>27468</w:t>
      </w:r>
      <w:r>
        <w:t>人进行了乳腺癌筛查。</w:t>
      </w:r>
    </w:p>
    <w:p w:rsidR="00F04F2F" w:rsidRDefault="00F04F2F" w:rsidP="00F04F2F">
      <w:pPr>
        <w:ind w:firstLineChars="200" w:firstLine="420"/>
        <w:jc w:val="left"/>
      </w:pPr>
      <w:r>
        <w:t>三、聚焦重点工作，争做时代先锋。</w:t>
      </w:r>
    </w:p>
    <w:p w:rsidR="00F04F2F" w:rsidRDefault="00F04F2F" w:rsidP="00F04F2F">
      <w:pPr>
        <w:ind w:firstLineChars="200" w:firstLine="420"/>
        <w:jc w:val="left"/>
      </w:pPr>
      <w:r>
        <w:t>1</w:t>
      </w:r>
      <w:r>
        <w:t>、疫情期间，卫健委系统党员干部、医务工作者积极响应县委县政府号召，奋不顾身投入疫情防控阻击战，甘当</w:t>
      </w:r>
      <w:r>
        <w:t>“</w:t>
      </w:r>
      <w:r>
        <w:t>最美逆行者</w:t>
      </w:r>
      <w:r>
        <w:t>”</w:t>
      </w:r>
      <w:r>
        <w:t>。各医疗单位成立医疗防治组，设置预检分诊，对就诊病人实施分诊。全县建立了一支</w:t>
      </w:r>
      <w:r>
        <w:t>300</w:t>
      </w:r>
      <w:r>
        <w:t>余人的应急队伍，对</w:t>
      </w:r>
      <w:r>
        <w:t>“</w:t>
      </w:r>
      <w:r>
        <w:t>三类人员</w:t>
      </w:r>
      <w:r>
        <w:t>”</w:t>
      </w:r>
      <w:r>
        <w:t>实施一天两次测体温，密切关注</w:t>
      </w:r>
      <w:r>
        <w:t>“</w:t>
      </w:r>
      <w:r>
        <w:t>三类人员</w:t>
      </w:r>
      <w:r>
        <w:t>”</w:t>
      </w:r>
      <w:r>
        <w:t>身体状况。</w:t>
      </w:r>
      <w:r>
        <w:t>10</w:t>
      </w:r>
      <w:r>
        <w:t>家医疗机构负责县交通要道体温体测工作。县卫生监督所全体党员干部放弃休假，坚守岗位，先后对医疗机构、交通卡口、学校幼托机构、复工企业等开展多轮次督查，科普疫情防控知识，落实防疫常态化措施，共出动卫生监督人员</w:t>
      </w:r>
      <w:r>
        <w:t>5480</w:t>
      </w:r>
      <w:r>
        <w:t>人次，督</w:t>
      </w:r>
      <w:r>
        <w:rPr>
          <w:rFonts w:hint="eastAsia"/>
        </w:rPr>
        <w:t>查户次</w:t>
      </w:r>
      <w:r>
        <w:t>12038</w:t>
      </w:r>
      <w:r>
        <w:t>户，提出整改意见</w:t>
      </w:r>
      <w:r>
        <w:t>1515</w:t>
      </w:r>
      <w:r>
        <w:t>条。</w:t>
      </w:r>
    </w:p>
    <w:p w:rsidR="00F04F2F" w:rsidRDefault="00F04F2F" w:rsidP="00F04F2F">
      <w:pPr>
        <w:ind w:firstLineChars="200" w:firstLine="420"/>
        <w:jc w:val="left"/>
      </w:pPr>
      <w:r>
        <w:t>2</w:t>
      </w:r>
      <w:r>
        <w:t>、强化预防接种服务管理，在预防接种服务信息化管理的基础上，不断加强疫苗流通、储存、使用全流程监管，规范开展接种告知、登记、接种、留观、不良反应处置等预防接种服务，充分告知接种对象有关注意事项，积极开展预防接种相关咨询。全县预防接种工作水平处于全市前列。</w:t>
      </w:r>
    </w:p>
    <w:p w:rsidR="00F04F2F" w:rsidRDefault="00F04F2F" w:rsidP="00F04F2F">
      <w:pPr>
        <w:ind w:firstLineChars="200" w:firstLine="420"/>
        <w:jc w:val="left"/>
      </w:pPr>
      <w:r>
        <w:t>3</w:t>
      </w:r>
      <w:r>
        <w:t>、认真贯彻国务院医改办等七部门联合下发的《关于推进家庭医生签约服务的指导意见》文件精神，学习借鉴先进地区成功经验，务实推进全县家庭医生签约服务工作，取得初步成效。全县共组织</w:t>
      </w:r>
      <w:r>
        <w:t>870</w:t>
      </w:r>
      <w:r>
        <w:t>名镇村医务人员，组建健康服务团队</w:t>
      </w:r>
      <w:r>
        <w:t>114</w:t>
      </w:r>
      <w:r>
        <w:t>个，常住人口、重点人群签约覆盖率分别达</w:t>
      </w:r>
      <w:r>
        <w:t>36.1%</w:t>
      </w:r>
      <w:r>
        <w:t>、</w:t>
      </w:r>
      <w:r>
        <w:t>75.9%</w:t>
      </w:r>
      <w:r>
        <w:t>，健康扶贫对象应签尽签，签约率达</w:t>
      </w:r>
      <w:r>
        <w:t>99%</w:t>
      </w:r>
      <w:r>
        <w:t>，充分发挥了基层医务人员健康</w:t>
      </w:r>
      <w:r>
        <w:t>“</w:t>
      </w:r>
      <w:r>
        <w:t>守门人</w:t>
      </w:r>
      <w:r>
        <w:t>”</w:t>
      </w:r>
      <w:r>
        <w:t>作用。</w:t>
      </w:r>
    </w:p>
    <w:p w:rsidR="00F04F2F" w:rsidRDefault="00F04F2F" w:rsidP="00F04F2F">
      <w:pPr>
        <w:ind w:firstLineChars="200" w:firstLine="420"/>
        <w:jc w:val="right"/>
      </w:pPr>
      <w:r w:rsidRPr="00BD6EC4">
        <w:rPr>
          <w:rFonts w:hint="eastAsia"/>
        </w:rPr>
        <w:t>盐城市建湖县政府办公室</w:t>
      </w:r>
      <w:r w:rsidRPr="00BD6EC4">
        <w:t>2021-01-05</w:t>
      </w:r>
    </w:p>
    <w:p w:rsidR="00F04F2F" w:rsidRDefault="00F04F2F" w:rsidP="00DE5F2F">
      <w:pPr>
        <w:sectPr w:rsidR="00F04F2F" w:rsidSect="00DE5F2F">
          <w:type w:val="continuous"/>
          <w:pgSz w:w="11906" w:h="16838"/>
          <w:pgMar w:top="1644" w:right="1236" w:bottom="1418" w:left="1814" w:header="851" w:footer="907" w:gutter="0"/>
          <w:pgNumType w:start="1"/>
          <w:cols w:space="720"/>
          <w:docGrid w:type="lines" w:linePitch="341" w:charSpace="2373"/>
        </w:sectPr>
      </w:pPr>
    </w:p>
    <w:p w:rsidR="00066466" w:rsidRDefault="00066466"/>
    <w:sectPr w:rsidR="000664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4F2F"/>
    <w:rsid w:val="00066466"/>
    <w:rsid w:val="00F04F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4F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4F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1706</Characters>
  <Application>Microsoft Office Word</Application>
  <DocSecurity>0</DocSecurity>
  <Lines>14</Lines>
  <Paragraphs>4</Paragraphs>
  <ScaleCrop>false</ScaleCrop>
  <Company>Win10NeT.COM</Company>
  <LinksUpToDate>false</LinksUpToDate>
  <CharactersWithSpaces>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