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D84" w:rsidRDefault="006E6D84">
      <w:pPr>
        <w:pStyle w:val="1"/>
      </w:pPr>
      <w:r>
        <w:rPr>
          <w:rFonts w:hint="eastAsia"/>
        </w:rPr>
        <w:t>广州有支民政党员抗疫突击队</w:t>
      </w:r>
    </w:p>
    <w:p w:rsidR="006E6D84" w:rsidRDefault="006E6D84">
      <w:pPr>
        <w:ind w:firstLine="420"/>
        <w:jc w:val="left"/>
      </w:pPr>
      <w:r>
        <w:rPr>
          <w:rFonts w:hint="eastAsia"/>
        </w:rPr>
        <w:t>“这几天我们党员突击队分为两组，在荔湾区、越秀区配合开展核酸检测和入户排查，每天的工作时间是</w:t>
      </w:r>
      <w:r>
        <w:rPr>
          <w:rFonts w:hint="eastAsia"/>
        </w:rPr>
        <w:t>9</w:t>
      </w:r>
      <w:r>
        <w:rPr>
          <w:rFonts w:hint="eastAsia"/>
        </w:rPr>
        <w:t>时至</w:t>
      </w:r>
      <w:r>
        <w:rPr>
          <w:rFonts w:hint="eastAsia"/>
        </w:rPr>
        <w:t>22</w:t>
      </w:r>
      <w:r>
        <w:rPr>
          <w:rFonts w:hint="eastAsia"/>
        </w:rPr>
        <w:t>时</w:t>
      </w:r>
      <w:r>
        <w:rPr>
          <w:rFonts w:hint="eastAsia"/>
        </w:rPr>
        <w:t>30</w:t>
      </w:r>
      <w:r>
        <w:rPr>
          <w:rFonts w:hint="eastAsia"/>
        </w:rPr>
        <w:t>分。”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3</w:t>
      </w:r>
      <w:r>
        <w:rPr>
          <w:rFonts w:hint="eastAsia"/>
        </w:rPr>
        <w:t>日，记者拨通广东省广州市民政局直属东升医院黄伟萍的电话时，作为市民政局党员突击队的一员，她和</w:t>
      </w:r>
      <w:r>
        <w:rPr>
          <w:rFonts w:hint="eastAsia"/>
        </w:rPr>
        <w:t>30</w:t>
      </w:r>
      <w:r>
        <w:rPr>
          <w:rFonts w:hint="eastAsia"/>
        </w:rPr>
        <w:t>多名队友已在疫情防控一线连轴转了多天。“忙一点没关系，民政工作者尤其是党员，理应为疫情防控尽一份力。”黄伟萍说。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小时完成组建集结出发</w:t>
      </w:r>
    </w:p>
    <w:p w:rsidR="006E6D84" w:rsidRDefault="006E6D84">
      <w:pPr>
        <w:ind w:firstLine="420"/>
        <w:jc w:val="left"/>
      </w:pPr>
      <w:r>
        <w:rPr>
          <w:rFonts w:hint="eastAsia"/>
        </w:rPr>
        <w:t>“我是党员，我要参加”“我报名，能立即赶往现场”……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日，根据疫情防控工作需要，广州市民政局发出组建党员突击队的紧急招募通知。全市民政系统党员干部第一时间响应并踊跃报名，</w:t>
      </w:r>
      <w:r>
        <w:rPr>
          <w:rFonts w:hint="eastAsia"/>
        </w:rPr>
        <w:t>30</w:t>
      </w:r>
      <w:r>
        <w:rPr>
          <w:rFonts w:hint="eastAsia"/>
        </w:rPr>
        <w:t>多人的党员突击队瞬间满员。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个小时的时间，党员突击队完成了组建、集结、出发。在接受街道工作人员的培训、做好防疫措施后，即刻赶往荔湾区龙津街道、桥中街道及越秀区北京街道的核酸检测现场，协助开展检测登记、入户排查等工作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党员突击队第二支队队长陈杰是一名退役军人，目前在市民政局机关党委工作。得知组建党员突击队的消息后，立即报名加入，家人叮嘱他做好自身防护，不用担心家里，一定要守好社区防控这道安全门。“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</w:t>
      </w:r>
      <w:r>
        <w:rPr>
          <w:rFonts w:hint="eastAsia"/>
        </w:rPr>
        <w:t>15</w:t>
      </w:r>
      <w:r>
        <w:rPr>
          <w:rFonts w:hint="eastAsia"/>
        </w:rPr>
        <w:t>时，我们接到赶往荔湾区龙津街集结的任务，当时下着倾盆大雨，队友们从四面八方赶到现场，立即投入到为做核酸检测的群众扫码登记、维护现场秩序、帮助老人完成信息录入等任务中。”陈杰说。为尽快帮助群众进行检测，所有队员都是连续工作，结束工作已是凌晨时分，在雨水和汗水交织中，每名突击队员全身都湿漉漉的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“回家后，才发现鞋里浸满了水，脚也泡得发白。”陈杰告诉记者，虽然身体很疲惫，但现场群众一句句简单而亲切的“唔该晒，后生仔</w:t>
      </w:r>
      <w:r>
        <w:rPr>
          <w:rFonts w:hint="eastAsia"/>
        </w:rPr>
        <w:t>(</w:t>
      </w:r>
      <w:r>
        <w:rPr>
          <w:rFonts w:hint="eastAsia"/>
        </w:rPr>
        <w:t>谢谢你，年轻人</w:t>
      </w:r>
      <w:r>
        <w:rPr>
          <w:rFonts w:hint="eastAsia"/>
        </w:rPr>
        <w:t>)</w:t>
      </w:r>
      <w:r>
        <w:rPr>
          <w:rFonts w:hint="eastAsia"/>
        </w:rPr>
        <w:t>”，瞬间感觉又回到了年轻时的军旅生涯。陈杰说，退役不褪色，自己只是转移到另一个战场，转换了一种身份为民服务。“若有战，召必回，只要党组织的号声响起，我们会第一时间出征。在大家的共同努力下，广州一定能够战胜疫情。”</w:t>
      </w:r>
    </w:p>
    <w:p w:rsidR="006E6D84" w:rsidRDefault="006E6D84">
      <w:pPr>
        <w:ind w:firstLine="420"/>
        <w:jc w:val="left"/>
      </w:pPr>
      <w:r>
        <w:rPr>
          <w:rFonts w:hint="eastAsia"/>
        </w:rPr>
        <w:t>哪儿需要就赶往哪儿</w:t>
      </w:r>
    </w:p>
    <w:p w:rsidR="006E6D84" w:rsidRDefault="006E6D84">
      <w:pPr>
        <w:ind w:firstLine="420"/>
        <w:jc w:val="left"/>
      </w:pPr>
      <w:r>
        <w:rPr>
          <w:rFonts w:hint="eastAsia"/>
        </w:rPr>
        <w:t>“爷爷，我帮您抬轮椅”“奶奶，我扶您上台阶”……从</w:t>
      </w:r>
      <w:r>
        <w:rPr>
          <w:rFonts w:hint="eastAsia"/>
        </w:rPr>
        <w:t>80</w:t>
      </w:r>
      <w:r>
        <w:rPr>
          <w:rFonts w:hint="eastAsia"/>
        </w:rPr>
        <w:t>多岁的老人，到几岁的幼儿，都是党员突击队的服务对象。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在工作中，当一些坐着轮椅、拄着拐杖的老人来到现场，党员突击队员就会主动上前，陪同他们完成信息采集、登记、检测。对不熟悉手机操作的群众，会手把手指引，帮助填完个人信息后还叮嘱要截图保存。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黄伟萍告诉记者，在去年疫情防控期间，她曾作为广州市民政联络专员突击队员奔赴海珠区台涌社区，协助开展社区疫情防控。此次得到组建党员突击队的消息后，她毅然再次报名参加。“第一天我们在荔湾区龙津街参与全员核酸大排查，协助居民填报信息、维持秩序，第二天又到荔湾区桥中街协助开展入户排查登记。之后，又分头前往荔湾区逢源街、越秀区北京街等街道协助开展工作。”黄伟萍说，党员突击队</w:t>
      </w:r>
      <w:r>
        <w:rPr>
          <w:rFonts w:hint="eastAsia"/>
        </w:rPr>
        <w:t>24</w:t>
      </w:r>
      <w:r>
        <w:rPr>
          <w:rFonts w:hint="eastAsia"/>
        </w:rPr>
        <w:t>小时待命，哪儿需要就赶往哪儿。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在一次引导群众做核酸检测时，一位开着残疾车的阿姨焦急地询问如何办理手续。黄伟萍了解到她不会使用智能手机后，立即搀扶她通过爱心通道进入等候室，帮她完成扫码、登记、建档，一直守护着她顺利完成检测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面对近期广州高温、暴雨天气，全体党员突击队员始终保持高度的组织纪律性、行动自觉性，严格服从街道安排，尽最大努力做好每一项工作。广州市民政局防控办、机关党委也全力做好后勤保障，配置口罩、防护面罩、免洗消毒液，雨天又及时送来雨衣、雨伞。黄伟萍说：“在防控一线，突击队员坚守民政工作解民忧、纾民困、办实事的服务理念，不辞辛劳、日夜奋战，以实际行动展现出民政工作者的精神风貌。”</w:t>
      </w:r>
    </w:p>
    <w:p w:rsidR="006E6D84" w:rsidRDefault="006E6D84">
      <w:pPr>
        <w:ind w:firstLine="420"/>
        <w:jc w:val="left"/>
      </w:pPr>
      <w:r>
        <w:rPr>
          <w:rFonts w:hint="eastAsia"/>
        </w:rPr>
        <w:t>共筑防控“防火墙”</w:t>
      </w:r>
    </w:p>
    <w:p w:rsidR="006E6D84" w:rsidRDefault="006E6D84">
      <w:pPr>
        <w:ind w:firstLine="420"/>
        <w:jc w:val="left"/>
      </w:pPr>
      <w:r>
        <w:rPr>
          <w:rFonts w:hint="eastAsia"/>
        </w:rPr>
        <w:t>广州市民政局相关负责人介绍，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日以来，市民政局党组迅速落实市委、市政府防控工作要求，结合“我为群众办实事”“我为党旗添光彩”实践活动，发动全局系统单位火速组建起</w:t>
      </w:r>
      <w:r>
        <w:rPr>
          <w:rFonts w:hint="eastAsia"/>
        </w:rPr>
        <w:t>30</w:t>
      </w:r>
      <w:r>
        <w:rPr>
          <w:rFonts w:hint="eastAsia"/>
        </w:rPr>
        <w:t>余人的党员突击队和</w:t>
      </w:r>
      <w:r>
        <w:rPr>
          <w:rFonts w:hint="eastAsia"/>
        </w:rPr>
        <w:t>30</w:t>
      </w:r>
      <w:r>
        <w:rPr>
          <w:rFonts w:hint="eastAsia"/>
        </w:rPr>
        <w:t>支共</w:t>
      </w:r>
      <w:r>
        <w:rPr>
          <w:rFonts w:hint="eastAsia"/>
        </w:rPr>
        <w:t>300</w:t>
      </w:r>
      <w:r>
        <w:rPr>
          <w:rFonts w:hint="eastAsia"/>
        </w:rPr>
        <w:t>余人的疫情防控应急分队。首批党员突击队立即奔赴荔湾区龙津街、桥中街、逢源街及越秀区北京街等，全力支援全员核酸排查工作。截至目前，党员突击队已配合完成约</w:t>
      </w:r>
      <w:r>
        <w:rPr>
          <w:rFonts w:hint="eastAsia"/>
        </w:rPr>
        <w:t>3</w:t>
      </w:r>
      <w:r>
        <w:rPr>
          <w:rFonts w:hint="eastAsia"/>
        </w:rPr>
        <w:t>万人次核酸检测和近百户居民的登记排查，得到现场群众、医护人员和社区工作人员的一致认可。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与此同时，广州市民政局统筹指导市慈善会、市社会组织联合会、市社会工作协会、市志愿者协会等，召募慈善、社工、志愿服务力量依法有序参与防控工作。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市慈善会发起“善暖社区抗疫关爱”行动，截至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日，共认捐款物约</w:t>
      </w:r>
      <w:r>
        <w:rPr>
          <w:rFonts w:hint="eastAsia"/>
        </w:rPr>
        <w:t>201</w:t>
      </w:r>
      <w:r>
        <w:rPr>
          <w:rFonts w:hint="eastAsia"/>
        </w:rPr>
        <w:t>万元。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市社会组织联合会组织发动各行业协会商会积极发挥桥梁纽带作用，广泛号召本行业本领域企业、社会组织全力配合做好疫情防控工作，杜绝哄抬防疫物资及紧急药品、设备物价等行为，鼓励捐赠防控医药产品和设备</w:t>
      </w:r>
      <w:r>
        <w:rPr>
          <w:rFonts w:hint="eastAsia"/>
        </w:rPr>
        <w:t>;</w:t>
      </w:r>
      <w:r>
        <w:rPr>
          <w:rFonts w:hint="eastAsia"/>
        </w:rPr>
        <w:t>引导食品、餐饮、商贸流通等领域企业做好食品生产、加工和经营，保障生活物资供应，确保群众生活必需品不停供、不断档、不脱销。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市社会工作行业党委、市社会工作协会发布倡议书，号召各社会工作服务机构、社会工作者配合当地党委政府积极有序参与社区疫情防控。全市社工机构</w:t>
      </w:r>
      <w:r>
        <w:rPr>
          <w:rFonts w:hint="eastAsia"/>
        </w:rPr>
        <w:t>(</w:t>
      </w:r>
      <w:r>
        <w:rPr>
          <w:rFonts w:hint="eastAsia"/>
        </w:rPr>
        <w:t>党组织</w:t>
      </w:r>
      <w:r>
        <w:rPr>
          <w:rFonts w:hint="eastAsia"/>
        </w:rPr>
        <w:t>)</w:t>
      </w:r>
      <w:r>
        <w:rPr>
          <w:rFonts w:hint="eastAsia"/>
        </w:rPr>
        <w:t>、社工站</w:t>
      </w:r>
      <w:r>
        <w:rPr>
          <w:rFonts w:hint="eastAsia"/>
        </w:rPr>
        <w:t>(</w:t>
      </w:r>
      <w:r>
        <w:rPr>
          <w:rFonts w:hint="eastAsia"/>
        </w:rPr>
        <w:t>党组织</w:t>
      </w:r>
      <w:r>
        <w:rPr>
          <w:rFonts w:hint="eastAsia"/>
        </w:rPr>
        <w:t>)</w:t>
      </w:r>
      <w:r>
        <w:rPr>
          <w:rFonts w:hint="eastAsia"/>
        </w:rPr>
        <w:t>、专项社工项目</w:t>
      </w:r>
      <w:r>
        <w:rPr>
          <w:rFonts w:hint="eastAsia"/>
        </w:rPr>
        <w:t>4000</w:t>
      </w:r>
      <w:r>
        <w:rPr>
          <w:rFonts w:hint="eastAsia"/>
        </w:rPr>
        <w:t>多名社工、党员全员参与到本次疫情防控中，开通</w:t>
      </w:r>
      <w:r>
        <w:rPr>
          <w:rFonts w:hint="eastAsia"/>
        </w:rPr>
        <w:t>234</w:t>
      </w:r>
      <w:r>
        <w:rPr>
          <w:rFonts w:hint="eastAsia"/>
        </w:rPr>
        <w:t>条广州社工“红棉守护热线”，特别是在重点区域的</w:t>
      </w:r>
      <w:r>
        <w:rPr>
          <w:rFonts w:hint="eastAsia"/>
        </w:rPr>
        <w:t>75</w:t>
      </w:r>
      <w:r>
        <w:rPr>
          <w:rFonts w:hint="eastAsia"/>
        </w:rPr>
        <w:t>个社工站紧急调动</w:t>
      </w:r>
      <w:r>
        <w:rPr>
          <w:rFonts w:hint="eastAsia"/>
        </w:rPr>
        <w:t>600</w:t>
      </w:r>
      <w:r>
        <w:rPr>
          <w:rFonts w:hint="eastAsia"/>
        </w:rPr>
        <w:t>名社工开展社区防控。广大社工充分发挥专业优势，积极提供社区测温、核酸检测、疫苗接种登记、紧急支援、资源链接、心理疏导等线上线下服务，累计服务</w:t>
      </w:r>
      <w:r>
        <w:rPr>
          <w:rFonts w:hint="eastAsia"/>
        </w:rPr>
        <w:t>281583</w:t>
      </w:r>
      <w:r>
        <w:rPr>
          <w:rFonts w:hint="eastAsia"/>
        </w:rPr>
        <w:t>人次，成为抗疫前线的一支主力军，为助力广州早日打赢这场疫情防控硬仗提供了重要支持。</w:t>
      </w:r>
    </w:p>
    <w:p w:rsidR="006E6D84" w:rsidRDefault="006E6D84">
      <w:pPr>
        <w:ind w:firstLine="420"/>
        <w:jc w:val="left"/>
      </w:pPr>
      <w:r>
        <w:rPr>
          <w:rFonts w:hint="eastAsia"/>
        </w:rPr>
        <w:t>市志愿者协会号召广大社区志愿服务组织</w:t>
      </w:r>
      <w:r>
        <w:rPr>
          <w:rFonts w:hint="eastAsia"/>
        </w:rPr>
        <w:t>(</w:t>
      </w:r>
      <w:r>
        <w:rPr>
          <w:rFonts w:hint="eastAsia"/>
        </w:rPr>
        <w:t>团队</w:t>
      </w:r>
      <w:r>
        <w:rPr>
          <w:rFonts w:hint="eastAsia"/>
        </w:rPr>
        <w:t>)</w:t>
      </w:r>
      <w:r>
        <w:rPr>
          <w:rFonts w:hint="eastAsia"/>
        </w:rPr>
        <w:t>、社区志愿者，主动为特殊困难群体提供形式多样的志愿服务。截至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日，广州公益“时间银行”累计发布了</w:t>
      </w:r>
      <w:r>
        <w:rPr>
          <w:rFonts w:hint="eastAsia"/>
        </w:rPr>
        <w:t>155</w:t>
      </w:r>
      <w:r>
        <w:rPr>
          <w:rFonts w:hint="eastAsia"/>
        </w:rPr>
        <w:t>场志愿服务活动，组织社区志愿者</w:t>
      </w:r>
      <w:r>
        <w:rPr>
          <w:rFonts w:hint="eastAsia"/>
        </w:rPr>
        <w:t>5156</w:t>
      </w:r>
      <w:r>
        <w:rPr>
          <w:rFonts w:hint="eastAsia"/>
        </w:rPr>
        <w:t>人次参与疫情防控相关志愿服务活动，服务社区居民</w:t>
      </w:r>
      <w:r>
        <w:rPr>
          <w:rFonts w:hint="eastAsia"/>
        </w:rPr>
        <w:t>198657</w:t>
      </w:r>
      <w:r>
        <w:rPr>
          <w:rFonts w:hint="eastAsia"/>
        </w:rPr>
        <w:t>人次。服务范围涵盖荔湾区、海珠区、越秀区、白云区、番禺区、黄埔区等区域，服务类型包括疫苗接种与宣传、社区防疫宣传、疫情防控值守、核酸筛查等志愿服务工作。</w:t>
      </w:r>
    </w:p>
    <w:p w:rsidR="006E6D84" w:rsidRDefault="006E6D84">
      <w:pPr>
        <w:ind w:firstLine="420"/>
        <w:jc w:val="right"/>
      </w:pPr>
      <w:r>
        <w:rPr>
          <w:rFonts w:hint="eastAsia"/>
        </w:rPr>
        <w:t>中国社会报</w:t>
      </w:r>
      <w:r>
        <w:rPr>
          <w:rFonts w:hint="eastAsia"/>
        </w:rPr>
        <w:t>2021-06-08</w:t>
      </w:r>
    </w:p>
    <w:p w:rsidR="006E6D84" w:rsidRDefault="006E6D84" w:rsidP="00695BAE">
      <w:pPr>
        <w:sectPr w:rsidR="006E6D84" w:rsidSect="00695BA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48D0" w:rsidRDefault="000748D0"/>
    <w:sectPr w:rsidR="000748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6D84"/>
    <w:rsid w:val="000748D0"/>
    <w:rsid w:val="006E6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6D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E6D8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2076</Characters>
  <Application>Microsoft Office Word</Application>
  <DocSecurity>0</DocSecurity>
  <Lines>17</Lines>
  <Paragraphs>4</Paragraphs>
  <ScaleCrop>false</ScaleCrop>
  <Company>Microsoft</Company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2022-06-07T01:08:00Z</dcterms:created>
</cp:coreProperties>
</file>