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8C" w:rsidRDefault="0078698C" w:rsidP="005A7F74">
      <w:pPr>
        <w:pStyle w:val="1"/>
        <w:rPr>
          <w:rFonts w:hint="eastAsia"/>
        </w:rPr>
      </w:pPr>
      <w:r w:rsidRPr="005A7F74">
        <w:rPr>
          <w:rFonts w:hint="eastAsia"/>
        </w:rPr>
        <w:t>黑龙江：扎实推进</w:t>
      </w:r>
      <w:r w:rsidRPr="005A7F74">
        <w:t xml:space="preserve"> 工业稳中有为</w:t>
      </w:r>
    </w:p>
    <w:p w:rsidR="0078698C" w:rsidRDefault="0078698C" w:rsidP="0078698C">
      <w:pPr>
        <w:ind w:firstLineChars="200" w:firstLine="420"/>
      </w:pPr>
      <w:r>
        <w:rPr>
          <w:rFonts w:hint="eastAsia"/>
        </w:rPr>
        <w:t>今年在省委省政府的领导下，黑龙江省工信工作总体上可以用“稳”字来概括：平稳运行、稳中有为。这是黑龙江省工业和信息化厅党组书记、厅长张显丰日前在接受中国工业报记者采访时所表述的。</w:t>
      </w:r>
    </w:p>
    <w:p w:rsidR="0078698C" w:rsidRDefault="0078698C" w:rsidP="0078698C">
      <w:pPr>
        <w:ind w:firstLineChars="200" w:firstLine="420"/>
      </w:pPr>
      <w:r>
        <w:t>工业经济运行平稳</w:t>
      </w:r>
    </w:p>
    <w:p w:rsidR="0078698C" w:rsidRDefault="0078698C" w:rsidP="0078698C">
      <w:pPr>
        <w:ind w:firstLineChars="200" w:firstLine="420"/>
      </w:pPr>
      <w:r>
        <w:t>张显丰表示，基本面</w:t>
      </w:r>
      <w:r>
        <w:t>“</w:t>
      </w:r>
      <w:r>
        <w:t>稳</w:t>
      </w:r>
      <w:r>
        <w:t>”</w:t>
      </w:r>
      <w:r>
        <w:t>。今年</w:t>
      </w:r>
      <w:r>
        <w:t>1</w:t>
      </w:r>
      <w:r>
        <w:t>～</w:t>
      </w:r>
      <w:r>
        <w:t>10</w:t>
      </w:r>
      <w:r>
        <w:t>月份，黑龙江省规上工业增加值实现</w:t>
      </w:r>
      <w:r>
        <w:t>2.6%</w:t>
      </w:r>
      <w:r>
        <w:t>的小幅增长，高于同期</w:t>
      </w:r>
      <w:r>
        <w:t>0.2</w:t>
      </w:r>
      <w:r>
        <w:t>个百分点，若扣除石油和天然气开采业增长</w:t>
      </w:r>
      <w:r>
        <w:t>5.3%</w:t>
      </w:r>
      <w:r>
        <w:t>，全省</w:t>
      </w:r>
      <w:r>
        <w:t>40</w:t>
      </w:r>
      <w:r>
        <w:t>种主要产品产量有</w:t>
      </w:r>
      <w:r>
        <w:t>21</w:t>
      </w:r>
      <w:r>
        <w:t>种实现增长，其中</w:t>
      </w:r>
      <w:r>
        <w:t>12</w:t>
      </w:r>
      <w:r>
        <w:t>种呈两位数增长。</w:t>
      </w:r>
    </w:p>
    <w:p w:rsidR="0078698C" w:rsidRDefault="0078698C" w:rsidP="0078698C">
      <w:pPr>
        <w:ind w:firstLineChars="200" w:firstLine="420"/>
      </w:pPr>
      <w:r>
        <w:t>项目投资</w:t>
      </w:r>
      <w:r>
        <w:t>“</w:t>
      </w:r>
      <w:r>
        <w:t>稳</w:t>
      </w:r>
      <w:r>
        <w:t>”</w:t>
      </w:r>
      <w:r>
        <w:t>。前</w:t>
      </w:r>
      <w:r>
        <w:t>10</w:t>
      </w:r>
      <w:r>
        <w:t>个月，全省工业固定资产投资增长</w:t>
      </w:r>
      <w:r>
        <w:t>9.2%</w:t>
      </w:r>
      <w:r>
        <w:t>，高于全国平均水平</w:t>
      </w:r>
      <w:r>
        <w:t>3.2</w:t>
      </w:r>
      <w:r>
        <w:t>个百分点。投资</w:t>
      </w:r>
      <w:r>
        <w:t>5000</w:t>
      </w:r>
      <w:r>
        <w:t>万元以上工业投产项目</w:t>
      </w:r>
      <w:r>
        <w:t>“</w:t>
      </w:r>
      <w:r>
        <w:t>双增长</w:t>
      </w:r>
      <w:r>
        <w:t>”</w:t>
      </w:r>
      <w:r>
        <w:t>，项目个数和完成投资分别增长</w:t>
      </w:r>
      <w:r>
        <w:t>20.6%</w:t>
      </w:r>
      <w:r>
        <w:t>和</w:t>
      </w:r>
      <w:r>
        <w:t>93.1%</w:t>
      </w:r>
      <w:r>
        <w:t>。黑龙江以玉米为代表的农副产品深加工投资强劲，全省开工建设投资亿元以上玉米深加工项目</w:t>
      </w:r>
      <w:r>
        <w:t>8</w:t>
      </w:r>
      <w:r>
        <w:t>个，总投资</w:t>
      </w:r>
      <w:r>
        <w:t>269.7</w:t>
      </w:r>
      <w:r>
        <w:t>亿元，其中年内将有</w:t>
      </w:r>
      <w:r>
        <w:t>2</w:t>
      </w:r>
      <w:r>
        <w:t>个项目投产。</w:t>
      </w:r>
    </w:p>
    <w:p w:rsidR="0078698C" w:rsidRDefault="0078698C" w:rsidP="0078698C">
      <w:pPr>
        <w:ind w:firstLineChars="200" w:firstLine="420"/>
      </w:pPr>
      <w:r>
        <w:t>优势产业生产</w:t>
      </w:r>
      <w:r>
        <w:t>“</w:t>
      </w:r>
      <w:r>
        <w:t>稳</w:t>
      </w:r>
      <w:r>
        <w:t>”</w:t>
      </w:r>
      <w:r>
        <w:t>。前</w:t>
      </w:r>
      <w:r>
        <w:t>10</w:t>
      </w:r>
      <w:r>
        <w:t>个月，装备工业增加值增长</w:t>
      </w:r>
      <w:r>
        <w:t>8.2%</w:t>
      </w:r>
      <w:r>
        <w:t>，其中汽车制造、电器机械制造分别增长</w:t>
      </w:r>
      <w:r>
        <w:t>24.4%</w:t>
      </w:r>
      <w:r>
        <w:t>、</w:t>
      </w:r>
      <w:r>
        <w:t>10%</w:t>
      </w:r>
      <w:r>
        <w:t>。汽车产量</w:t>
      </w:r>
      <w:r>
        <w:t>13.8</w:t>
      </w:r>
      <w:r>
        <w:t>万辆，增长</w:t>
      </w:r>
      <w:r>
        <w:t>32.7%</w:t>
      </w:r>
      <w:r>
        <w:t>。食品工业增加值增长</w:t>
      </w:r>
      <w:r>
        <w:t>14.9%</w:t>
      </w:r>
      <w:r>
        <w:t>，其中食品制造业、农副食品加工业分别增长</w:t>
      </w:r>
      <w:r>
        <w:t>18%</w:t>
      </w:r>
      <w:r>
        <w:t>和</w:t>
      </w:r>
      <w:r>
        <w:t>13.5%</w:t>
      </w:r>
      <w:r>
        <w:t>。</w:t>
      </w:r>
    </w:p>
    <w:p w:rsidR="0078698C" w:rsidRDefault="0078698C" w:rsidP="0078698C">
      <w:pPr>
        <w:ind w:firstLineChars="200" w:firstLine="420"/>
      </w:pPr>
      <w:r>
        <w:t>产业发展迈上新台阶</w:t>
      </w:r>
    </w:p>
    <w:p w:rsidR="0078698C" w:rsidRDefault="0078698C" w:rsidP="0078698C">
      <w:pPr>
        <w:ind w:firstLineChars="200" w:firstLine="420"/>
      </w:pPr>
      <w:r>
        <w:t>在保持工业稳步发展的基础上，黑龙江省着力谋求</w:t>
      </w:r>
      <w:r>
        <w:t>“</w:t>
      </w:r>
      <w:r>
        <w:t>稳中有为</w:t>
      </w:r>
      <w:r>
        <w:t>”</w:t>
      </w:r>
      <w:r>
        <w:t>，在</w:t>
      </w:r>
      <w:r>
        <w:t>“</w:t>
      </w:r>
      <w:r>
        <w:t>三篇大文章</w:t>
      </w:r>
      <w:r>
        <w:t>”</w:t>
      </w:r>
      <w:r>
        <w:t>上狠下功夫。</w:t>
      </w:r>
    </w:p>
    <w:p w:rsidR="0078698C" w:rsidRDefault="0078698C" w:rsidP="0078698C">
      <w:pPr>
        <w:ind w:firstLineChars="200" w:firstLine="420"/>
      </w:pPr>
      <w:r>
        <w:t>在改造升级</w:t>
      </w:r>
      <w:r>
        <w:t>“</w:t>
      </w:r>
      <w:r>
        <w:t>老字号</w:t>
      </w:r>
      <w:r>
        <w:t>”</w:t>
      </w:r>
      <w:r>
        <w:t>方面，</w:t>
      </w:r>
      <w:r>
        <w:t>1</w:t>
      </w:r>
      <w:r>
        <w:t>～</w:t>
      </w:r>
      <w:r>
        <w:t>9</w:t>
      </w:r>
      <w:r>
        <w:t>月，全省</w:t>
      </w:r>
      <w:r>
        <w:t>141</w:t>
      </w:r>
      <w:r>
        <w:t>户规上</w:t>
      </w:r>
      <w:r>
        <w:t>“</w:t>
      </w:r>
      <w:r>
        <w:t>老字号</w:t>
      </w:r>
      <w:r>
        <w:t>”</w:t>
      </w:r>
      <w:r>
        <w:t>企业主营业务收入增长</w:t>
      </w:r>
      <w:r>
        <w:t>4.7%</w:t>
      </w:r>
      <w:r>
        <w:t>，利润增长</w:t>
      </w:r>
      <w:r>
        <w:t>30.8%</w:t>
      </w:r>
      <w:r>
        <w:t>。同时，黑龙江省推动北满特钢、东轻等加快技术改造，哈锅百万千瓦二次再热机组还获得</w:t>
      </w:r>
      <w:r>
        <w:t>“</w:t>
      </w:r>
      <w:r>
        <w:t>亚洲电力奖金奖</w:t>
      </w:r>
      <w:r>
        <w:t>”</w:t>
      </w:r>
      <w:r>
        <w:t>。</w:t>
      </w:r>
    </w:p>
    <w:p w:rsidR="0078698C" w:rsidRDefault="0078698C" w:rsidP="0078698C">
      <w:pPr>
        <w:ind w:firstLineChars="200" w:firstLine="420"/>
      </w:pPr>
      <w:r>
        <w:t>在深度开发</w:t>
      </w:r>
      <w:r>
        <w:t>“</w:t>
      </w:r>
      <w:r>
        <w:t>原字号</w:t>
      </w:r>
      <w:r>
        <w:t>”</w:t>
      </w:r>
      <w:r>
        <w:t>方面，围绕资源精深加工，推动延伸产业链条。</w:t>
      </w:r>
      <w:r>
        <w:t>1</w:t>
      </w:r>
      <w:r>
        <w:t>～</w:t>
      </w:r>
      <w:r>
        <w:t>9</w:t>
      </w:r>
      <w:r>
        <w:t>月，全省</w:t>
      </w:r>
      <w:r>
        <w:t>1804</w:t>
      </w:r>
      <w:r>
        <w:t>户</w:t>
      </w:r>
      <w:r>
        <w:t>“</w:t>
      </w:r>
      <w:r>
        <w:t>原字号</w:t>
      </w:r>
      <w:r>
        <w:t>”</w:t>
      </w:r>
      <w:r>
        <w:t>规上企业主营业务收入增长</w:t>
      </w:r>
      <w:r>
        <w:t>14.2%</w:t>
      </w:r>
      <w:r>
        <w:t>，利润增长</w:t>
      </w:r>
      <w:r>
        <w:t>52.8%</w:t>
      </w:r>
      <w:r>
        <w:t>。</w:t>
      </w:r>
      <w:r>
        <w:t>“</w:t>
      </w:r>
      <w:r>
        <w:t>油头化尾</w:t>
      </w:r>
      <w:r>
        <w:t>”</w:t>
      </w:r>
      <w:r>
        <w:t>实现重大突破，大庆石化炼油结构调整转型升级项目启动建设，年产</w:t>
      </w:r>
      <w:r>
        <w:t>9</w:t>
      </w:r>
      <w:r>
        <w:t>万吨</w:t>
      </w:r>
      <w:r>
        <w:t>MTBE</w:t>
      </w:r>
      <w:r>
        <w:t>（汽油添加剂）装置已生产出第一批产品。</w:t>
      </w:r>
      <w:r>
        <w:t>“</w:t>
      </w:r>
      <w:r>
        <w:t>粮头食尾</w:t>
      </w:r>
      <w:r>
        <w:t>”“</w:t>
      </w:r>
      <w:r>
        <w:t>农头工尾</w:t>
      </w:r>
      <w:r>
        <w:t>”</w:t>
      </w:r>
      <w:r>
        <w:t>增势强劲，全省规上农产品加工企业发展到</w:t>
      </w:r>
      <w:r>
        <w:t>1731</w:t>
      </w:r>
      <w:r>
        <w:t>家，产值增长</w:t>
      </w:r>
      <w:r>
        <w:t>13.8%</w:t>
      </w:r>
      <w:r>
        <w:t>，绿色有机食品加工企业也突破</w:t>
      </w:r>
      <w:r>
        <w:t>1000</w:t>
      </w:r>
      <w:r>
        <w:t>家。</w:t>
      </w:r>
    </w:p>
    <w:p w:rsidR="0078698C" w:rsidRDefault="0078698C" w:rsidP="0078698C">
      <w:pPr>
        <w:ind w:firstLineChars="200" w:firstLine="420"/>
      </w:pPr>
      <w:r>
        <w:t>在培育壮大</w:t>
      </w:r>
      <w:r>
        <w:t>“</w:t>
      </w:r>
      <w:r>
        <w:t>新字号</w:t>
      </w:r>
      <w:r>
        <w:t>”</w:t>
      </w:r>
      <w:r>
        <w:t>方面，参与承办新博会、第四次对俄工业与技术合作洽谈会，支持新产业发展和新产品开发，新认定省级新产品</w:t>
      </w:r>
      <w:r>
        <w:t>23</w:t>
      </w:r>
      <w:r>
        <w:t>个。促进互联网与实体经济深度融合，编制完成人工智能产业三年专项行动计划，组建成立哈工大人工智能研究院；推动浪潮集团扩大投资，在哈建设云数据中心和数据产业园。</w:t>
      </w:r>
      <w:r>
        <w:t>1</w:t>
      </w:r>
      <w:r>
        <w:t>～</w:t>
      </w:r>
      <w:r>
        <w:t>9</w:t>
      </w:r>
      <w:r>
        <w:t>月，战略性新兴产业规上企业主营业务收入增长</w:t>
      </w:r>
      <w:r>
        <w:t>7.4%</w:t>
      </w:r>
      <w:r>
        <w:t>。</w:t>
      </w:r>
    </w:p>
    <w:p w:rsidR="0078698C" w:rsidRDefault="0078698C" w:rsidP="0078698C">
      <w:pPr>
        <w:ind w:firstLineChars="200" w:firstLine="420"/>
      </w:pPr>
      <w:r>
        <w:t>除了做好</w:t>
      </w:r>
      <w:r>
        <w:t>“</w:t>
      </w:r>
      <w:r>
        <w:t>三篇大文章</w:t>
      </w:r>
      <w:r>
        <w:t>”</w:t>
      </w:r>
      <w:r>
        <w:t>，黑龙江也在促进非公有制经济发展、军民融合、县域经济、精准服务等领域也不断发力。</w:t>
      </w:r>
    </w:p>
    <w:p w:rsidR="0078698C" w:rsidRDefault="0078698C" w:rsidP="0078698C">
      <w:pPr>
        <w:ind w:firstLineChars="200" w:firstLine="420"/>
      </w:pPr>
      <w:r>
        <w:t>在推进非公经济发展上，黑龙江省前三季度非公经济实现增加值</w:t>
      </w:r>
      <w:r>
        <w:t>5513.6</w:t>
      </w:r>
      <w:r>
        <w:t>亿元，增长</w:t>
      </w:r>
      <w:r>
        <w:t>6.1%</w:t>
      </w:r>
      <w:r>
        <w:t>，占全省比重</w:t>
      </w:r>
      <w:r>
        <w:t>55.9%</w:t>
      </w:r>
      <w:r>
        <w:t>；新增各类市场主体</w:t>
      </w:r>
      <w:r>
        <w:t>33</w:t>
      </w:r>
      <w:r>
        <w:t>万户，增长</w:t>
      </w:r>
      <w:r>
        <w:t>6.4%</w:t>
      </w:r>
      <w:r>
        <w:t>，其中新增企业</w:t>
      </w:r>
      <w:r>
        <w:t>6.7</w:t>
      </w:r>
      <w:r>
        <w:t>万户，增长</w:t>
      </w:r>
      <w:r>
        <w:t>7.3%</w:t>
      </w:r>
      <w:r>
        <w:t>；梳理出</w:t>
      </w:r>
      <w:r>
        <w:t>“</w:t>
      </w:r>
      <w:r>
        <w:t>隐形冠军</w:t>
      </w:r>
      <w:r>
        <w:t>”25</w:t>
      </w:r>
      <w:r>
        <w:t>户。飞鹤乳业荣获世界食品品质评鉴大会金奖</w:t>
      </w:r>
      <w:r>
        <w:t>“</w:t>
      </w:r>
      <w:r>
        <w:t>四连冠</w:t>
      </w:r>
      <w:r>
        <w:t>”</w:t>
      </w:r>
      <w:r>
        <w:t>，东方集团排名</w:t>
      </w:r>
      <w:r>
        <w:t>2018</w:t>
      </w:r>
      <w:r>
        <w:t>年民营企业</w:t>
      </w:r>
      <w:r>
        <w:t>500</w:t>
      </w:r>
      <w:r>
        <w:t>强第</w:t>
      </w:r>
      <w:r>
        <w:t>124</w:t>
      </w:r>
      <w:r>
        <w:t>位。</w:t>
      </w:r>
    </w:p>
    <w:p w:rsidR="0078698C" w:rsidRDefault="0078698C" w:rsidP="0078698C">
      <w:pPr>
        <w:ind w:firstLineChars="200" w:firstLine="420"/>
      </w:pPr>
      <w:r>
        <w:t>在促进军民深度融合上，黑龙江省促成省政府分别与航天科技、航天科工和中船重工签署战略合作协议，促成哈工大参与组建成立国家机器人创新中心。此外，全省</w:t>
      </w:r>
      <w:r>
        <w:t>42</w:t>
      </w:r>
      <w:r>
        <w:t>家民营企业参与军工配套，总规模</w:t>
      </w:r>
      <w:r>
        <w:t>50</w:t>
      </w:r>
      <w:r>
        <w:t>亿元的军民融合产业投资基金也即将组建成立。</w:t>
      </w:r>
    </w:p>
    <w:p w:rsidR="0078698C" w:rsidRDefault="0078698C" w:rsidP="0078698C">
      <w:pPr>
        <w:ind w:firstLineChars="200" w:firstLine="420"/>
      </w:pPr>
      <w:r>
        <w:t>在推动县域经济发展上，引导各县（市）抓产业、促招商、上项目，全省县域园区共入驻企业</w:t>
      </w:r>
      <w:r>
        <w:t>2915</w:t>
      </w:r>
      <w:r>
        <w:t>户、投产</w:t>
      </w:r>
      <w:r>
        <w:t>1820</w:t>
      </w:r>
      <w:r>
        <w:t>户，县域经济加快向差异化特色化方向发展。</w:t>
      </w:r>
    </w:p>
    <w:p w:rsidR="0078698C" w:rsidRDefault="0078698C" w:rsidP="0078698C">
      <w:pPr>
        <w:ind w:firstLineChars="200" w:firstLine="420"/>
      </w:pPr>
      <w:r>
        <w:t>在开展精准服务上，前</w:t>
      </w:r>
      <w:r>
        <w:t>10</w:t>
      </w:r>
      <w:r>
        <w:t>个月，黑龙江共为</w:t>
      </w:r>
      <w:r>
        <w:t>240</w:t>
      </w:r>
      <w:r>
        <w:t>户企业提供倒贷周转金</w:t>
      </w:r>
      <w:r>
        <w:t>386</w:t>
      </w:r>
      <w:r>
        <w:t>笔、</w:t>
      </w:r>
      <w:r>
        <w:t>41.4</w:t>
      </w:r>
      <w:r>
        <w:t>亿元，为</w:t>
      </w:r>
      <w:r>
        <w:t>123</w:t>
      </w:r>
      <w:r>
        <w:t>家企业发放工业助保金贷款</w:t>
      </w:r>
      <w:r>
        <w:t>15.7</w:t>
      </w:r>
      <w:r>
        <w:t>亿元；完成电力直接交易电量</w:t>
      </w:r>
      <w:r>
        <w:t>115</w:t>
      </w:r>
      <w:r>
        <w:t>亿千瓦时，可帮助企业降低用电成本</w:t>
      </w:r>
      <w:r>
        <w:t>6.6</w:t>
      </w:r>
      <w:r>
        <w:t>亿元；组织认定省级数字化示范车间</w:t>
      </w:r>
      <w:r>
        <w:t>25</w:t>
      </w:r>
      <w:r>
        <w:t>个；实施龙江企业家发展计划，举办培训</w:t>
      </w:r>
      <w:r>
        <w:t>102</w:t>
      </w:r>
      <w:r>
        <w:t>期，培训</w:t>
      </w:r>
      <w:r>
        <w:t>1.2</w:t>
      </w:r>
      <w:r>
        <w:t>万余人次。</w:t>
      </w:r>
    </w:p>
    <w:p w:rsidR="0078698C" w:rsidRDefault="0078698C" w:rsidP="0078698C">
      <w:pPr>
        <w:ind w:firstLineChars="200" w:firstLine="420"/>
      </w:pPr>
      <w:r>
        <w:rPr>
          <w:rFonts w:hint="eastAsia"/>
        </w:rPr>
        <w:t>明确目标狠下功夫</w:t>
      </w:r>
    </w:p>
    <w:p w:rsidR="0078698C" w:rsidRDefault="0078698C" w:rsidP="0078698C">
      <w:pPr>
        <w:ind w:firstLineChars="200" w:firstLine="420"/>
      </w:pPr>
      <w:r>
        <w:t>2019</w:t>
      </w:r>
      <w:r>
        <w:t>年黑龙江省奋力开创工业全面全方位振兴新局面。</w:t>
      </w:r>
    </w:p>
    <w:p w:rsidR="0078698C" w:rsidRDefault="0078698C" w:rsidP="0078698C">
      <w:pPr>
        <w:ind w:firstLineChars="200" w:firstLine="420"/>
      </w:pPr>
      <w:r>
        <w:t>总体来说，就是要聚焦工业强省建设，编制出台《工业强省规划》，明确工业强省的目标体系、工业空间布局和优先发展的重点产业，把规划任务具体到地区、产业、企业、项目和产品上，推动落实落地。具体将在</w:t>
      </w:r>
      <w:r>
        <w:t>“</w:t>
      </w:r>
      <w:r>
        <w:t>六个下功夫</w:t>
      </w:r>
      <w:r>
        <w:t>”</w:t>
      </w:r>
      <w:r>
        <w:t>上发力。</w:t>
      </w:r>
    </w:p>
    <w:p w:rsidR="0078698C" w:rsidRDefault="0078698C" w:rsidP="0078698C">
      <w:pPr>
        <w:ind w:firstLineChars="200" w:firstLine="420"/>
      </w:pPr>
      <w:r>
        <w:t>在做好</w:t>
      </w:r>
      <w:r>
        <w:t>“</w:t>
      </w:r>
      <w:r>
        <w:t>三篇大文章</w:t>
      </w:r>
      <w:r>
        <w:t>”</w:t>
      </w:r>
      <w:r>
        <w:t>上下功夫。持续推进</w:t>
      </w:r>
      <w:r>
        <w:t>“</w:t>
      </w:r>
      <w:r>
        <w:t>老字号</w:t>
      </w:r>
      <w:r>
        <w:t>”</w:t>
      </w:r>
      <w:r>
        <w:t>转型升级，加快迈向中高端；持续推进</w:t>
      </w:r>
      <w:r>
        <w:t>“</w:t>
      </w:r>
      <w:r>
        <w:t>原字号</w:t>
      </w:r>
      <w:r>
        <w:t>”</w:t>
      </w:r>
      <w:r>
        <w:t>延伸产业链，提升价值链；引导企业围绕</w:t>
      </w:r>
      <w:r>
        <w:t>“</w:t>
      </w:r>
      <w:r>
        <w:t>五头五尾</w:t>
      </w:r>
      <w:r>
        <w:t>”</w:t>
      </w:r>
      <w:r>
        <w:t>，实施</w:t>
      </w:r>
      <w:r>
        <w:t>“</w:t>
      </w:r>
      <w:r>
        <w:t>延链、补链、强链</w:t>
      </w:r>
      <w:r>
        <w:t>”</w:t>
      </w:r>
      <w:r>
        <w:t>工程，持续推进</w:t>
      </w:r>
      <w:r>
        <w:t>“</w:t>
      </w:r>
      <w:r>
        <w:t>新字号</w:t>
      </w:r>
      <w:r>
        <w:t>”</w:t>
      </w:r>
      <w:r>
        <w:t>向新增长领域拓展，加速倍增。</w:t>
      </w:r>
    </w:p>
    <w:p w:rsidR="0078698C" w:rsidRDefault="0078698C" w:rsidP="0078698C">
      <w:pPr>
        <w:ind w:firstLineChars="200" w:firstLine="420"/>
      </w:pPr>
      <w:r>
        <w:t>在聚焦项目建设上下功夫。抓项目谋划，抓项目招商，抓项目建设，主要是细化落实省政府提出的抓投资、抓项目、抓招商等</w:t>
      </w:r>
      <w:r>
        <w:t>“</w:t>
      </w:r>
      <w:r>
        <w:t>六抓</w:t>
      </w:r>
      <w:r>
        <w:t>”</w:t>
      </w:r>
      <w:r>
        <w:t>措施，建立完善省市县三级项目推进联动机制。根据项目建设存在的问题，坚持分类施策和</w:t>
      </w:r>
      <w:r>
        <w:t>“</w:t>
      </w:r>
      <w:r>
        <w:t>点对点</w:t>
      </w:r>
      <w:r>
        <w:t>”</w:t>
      </w:r>
      <w:r>
        <w:t>对接、</w:t>
      </w:r>
      <w:r>
        <w:t>“</w:t>
      </w:r>
      <w:r>
        <w:t>一企一策</w:t>
      </w:r>
      <w:r>
        <w:t>”</w:t>
      </w:r>
      <w:r>
        <w:t>服务相结合，引导要素资源向重点项目集中，推动项目加快建设，加快投达产。</w:t>
      </w:r>
    </w:p>
    <w:p w:rsidR="0078698C" w:rsidRDefault="0078698C" w:rsidP="0078698C">
      <w:pPr>
        <w:ind w:firstLineChars="200" w:firstLine="420"/>
      </w:pPr>
      <w:r>
        <w:t>在注重创新驱动上下功夫。提升企业创新能力，完善协同创新机制，推进创新成果转化。通过研发合作、技术转让、技术许可、作价投资等多种形式，推动高科技成果走出</w:t>
      </w:r>
      <w:r>
        <w:t>“</w:t>
      </w:r>
      <w:r>
        <w:t>象牙塔</w:t>
      </w:r>
      <w:r>
        <w:t>”</w:t>
      </w:r>
      <w:r>
        <w:t>，转化出新产品，培育成新动能。</w:t>
      </w:r>
    </w:p>
    <w:p w:rsidR="0078698C" w:rsidRDefault="0078698C" w:rsidP="0078698C">
      <w:pPr>
        <w:ind w:firstLineChars="200" w:firstLine="420"/>
      </w:pPr>
      <w:r>
        <w:t>在发展民营经济上下功夫。培育壮大市场主体，帮助企业解决难题，提升企业家素质。要鼓励民营企业走</w:t>
      </w:r>
      <w:r>
        <w:t>“</w:t>
      </w:r>
      <w:r>
        <w:t>专精特新</w:t>
      </w:r>
      <w:r>
        <w:t>”</w:t>
      </w:r>
      <w:r>
        <w:t>之路，聚焦做大做强，支持市场主体发展，降成本特别是融资成本，弘扬企业家精神，努力优化适宜企业家成长的营商环境。</w:t>
      </w:r>
    </w:p>
    <w:p w:rsidR="0078698C" w:rsidRDefault="0078698C" w:rsidP="0078698C">
      <w:pPr>
        <w:ind w:firstLineChars="200" w:firstLine="420"/>
        <w:rPr>
          <w:rFonts w:hint="eastAsia"/>
        </w:rPr>
      </w:pPr>
      <w:r>
        <w:t>同时，还要在壮大县域经济和强化精准服务上下功夫。在壮大县域经济上下功夫，就是要抓分类考核，抓县域特色产业培育，抓县域园区建设，抓县域融合发展。在强化精准服务上下功夫，主要做好规上企业培育和扭亏服务，做好产需对接服务，做好运行监测服务，为省委省政府科学决策提供参考和依据。</w:t>
      </w:r>
    </w:p>
    <w:p w:rsidR="0078698C" w:rsidRDefault="0078698C" w:rsidP="0078698C">
      <w:pPr>
        <w:ind w:firstLineChars="200" w:firstLine="420"/>
        <w:rPr>
          <w:rFonts w:hint="eastAsia"/>
        </w:rPr>
      </w:pPr>
      <w:r>
        <w:t>记者</w:t>
      </w:r>
      <w:r>
        <w:t xml:space="preserve"> </w:t>
      </w:r>
      <w:r>
        <w:t>由庆祝</w:t>
      </w:r>
    </w:p>
    <w:p w:rsidR="0078698C" w:rsidRDefault="0078698C" w:rsidP="0078698C">
      <w:pPr>
        <w:ind w:firstLineChars="200" w:firstLine="420"/>
        <w:jc w:val="right"/>
        <w:rPr>
          <w:rFonts w:hint="eastAsia"/>
        </w:rPr>
      </w:pPr>
      <w:r w:rsidRPr="009C6A7F">
        <w:rPr>
          <w:rFonts w:hint="eastAsia"/>
        </w:rPr>
        <w:t>中国工业报</w:t>
      </w:r>
      <w:r>
        <w:rPr>
          <w:rFonts w:hint="eastAsia"/>
        </w:rPr>
        <w:t>2018-12-27</w:t>
      </w:r>
    </w:p>
    <w:p w:rsidR="0078698C" w:rsidRDefault="0078698C" w:rsidP="00A110CB">
      <w:pPr>
        <w:sectPr w:rsidR="0078698C" w:rsidSect="00A110C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2018C" w:rsidRDefault="0082018C"/>
    <w:sectPr w:rsidR="0082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98C"/>
    <w:rsid w:val="0078698C"/>
    <w:rsid w:val="0082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8698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698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8698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2022-06-09T03:27:00Z</dcterms:created>
</cp:coreProperties>
</file>