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1D44" w:rsidRDefault="00321D44">
      <w:pPr>
        <w:pStyle w:val="1"/>
      </w:pPr>
      <w:r>
        <w:rPr>
          <w:rFonts w:hint="eastAsia"/>
        </w:rPr>
        <w:t>北海铁山港区建设更高品质更具魅力的现代化工业强区</w:t>
      </w:r>
    </w:p>
    <w:p w:rsidR="00321D44" w:rsidRDefault="00321D44">
      <w:pPr>
        <w:ind w:firstLine="420"/>
        <w:jc w:val="left"/>
      </w:pPr>
      <w:r>
        <w:rPr>
          <w:rFonts w:hint="eastAsia"/>
        </w:rPr>
        <w:t>笔直宽阔的大道纵横交错，一座座现代化标准的厂房拔地而起，覆盖五大集群的主导产业建设正酣，往来世界各地的货船在这里卸货装箱……四月的北海铁山港区，发展的大潮蓬勃涌动，奔腾不歇。</w:t>
      </w:r>
    </w:p>
    <w:p w:rsidR="00321D44" w:rsidRDefault="00321D44">
      <w:pPr>
        <w:ind w:firstLine="420"/>
        <w:jc w:val="left"/>
      </w:pPr>
      <w:r>
        <w:rPr>
          <w:rFonts w:hint="eastAsia"/>
        </w:rPr>
        <w:t>2017</w:t>
      </w:r>
      <w:r>
        <w:rPr>
          <w:rFonts w:hint="eastAsia"/>
        </w:rPr>
        <w:t>年</w:t>
      </w:r>
      <w:r>
        <w:rPr>
          <w:rFonts w:hint="eastAsia"/>
        </w:rPr>
        <w:t>4</w:t>
      </w:r>
      <w:r>
        <w:rPr>
          <w:rFonts w:hint="eastAsia"/>
        </w:rPr>
        <w:t>月，习近平总书记到广西视察调研，在北海铁山港公用码头留下殷殷嘱托，为北海今后的发展指明了方向和路径。五年来，铁山港区牢记嘱托，沿着总书记指引的方向奋勇向前、勇毅前行，加快建设更高品质更具魅力的现代化工业强区，向海经济发展成就令人瞩目。</w:t>
      </w:r>
    </w:p>
    <w:p w:rsidR="00321D44" w:rsidRDefault="00321D44">
      <w:pPr>
        <w:ind w:firstLine="420"/>
        <w:jc w:val="left"/>
      </w:pPr>
      <w:r>
        <w:rPr>
          <w:rFonts w:hint="eastAsia"/>
        </w:rPr>
        <w:t>铁山港区召开发布会介绍过去五年发展成就。</w:t>
      </w:r>
    </w:p>
    <w:p w:rsidR="00321D44" w:rsidRDefault="00321D44">
      <w:pPr>
        <w:ind w:firstLine="420"/>
        <w:jc w:val="left"/>
      </w:pPr>
      <w:r>
        <w:rPr>
          <w:rFonts w:hint="eastAsia"/>
        </w:rPr>
        <w:t>潮平两岸阔，风正一帆悬。</w:t>
      </w:r>
      <w:r>
        <w:rPr>
          <w:rFonts w:hint="eastAsia"/>
        </w:rPr>
        <w:t>2021</w:t>
      </w:r>
      <w:r>
        <w:rPr>
          <w:rFonts w:hint="eastAsia"/>
        </w:rPr>
        <w:t>年，铁山港区地区生产总值达</w:t>
      </w:r>
      <w:r>
        <w:rPr>
          <w:rFonts w:hint="eastAsia"/>
        </w:rPr>
        <w:t>411.68</w:t>
      </w:r>
      <w:r>
        <w:rPr>
          <w:rFonts w:hint="eastAsia"/>
        </w:rPr>
        <w:t>亿元，经济实力迈上新台阶、居北海全市乃至广西前列，并首次获评“广西高质量发展进步县区”。</w:t>
      </w:r>
    </w:p>
    <w:p w:rsidR="00321D44" w:rsidRDefault="00321D44">
      <w:pPr>
        <w:ind w:firstLine="420"/>
        <w:jc w:val="left"/>
      </w:pPr>
      <w:r>
        <w:rPr>
          <w:rFonts w:hint="eastAsia"/>
        </w:rPr>
        <w:t>营商环境持续优化</w:t>
      </w:r>
    </w:p>
    <w:p w:rsidR="00321D44" w:rsidRDefault="00321D44">
      <w:pPr>
        <w:ind w:firstLine="420"/>
        <w:jc w:val="left"/>
      </w:pPr>
      <w:r>
        <w:rPr>
          <w:rFonts w:hint="eastAsia"/>
        </w:rPr>
        <w:t>招商引资成果丰硕</w:t>
      </w:r>
    </w:p>
    <w:p w:rsidR="00321D44" w:rsidRDefault="00321D44">
      <w:pPr>
        <w:ind w:firstLine="420"/>
        <w:jc w:val="left"/>
      </w:pPr>
      <w:r>
        <w:rPr>
          <w:rFonts w:hint="eastAsia"/>
        </w:rPr>
        <w:t>项目是增量之源，产业是发展之本。铁山港区始终坚持项目为王的理念，以优化营商环境为重要抓手持续扩投资、稳增长、促发展，不断创新招商方式，加速破解招商难题，为向海经济增添了强大动能。</w:t>
      </w:r>
    </w:p>
    <w:p w:rsidR="00321D44" w:rsidRDefault="00321D44">
      <w:pPr>
        <w:ind w:firstLine="420"/>
        <w:jc w:val="left"/>
      </w:pPr>
      <w:r>
        <w:rPr>
          <w:rFonts w:hint="eastAsia"/>
        </w:rPr>
        <w:t>精心筑巢，引凤来栖。五年来，铁山港区致力优化营商环境为项目落地保驾护航，大幅完善重大项目等服务机制，创新升格项目帮办中心，服务功能显著优化，企业开办压缩至</w:t>
      </w:r>
      <w:r>
        <w:rPr>
          <w:rFonts w:hint="eastAsia"/>
        </w:rPr>
        <w:t>0.5</w:t>
      </w:r>
      <w:r>
        <w:rPr>
          <w:rFonts w:hint="eastAsia"/>
        </w:rPr>
        <w:t>个工作日办结。推动“放管服”“多证合一”改革和减税降费等政策落地见效，五年来为辖区企业落实减税降费超</w:t>
      </w:r>
      <w:r>
        <w:rPr>
          <w:rFonts w:hint="eastAsia"/>
        </w:rPr>
        <w:t>16</w:t>
      </w:r>
      <w:r>
        <w:rPr>
          <w:rFonts w:hint="eastAsia"/>
        </w:rPr>
        <w:t>亿元，办理出口退税</w:t>
      </w:r>
      <w:r>
        <w:rPr>
          <w:rFonts w:hint="eastAsia"/>
        </w:rPr>
        <w:t>5428.9</w:t>
      </w:r>
      <w:r>
        <w:rPr>
          <w:rFonts w:hint="eastAsia"/>
        </w:rPr>
        <w:t>万元。成功研发全国首台企业全生命周期自助一体机，集成企业主要业务自助办理，得到自治区肯定。</w:t>
      </w:r>
    </w:p>
    <w:p w:rsidR="00321D44" w:rsidRDefault="00321D44">
      <w:pPr>
        <w:ind w:firstLine="420"/>
        <w:jc w:val="left"/>
      </w:pPr>
      <w:r>
        <w:rPr>
          <w:rFonts w:hint="eastAsia"/>
        </w:rPr>
        <w:t>铁山港公用码头全景。</w:t>
      </w:r>
    </w:p>
    <w:p w:rsidR="00321D44" w:rsidRDefault="00321D44">
      <w:pPr>
        <w:ind w:firstLine="420"/>
        <w:jc w:val="left"/>
      </w:pPr>
      <w:r>
        <w:rPr>
          <w:rFonts w:hint="eastAsia"/>
        </w:rPr>
        <w:t>值得一提的是，当地组建征地搬迁工作精锐队伍，干部群众携手攻坚，大力推行“一二三四五”工作法，征地搬迁规模和质量领先北海全市。同时完善提升园区基础设施，启动智慧园区建设，配套设施加快建设，园区发展的潜力更强、优势更显。</w:t>
      </w:r>
    </w:p>
    <w:p w:rsidR="00321D44" w:rsidRDefault="00321D44">
      <w:pPr>
        <w:ind w:firstLine="420"/>
        <w:jc w:val="left"/>
      </w:pPr>
      <w:r>
        <w:rPr>
          <w:rFonts w:hint="eastAsia"/>
        </w:rPr>
        <w:t>营商环境近悦远来，企业项目纷至沓来。数据显示，五年来铁山港区累计签约各类项目</w:t>
      </w:r>
      <w:r>
        <w:rPr>
          <w:rFonts w:hint="eastAsia"/>
        </w:rPr>
        <w:t>195</w:t>
      </w:r>
      <w:r>
        <w:rPr>
          <w:rFonts w:hint="eastAsia"/>
        </w:rPr>
        <w:t>个，项目投资总额为</w:t>
      </w:r>
      <w:r>
        <w:rPr>
          <w:rFonts w:hint="eastAsia"/>
        </w:rPr>
        <w:t>6368.4</w:t>
      </w:r>
      <w:r>
        <w:rPr>
          <w:rFonts w:hint="eastAsia"/>
        </w:rPr>
        <w:t>亿元。其中，工业产业项目</w:t>
      </w:r>
      <w:r>
        <w:rPr>
          <w:rFonts w:hint="eastAsia"/>
        </w:rPr>
        <w:t>99</w:t>
      </w:r>
      <w:r>
        <w:rPr>
          <w:rFonts w:hint="eastAsia"/>
        </w:rPr>
        <w:t>个，投资总额为</w:t>
      </w:r>
      <w:r>
        <w:rPr>
          <w:rFonts w:hint="eastAsia"/>
        </w:rPr>
        <w:t>5519</w:t>
      </w:r>
      <w:r>
        <w:rPr>
          <w:rFonts w:hint="eastAsia"/>
        </w:rPr>
        <w:t>亿元，实现到位资金</w:t>
      </w:r>
      <w:r>
        <w:rPr>
          <w:rFonts w:hint="eastAsia"/>
        </w:rPr>
        <w:t>538.65</w:t>
      </w:r>
      <w:r>
        <w:rPr>
          <w:rFonts w:hint="eastAsia"/>
        </w:rPr>
        <w:t>亿元。</w:t>
      </w:r>
    </w:p>
    <w:p w:rsidR="00321D44" w:rsidRDefault="00321D44">
      <w:pPr>
        <w:ind w:firstLine="420"/>
        <w:jc w:val="left"/>
      </w:pPr>
      <w:r>
        <w:rPr>
          <w:rFonts w:hint="eastAsia"/>
        </w:rPr>
        <w:t>主导产业做大做强</w:t>
      </w:r>
    </w:p>
    <w:p w:rsidR="00321D44" w:rsidRDefault="00321D44">
      <w:pPr>
        <w:ind w:firstLine="420"/>
        <w:jc w:val="left"/>
      </w:pPr>
      <w:r>
        <w:rPr>
          <w:rFonts w:hint="eastAsia"/>
        </w:rPr>
        <w:t>工业领跑步伐坚定</w:t>
      </w:r>
    </w:p>
    <w:p w:rsidR="00321D44" w:rsidRDefault="00321D44">
      <w:pPr>
        <w:ind w:firstLine="420"/>
        <w:jc w:val="left"/>
      </w:pPr>
      <w:r>
        <w:rPr>
          <w:rFonts w:hint="eastAsia"/>
        </w:rPr>
        <w:t>工业是经济发展的命脉与基石。向海经济的发展离不开工业高质量发展，五年来铁山港区锚定工业强区的目标，坚持“强龙头、补链条、聚集群”的思路，在补链强链延链上下功夫，做大做强主导产业，实现工业跨越发展。</w:t>
      </w:r>
    </w:p>
    <w:p w:rsidR="00321D44" w:rsidRDefault="00321D44">
      <w:pPr>
        <w:ind w:firstLine="420"/>
        <w:jc w:val="left"/>
      </w:pPr>
      <w:r>
        <w:rPr>
          <w:rFonts w:hint="eastAsia"/>
        </w:rPr>
        <w:t>主导产业是工业发展的中坚力量，也是经济高质量发展的潜力所在。五年间，铁山港区由两大主导产业发展为五大主导产业，形成了大企业顶天立地、小企业铺天盖地的工业格局。绿色化工产业质效提升，北海炼化增加产能</w:t>
      </w:r>
      <w:r>
        <w:rPr>
          <w:rFonts w:hint="eastAsia"/>
        </w:rPr>
        <w:t>150</w:t>
      </w:r>
      <w:r>
        <w:rPr>
          <w:rFonts w:hint="eastAsia"/>
        </w:rPr>
        <w:t>万吨，总产能达</w:t>
      </w:r>
      <w:r>
        <w:rPr>
          <w:rFonts w:hint="eastAsia"/>
        </w:rPr>
        <w:t>800</w:t>
      </w:r>
      <w:r>
        <w:rPr>
          <w:rFonts w:hint="eastAsia"/>
        </w:rPr>
        <w:t>万吨，获评国家级绿色工厂。中航化、川化硫酸钾、新奥燃气建成投产。五年间，绿色化工产业产值累计</w:t>
      </w:r>
      <w:r>
        <w:rPr>
          <w:rFonts w:hint="eastAsia"/>
        </w:rPr>
        <w:t>1785.74</w:t>
      </w:r>
      <w:r>
        <w:rPr>
          <w:rFonts w:hint="eastAsia"/>
        </w:rPr>
        <w:t>亿元。</w:t>
      </w:r>
    </w:p>
    <w:p w:rsidR="00321D44" w:rsidRDefault="00321D44">
      <w:pPr>
        <w:ind w:firstLine="420"/>
        <w:jc w:val="left"/>
      </w:pPr>
      <w:r>
        <w:rPr>
          <w:rFonts w:hint="eastAsia"/>
        </w:rPr>
        <w:t>在铁山港生产的不锈钢新材料走出国门。南国早报记者</w:t>
      </w:r>
      <w:r>
        <w:rPr>
          <w:rFonts w:hint="eastAsia"/>
        </w:rPr>
        <w:t xml:space="preserve"> </w:t>
      </w:r>
      <w:r>
        <w:rPr>
          <w:rFonts w:hint="eastAsia"/>
        </w:rPr>
        <w:t>彭庆摄</w:t>
      </w:r>
    </w:p>
    <w:p w:rsidR="00321D44" w:rsidRDefault="00321D44">
      <w:pPr>
        <w:ind w:firstLine="420"/>
        <w:jc w:val="left"/>
      </w:pPr>
      <w:r>
        <w:rPr>
          <w:rFonts w:hint="eastAsia"/>
        </w:rPr>
        <w:t>金属新材料及高端设备制造产业亦不断壮大。北港新材料积极研发新工艺开发新产品，超薄精密不锈钢产品填补了广西空白。临港新材料产业园开园，综微环保、鱼峰环保等下游企业建成，产业链不断拓展。五年间，金属新材料产业产值累计</w:t>
      </w:r>
      <w:r>
        <w:rPr>
          <w:rFonts w:hint="eastAsia"/>
        </w:rPr>
        <w:t>2765.62</w:t>
      </w:r>
      <w:r>
        <w:rPr>
          <w:rFonts w:hint="eastAsia"/>
        </w:rPr>
        <w:t>亿元。</w:t>
      </w:r>
    </w:p>
    <w:p w:rsidR="00321D44" w:rsidRDefault="00321D44">
      <w:pPr>
        <w:ind w:firstLine="420"/>
        <w:jc w:val="left"/>
      </w:pPr>
      <w:r>
        <w:rPr>
          <w:rFonts w:hint="eastAsia"/>
        </w:rPr>
        <w:t>高端造纸产业蓄势待发。斯道拉恩索建成投产，太阳纸业白卡纸、文化纸、纸浆全线投产，玖龙纸业加快建设。五年间，高端造纸产业产值累计</w:t>
      </w:r>
      <w:r>
        <w:rPr>
          <w:rFonts w:hint="eastAsia"/>
        </w:rPr>
        <w:t>132.26</w:t>
      </w:r>
      <w:r>
        <w:rPr>
          <w:rFonts w:hint="eastAsia"/>
        </w:rPr>
        <w:t>亿。</w:t>
      </w:r>
    </w:p>
    <w:p w:rsidR="00321D44" w:rsidRDefault="00321D44">
      <w:pPr>
        <w:ind w:firstLine="420"/>
        <w:jc w:val="left"/>
      </w:pPr>
      <w:r>
        <w:rPr>
          <w:rFonts w:hint="eastAsia"/>
        </w:rPr>
        <w:t>新能源产业也取得稳步发展。五年间，新能源产业产值累计</w:t>
      </w:r>
      <w:r>
        <w:rPr>
          <w:rFonts w:hint="eastAsia"/>
        </w:rPr>
        <w:t>60.5</w:t>
      </w:r>
      <w:r>
        <w:rPr>
          <w:rFonts w:hint="eastAsia"/>
        </w:rPr>
        <w:t>亿元。高端玻璃及光伏材料产业异军突起，信义玻璃一期</w:t>
      </w:r>
      <w:r>
        <w:rPr>
          <w:rFonts w:hint="eastAsia"/>
        </w:rPr>
        <w:t>6</w:t>
      </w:r>
      <w:r>
        <w:rPr>
          <w:rFonts w:hint="eastAsia"/>
        </w:rPr>
        <w:t>条生产线全部投产，产能每天达</w:t>
      </w:r>
      <w:r>
        <w:rPr>
          <w:rFonts w:hint="eastAsia"/>
        </w:rPr>
        <w:t>5200</w:t>
      </w:r>
      <w:r>
        <w:rPr>
          <w:rFonts w:hint="eastAsia"/>
        </w:rPr>
        <w:t>吨，高端玻璃及光伏材料在全国玻璃科学技术</w:t>
      </w:r>
      <w:r>
        <w:rPr>
          <w:rFonts w:hint="eastAsia"/>
        </w:rPr>
        <w:t>2021</w:t>
      </w:r>
      <w:r>
        <w:rPr>
          <w:rFonts w:hint="eastAsia"/>
        </w:rPr>
        <w:t>年年会精彩亮相并获大力推介。</w:t>
      </w:r>
    </w:p>
    <w:p w:rsidR="00321D44" w:rsidRDefault="00321D44">
      <w:pPr>
        <w:ind w:firstLine="420"/>
        <w:jc w:val="left"/>
      </w:pPr>
      <w:r>
        <w:rPr>
          <w:rFonts w:hint="eastAsia"/>
        </w:rPr>
        <w:t>产业布局优，工业发展快。五年间铁山港全区工业区工业总产值</w:t>
      </w:r>
      <w:r>
        <w:rPr>
          <w:rFonts w:hint="eastAsia"/>
        </w:rPr>
        <w:t>5116.86</w:t>
      </w:r>
      <w:r>
        <w:rPr>
          <w:rFonts w:hint="eastAsia"/>
        </w:rPr>
        <w:t>亿元，工业区工业贡献税收</w:t>
      </w:r>
      <w:r>
        <w:rPr>
          <w:rFonts w:hint="eastAsia"/>
        </w:rPr>
        <w:t>590.03</w:t>
      </w:r>
      <w:r>
        <w:rPr>
          <w:rFonts w:hint="eastAsia"/>
        </w:rPr>
        <w:t>亿元，工业产值持续占全市</w:t>
      </w:r>
      <w:r>
        <w:rPr>
          <w:rFonts w:hint="eastAsia"/>
        </w:rPr>
        <w:t>50%</w:t>
      </w:r>
      <w:r>
        <w:rPr>
          <w:rFonts w:hint="eastAsia"/>
        </w:rPr>
        <w:t>以上，成为北海首个千亿元产值园区。工业区获批省级经济技术开发区，进入国家重点支持的省级开发区序列。</w:t>
      </w:r>
    </w:p>
    <w:p w:rsidR="00321D44" w:rsidRDefault="00321D44">
      <w:pPr>
        <w:ind w:firstLine="420"/>
        <w:jc w:val="left"/>
      </w:pPr>
      <w:r>
        <w:rPr>
          <w:rFonts w:hint="eastAsia"/>
        </w:rPr>
        <w:t>物流配套逐步完善</w:t>
      </w:r>
    </w:p>
    <w:p w:rsidR="00321D44" w:rsidRDefault="00321D44">
      <w:pPr>
        <w:ind w:firstLine="420"/>
        <w:jc w:val="left"/>
      </w:pPr>
      <w:r>
        <w:rPr>
          <w:rFonts w:hint="eastAsia"/>
        </w:rPr>
        <w:t>区域合作不断扩大</w:t>
      </w:r>
    </w:p>
    <w:p w:rsidR="00321D44" w:rsidRDefault="00321D44">
      <w:pPr>
        <w:ind w:firstLine="420"/>
        <w:jc w:val="left"/>
      </w:pPr>
      <w:r>
        <w:rPr>
          <w:rFonts w:hint="eastAsia"/>
        </w:rPr>
        <w:t>打造向海经济，核心在港。铁山港区着力建设发展港口，完善港口配套服务功能，主动融入和服务“一带一路”、西部陆海新通道、粤港澳大湾区建设等国家战略，积极扩大区域合作，对外开放水平不断提高。</w:t>
      </w:r>
    </w:p>
    <w:p w:rsidR="00321D44" w:rsidRDefault="00321D44">
      <w:pPr>
        <w:ind w:firstLine="420"/>
        <w:jc w:val="left"/>
      </w:pPr>
      <w:r>
        <w:rPr>
          <w:rFonts w:hint="eastAsia"/>
        </w:rPr>
        <w:t>铁山港公用码头一派繁忙。</w:t>
      </w:r>
    </w:p>
    <w:p w:rsidR="00321D44" w:rsidRDefault="00321D44">
      <w:pPr>
        <w:ind w:firstLine="420"/>
        <w:jc w:val="left"/>
      </w:pPr>
      <w:r>
        <w:rPr>
          <w:rFonts w:hint="eastAsia"/>
        </w:rPr>
        <w:t>五年来，铁山港区大力推进港口建设，工业区拥有已生产性泊位</w:t>
      </w:r>
      <w:r>
        <w:rPr>
          <w:rFonts w:hint="eastAsia"/>
        </w:rPr>
        <w:t>22</w:t>
      </w:r>
      <w:r>
        <w:rPr>
          <w:rFonts w:hint="eastAsia"/>
        </w:rPr>
        <w:t>个。铁山港口岸扩大开放通过国家验收，</w:t>
      </w:r>
      <w:r>
        <w:rPr>
          <w:rFonts w:hint="eastAsia"/>
        </w:rPr>
        <w:t>1</w:t>
      </w:r>
      <w:r>
        <w:rPr>
          <w:rFonts w:hint="eastAsia"/>
        </w:rPr>
        <w:t>至</w:t>
      </w:r>
      <w:r>
        <w:rPr>
          <w:rFonts w:hint="eastAsia"/>
        </w:rPr>
        <w:t>4</w:t>
      </w:r>
      <w:r>
        <w:rPr>
          <w:rFonts w:hint="eastAsia"/>
        </w:rPr>
        <w:t>号泊位获批开放，</w:t>
      </w:r>
      <w:r>
        <w:rPr>
          <w:rFonts w:hint="eastAsia"/>
        </w:rPr>
        <w:t>5</w:t>
      </w:r>
      <w:r>
        <w:rPr>
          <w:rFonts w:hint="eastAsia"/>
        </w:rPr>
        <w:t>至</w:t>
      </w:r>
      <w:r>
        <w:rPr>
          <w:rFonts w:hint="eastAsia"/>
        </w:rPr>
        <w:t>6</w:t>
      </w:r>
      <w:r>
        <w:rPr>
          <w:rFonts w:hint="eastAsia"/>
        </w:rPr>
        <w:t>号泊位完成预验收。</w:t>
      </w:r>
      <w:r>
        <w:rPr>
          <w:rFonts w:hint="eastAsia"/>
        </w:rPr>
        <w:t>30</w:t>
      </w:r>
      <w:r>
        <w:rPr>
          <w:rFonts w:hint="eastAsia"/>
        </w:rPr>
        <w:t>万吨航道及码头项目前期工作加紧推进。航道三期二标段、万吨级锚地一期、公共执法码头等工程建成。总投资约</w:t>
      </w:r>
      <w:r>
        <w:rPr>
          <w:rFonts w:hint="eastAsia"/>
        </w:rPr>
        <w:t>3.4</w:t>
      </w:r>
      <w:r>
        <w:rPr>
          <w:rFonts w:hint="eastAsia"/>
        </w:rPr>
        <w:t>亿元的石头埠作业区</w:t>
      </w:r>
      <w:r>
        <w:rPr>
          <w:rFonts w:hint="eastAsia"/>
        </w:rPr>
        <w:t>23</w:t>
      </w:r>
      <w:r>
        <w:rPr>
          <w:rFonts w:hint="eastAsia"/>
        </w:rPr>
        <w:t>号泊位工程开工建设。北暮作业区</w:t>
      </w:r>
      <w:r>
        <w:rPr>
          <w:rFonts w:hint="eastAsia"/>
        </w:rPr>
        <w:t>7</w:t>
      </w:r>
      <w:r>
        <w:rPr>
          <w:rFonts w:hint="eastAsia"/>
        </w:rPr>
        <w:t>至</w:t>
      </w:r>
      <w:r>
        <w:rPr>
          <w:rFonts w:hint="eastAsia"/>
        </w:rPr>
        <w:t>10</w:t>
      </w:r>
      <w:r>
        <w:rPr>
          <w:rFonts w:hint="eastAsia"/>
        </w:rPr>
        <w:t>号等泊位开工建设。港口启用车辆预约和智能闸口系统，通关服务效能有新提高，口岸通关便利化水平不断提升。</w:t>
      </w:r>
    </w:p>
    <w:p w:rsidR="00321D44" w:rsidRDefault="00321D44">
      <w:pPr>
        <w:ind w:firstLine="420"/>
        <w:jc w:val="left"/>
      </w:pPr>
      <w:r>
        <w:rPr>
          <w:rFonts w:hint="eastAsia"/>
        </w:rPr>
        <w:t>更高水平的开放合作离不开更通畅的陆海通道。五年来铁山港区持续完善进港道路设施，有效打通路港联动“最后一公里”，西部陆海新通道门户港实现路港电气化直通。中石化铁路专线、</w:t>
      </w:r>
      <w:r>
        <w:rPr>
          <w:rFonts w:hint="eastAsia"/>
        </w:rPr>
        <w:t>1</w:t>
      </w:r>
      <w:r>
        <w:rPr>
          <w:rFonts w:hint="eastAsia"/>
        </w:rPr>
        <w:t>至</w:t>
      </w:r>
      <w:r>
        <w:rPr>
          <w:rFonts w:hint="eastAsia"/>
        </w:rPr>
        <w:t>4</w:t>
      </w:r>
      <w:r>
        <w:rPr>
          <w:rFonts w:hint="eastAsia"/>
        </w:rPr>
        <w:t>号泊位进港铁路专线建成通车，海铁联运日益繁荣。玉林至铁山港铁路、铁山港进港专用线成为广西首条铁路与港口电气化直通的组合线路，每趟列车最高可压缩</w:t>
      </w:r>
      <w:r>
        <w:rPr>
          <w:rFonts w:hint="eastAsia"/>
        </w:rPr>
        <w:t>25%</w:t>
      </w:r>
      <w:r>
        <w:rPr>
          <w:rFonts w:hint="eastAsia"/>
        </w:rPr>
        <w:t>的运输时间。向海大道扩建升级，交通运输更加便捷。</w:t>
      </w:r>
    </w:p>
    <w:p w:rsidR="00321D44" w:rsidRDefault="00321D44">
      <w:pPr>
        <w:ind w:firstLine="420"/>
        <w:jc w:val="left"/>
      </w:pPr>
      <w:r>
        <w:rPr>
          <w:rFonts w:hint="eastAsia"/>
        </w:rPr>
        <w:t>铁山港公用码头一派繁忙。</w:t>
      </w:r>
    </w:p>
    <w:p w:rsidR="00321D44" w:rsidRDefault="00321D44">
      <w:pPr>
        <w:ind w:firstLine="420"/>
        <w:jc w:val="left"/>
      </w:pPr>
      <w:r>
        <w:rPr>
          <w:rFonts w:hint="eastAsia"/>
        </w:rPr>
        <w:t>路港通畅，则商贸繁荣。五年来，铁山港港口货物吞吐量累计完成</w:t>
      </w:r>
      <w:r>
        <w:rPr>
          <w:rFonts w:hint="eastAsia"/>
        </w:rPr>
        <w:t>11805.23</w:t>
      </w:r>
      <w:r>
        <w:rPr>
          <w:rFonts w:hint="eastAsia"/>
        </w:rPr>
        <w:t>万吨，年均增长</w:t>
      </w:r>
      <w:r>
        <w:rPr>
          <w:rFonts w:hint="eastAsia"/>
        </w:rPr>
        <w:t>8.88%</w:t>
      </w:r>
      <w:r>
        <w:rPr>
          <w:rFonts w:hint="eastAsia"/>
        </w:rPr>
        <w:t>，其中集装箱吞吐量</w:t>
      </w:r>
      <w:r>
        <w:rPr>
          <w:rFonts w:hint="eastAsia"/>
        </w:rPr>
        <w:t>98</w:t>
      </w:r>
      <w:r>
        <w:rPr>
          <w:rFonts w:hint="eastAsia"/>
        </w:rPr>
        <w:t>万标箱，年均增长</w:t>
      </w:r>
      <w:r>
        <w:rPr>
          <w:rFonts w:hint="eastAsia"/>
        </w:rPr>
        <w:t>49.64%</w:t>
      </w:r>
      <w:r>
        <w:rPr>
          <w:rFonts w:hint="eastAsia"/>
        </w:rPr>
        <w:t>。</w:t>
      </w:r>
      <w:r>
        <w:rPr>
          <w:rFonts w:hint="eastAsia"/>
        </w:rPr>
        <w:t>2021</w:t>
      </w:r>
      <w:r>
        <w:rPr>
          <w:rFonts w:hint="eastAsia"/>
        </w:rPr>
        <w:t>年全年发成铁路发运量约</w:t>
      </w:r>
      <w:r>
        <w:rPr>
          <w:rFonts w:hint="eastAsia"/>
        </w:rPr>
        <w:t>420</w:t>
      </w:r>
      <w:r>
        <w:rPr>
          <w:rFonts w:hint="eastAsia"/>
        </w:rPr>
        <w:t>万吨。工业区物流企业发展迅猛，总数已达</w:t>
      </w:r>
      <w:r>
        <w:rPr>
          <w:rFonts w:hint="eastAsia"/>
        </w:rPr>
        <w:t>200</w:t>
      </w:r>
      <w:r>
        <w:rPr>
          <w:rFonts w:hint="eastAsia"/>
        </w:rPr>
        <w:t>多家，凯森物流、华南销售等已成长为领军公司。玻璃、钢材、纸板、天然气等货物外运源源不断，陆域物流网日益密集。</w:t>
      </w:r>
    </w:p>
    <w:p w:rsidR="00321D44" w:rsidRDefault="00321D44">
      <w:pPr>
        <w:ind w:firstLine="420"/>
        <w:jc w:val="left"/>
      </w:pPr>
      <w:r>
        <w:rPr>
          <w:rFonts w:hint="eastAsia"/>
        </w:rPr>
        <w:t>在铁山港生产的汽车玻璃走向世界。南国早报记者</w:t>
      </w:r>
      <w:r>
        <w:rPr>
          <w:rFonts w:hint="eastAsia"/>
        </w:rPr>
        <w:t xml:space="preserve"> </w:t>
      </w:r>
      <w:r>
        <w:rPr>
          <w:rFonts w:hint="eastAsia"/>
        </w:rPr>
        <w:t>彭庆摄</w:t>
      </w:r>
    </w:p>
    <w:p w:rsidR="00321D44" w:rsidRDefault="00321D44">
      <w:pPr>
        <w:ind w:firstLine="420"/>
        <w:jc w:val="left"/>
      </w:pPr>
      <w:r>
        <w:rPr>
          <w:rFonts w:hint="eastAsia"/>
        </w:rPr>
        <w:t>海洋经济稳步发展</w:t>
      </w:r>
    </w:p>
    <w:p w:rsidR="00321D44" w:rsidRDefault="00321D44">
      <w:pPr>
        <w:ind w:firstLine="420"/>
        <w:jc w:val="left"/>
      </w:pPr>
      <w:r>
        <w:rPr>
          <w:rFonts w:hint="eastAsia"/>
        </w:rPr>
        <w:t>特色种养有序推进</w:t>
      </w:r>
    </w:p>
    <w:p w:rsidR="00321D44" w:rsidRDefault="00321D44">
      <w:pPr>
        <w:ind w:firstLine="420"/>
        <w:jc w:val="left"/>
      </w:pPr>
      <w:r>
        <w:rPr>
          <w:rFonts w:hint="eastAsia"/>
        </w:rPr>
        <w:t>建设现代化向海经济的最大潜力在海洋，最大空间在海洋，最大动能也在海洋。长达</w:t>
      </w:r>
      <w:r>
        <w:rPr>
          <w:rFonts w:hint="eastAsia"/>
        </w:rPr>
        <w:t>80</w:t>
      </w:r>
      <w:r>
        <w:rPr>
          <w:rFonts w:hint="eastAsia"/>
        </w:rPr>
        <w:t>公里的海岸线是铁山港区向海图强的天然优势。铁山港区发挥近海优势，精准施策，做足做活海洋文章，大力发展与海洋息息相关的滨海休闲游、海洋养殖等，因地制宜发展特色种养殖业，为经济高质量发展提供重要支撑。</w:t>
      </w:r>
    </w:p>
    <w:p w:rsidR="00321D44" w:rsidRDefault="00321D44">
      <w:pPr>
        <w:ind w:firstLine="420"/>
        <w:jc w:val="left"/>
      </w:pPr>
      <w:r>
        <w:rPr>
          <w:rFonts w:hint="eastAsia"/>
        </w:rPr>
        <w:t>滨海乡村旅游带动作用逐步增强。当地白龙珍珠城获评国家</w:t>
      </w:r>
      <w:r>
        <w:rPr>
          <w:rFonts w:hint="eastAsia"/>
        </w:rPr>
        <w:t>3A</w:t>
      </w:r>
      <w:r>
        <w:rPr>
          <w:rFonts w:hint="eastAsia"/>
        </w:rPr>
        <w:t>景区，青山头鸿福渔家通过自治区五星级农家乐复检，青山头村被评为广西乡村旅游重点村，滨海乡村旅游在广西休闲农业与乡村旅游精品线路推介会上获得重点推介。五年来接待国内游客</w:t>
      </w:r>
      <w:r>
        <w:rPr>
          <w:rFonts w:hint="eastAsia"/>
        </w:rPr>
        <w:t>453.72</w:t>
      </w:r>
      <w:r>
        <w:rPr>
          <w:rFonts w:hint="eastAsia"/>
        </w:rPr>
        <w:t>万人次，实现旅游消费超</w:t>
      </w:r>
      <w:r>
        <w:rPr>
          <w:rFonts w:hint="eastAsia"/>
        </w:rPr>
        <w:t>50</w:t>
      </w:r>
      <w:r>
        <w:rPr>
          <w:rFonts w:hint="eastAsia"/>
        </w:rPr>
        <w:t>亿元。</w:t>
      </w:r>
    </w:p>
    <w:p w:rsidR="00321D44" w:rsidRDefault="00321D44">
      <w:pPr>
        <w:ind w:firstLine="420"/>
        <w:jc w:val="left"/>
      </w:pPr>
      <w:r>
        <w:rPr>
          <w:rFonts w:hint="eastAsia"/>
        </w:rPr>
        <w:t>以金鲳鱼养殖、南珠养殖为主的海洋养殖是海洋经济高质量发展主要增长点。铁山港区优质金鲳鱼养殖发展迅猛，</w:t>
      </w:r>
      <w:r>
        <w:rPr>
          <w:rFonts w:hint="eastAsia"/>
        </w:rPr>
        <w:t>2021</w:t>
      </w:r>
      <w:r>
        <w:rPr>
          <w:rFonts w:hint="eastAsia"/>
        </w:rPr>
        <w:t>年产量高达</w:t>
      </w:r>
      <w:r>
        <w:rPr>
          <w:rFonts w:hint="eastAsia"/>
        </w:rPr>
        <w:t>3</w:t>
      </w:r>
      <w:r>
        <w:rPr>
          <w:rFonts w:hint="eastAsia"/>
        </w:rPr>
        <w:t>万吨，金鲳鱼广西现代特色农业优势区加快创建。南珠养殖面积过万亩，产量持续增长，南珠产业加快振兴。</w:t>
      </w:r>
    </w:p>
    <w:p w:rsidR="00321D44" w:rsidRDefault="00321D44">
      <w:pPr>
        <w:ind w:firstLine="420"/>
        <w:jc w:val="left"/>
      </w:pPr>
      <w:r>
        <w:rPr>
          <w:rFonts w:hint="eastAsia"/>
        </w:rPr>
        <w:t>高效果蔬产业正逐步成为现代农业的支柱产业。五年来，铁山港区稳步推进设施农业，通过招商引资、土地流转、项目奖补等措施强力推进全区设施农业发展，建设辐射带动力强的盐灶村山东寿光大棚示范基地和陂塘村设施果蔬产业示范基地，并以此为依托规模化发展以豇豆、冬瓜、辣椒、节瓜、西甜瓜、香蕉等为主的果蔬产业，</w:t>
      </w:r>
      <w:r>
        <w:rPr>
          <w:rFonts w:hint="eastAsia"/>
        </w:rPr>
        <w:t>2021</w:t>
      </w:r>
      <w:r>
        <w:rPr>
          <w:rFonts w:hint="eastAsia"/>
        </w:rPr>
        <w:t>年种植面积高达</w:t>
      </w:r>
      <w:r>
        <w:rPr>
          <w:rFonts w:hint="eastAsia"/>
        </w:rPr>
        <w:t>8.75</w:t>
      </w:r>
      <w:r>
        <w:rPr>
          <w:rFonts w:hint="eastAsia"/>
        </w:rPr>
        <w:t>万亩，预计总产值超过</w:t>
      </w:r>
      <w:r>
        <w:rPr>
          <w:rFonts w:hint="eastAsia"/>
        </w:rPr>
        <w:t>6</w:t>
      </w:r>
      <w:r>
        <w:rPr>
          <w:rFonts w:hint="eastAsia"/>
        </w:rPr>
        <w:t>亿元，有力推动了现代化农业经济发展。</w:t>
      </w:r>
    </w:p>
    <w:p w:rsidR="00321D44" w:rsidRDefault="00321D44">
      <w:pPr>
        <w:ind w:firstLine="420"/>
        <w:jc w:val="right"/>
      </w:pPr>
      <w:r>
        <w:rPr>
          <w:rFonts w:hint="eastAsia"/>
        </w:rPr>
        <w:t>南国早报</w:t>
      </w:r>
      <w:r>
        <w:rPr>
          <w:rFonts w:hint="eastAsia"/>
        </w:rPr>
        <w:t>2022-04-21</w:t>
      </w:r>
    </w:p>
    <w:p w:rsidR="00321D44" w:rsidRDefault="00321D44" w:rsidP="000E5894">
      <w:pPr>
        <w:sectPr w:rsidR="00321D44" w:rsidSect="000E5894">
          <w:type w:val="continuous"/>
          <w:pgSz w:w="11906" w:h="16838"/>
          <w:pgMar w:top="1644" w:right="1236" w:bottom="1418" w:left="1814" w:header="851" w:footer="907" w:gutter="0"/>
          <w:pgNumType w:start="1"/>
          <w:cols w:space="720"/>
          <w:docGrid w:type="lines" w:linePitch="341" w:charSpace="2373"/>
        </w:sectPr>
      </w:pPr>
    </w:p>
    <w:p w:rsidR="00182CA0" w:rsidRDefault="00182CA0"/>
    <w:sectPr w:rsidR="00182C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1D44"/>
    <w:rsid w:val="00182CA0"/>
    <w:rsid w:val="00321D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1D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1D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2490</Characters>
  <Application>Microsoft Office Word</Application>
  <DocSecurity>0</DocSecurity>
  <Lines>20</Lines>
  <Paragraphs>5</Paragraphs>
  <ScaleCrop>false</ScaleCrop>
  <Company>Microsoft</Company>
  <LinksUpToDate>false</LinksUpToDate>
  <CharactersWithSpaces>2921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2022-06-01T12:44:00Z</dcterms:created>
</cp:coreProperties>
</file>