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FB" w:rsidRDefault="002626FB">
      <w:pPr>
        <w:pStyle w:val="1"/>
      </w:pPr>
      <w:r>
        <w:rPr>
          <w:rFonts w:hint="eastAsia"/>
        </w:rPr>
        <w:t>滨海新区科技创新“十四五”规划出台</w:t>
      </w:r>
    </w:p>
    <w:p w:rsidR="002626FB" w:rsidRDefault="002626FB">
      <w:pPr>
        <w:ind w:firstLine="420"/>
        <w:jc w:val="left"/>
      </w:pPr>
      <w:r>
        <w:rPr>
          <w:rFonts w:hint="eastAsia"/>
        </w:rPr>
        <w:t>发挥科技领军企业引领作用</w:t>
      </w:r>
      <w:r>
        <w:rPr>
          <w:rFonts w:hint="eastAsia"/>
        </w:rPr>
        <w:t xml:space="preserve"> </w:t>
      </w:r>
      <w:r>
        <w:rPr>
          <w:rFonts w:hint="eastAsia"/>
        </w:rPr>
        <w:t>打造国家自主创新示范区升级版</w:t>
      </w:r>
    </w:p>
    <w:p w:rsidR="002626FB" w:rsidRDefault="002626FB">
      <w:pPr>
        <w:ind w:firstLine="420"/>
        <w:jc w:val="left"/>
      </w:pPr>
      <w:r>
        <w:rPr>
          <w:rFonts w:hint="eastAsia"/>
        </w:rPr>
        <w:t>日前，滨海新区正式印发《天津市滨海新区科技创新“十四五”规划》（以下简称《规划》）。《规划》提出，到</w:t>
      </w:r>
      <w:r>
        <w:rPr>
          <w:rFonts w:hint="eastAsia"/>
        </w:rPr>
        <w:t>2025</w:t>
      </w:r>
      <w:r>
        <w:rPr>
          <w:rFonts w:hint="eastAsia"/>
        </w:rPr>
        <w:t>年，滨海新区全社会研发经费支出占</w:t>
      </w:r>
      <w:r>
        <w:rPr>
          <w:rFonts w:hint="eastAsia"/>
        </w:rPr>
        <w:t>GDP</w:t>
      </w:r>
      <w:r>
        <w:rPr>
          <w:rFonts w:hint="eastAsia"/>
        </w:rPr>
        <w:t>比值不低于全市平均水平，财政科技投入占本级财政支出比重稳定在</w:t>
      </w:r>
      <w:r>
        <w:rPr>
          <w:rFonts w:hint="eastAsia"/>
        </w:rPr>
        <w:t>8%</w:t>
      </w:r>
      <w:r>
        <w:rPr>
          <w:rFonts w:hint="eastAsia"/>
        </w:rPr>
        <w:t>，每万人口高价值发明专利拥有量达到</w:t>
      </w:r>
      <w:r>
        <w:rPr>
          <w:rFonts w:hint="eastAsia"/>
        </w:rPr>
        <w:t>24</w:t>
      </w:r>
      <w:r>
        <w:rPr>
          <w:rFonts w:hint="eastAsia"/>
        </w:rPr>
        <w:t>件，年技术合同成交额突破</w:t>
      </w:r>
      <w:r>
        <w:rPr>
          <w:rFonts w:hint="eastAsia"/>
        </w:rPr>
        <w:t>500</w:t>
      </w:r>
      <w:r>
        <w:rPr>
          <w:rFonts w:hint="eastAsia"/>
        </w:rPr>
        <w:t>亿元，打造国家自主创新示范区升级版。</w:t>
      </w:r>
    </w:p>
    <w:p w:rsidR="002626FB" w:rsidRDefault="002626FB">
      <w:pPr>
        <w:ind w:firstLine="420"/>
        <w:jc w:val="left"/>
      </w:pPr>
      <w:r>
        <w:rPr>
          <w:rFonts w:hint="eastAsia"/>
        </w:rPr>
        <w:t>“十四五”期间，滨海新区将建设重大科技创新平台，完成新一代超级计算机、国家合成生物技术创新中心、国家先进操作系统创新中心等国家级技术创新中心建设。加强新型研发机构建设，引导创新平台向新型研发机构转型。到</w:t>
      </w:r>
      <w:r>
        <w:rPr>
          <w:rFonts w:hint="eastAsia"/>
        </w:rPr>
        <w:t>2025</w:t>
      </w:r>
      <w:r>
        <w:rPr>
          <w:rFonts w:hint="eastAsia"/>
        </w:rPr>
        <w:t>年，市级以上研发中心达到</w:t>
      </w:r>
      <w:r>
        <w:rPr>
          <w:rFonts w:hint="eastAsia"/>
        </w:rPr>
        <w:t>550</w:t>
      </w:r>
      <w:r>
        <w:rPr>
          <w:rFonts w:hint="eastAsia"/>
        </w:rPr>
        <w:t>家，新型研发机构</w:t>
      </w:r>
      <w:r>
        <w:rPr>
          <w:rFonts w:hint="eastAsia"/>
        </w:rPr>
        <w:t>12</w:t>
      </w:r>
      <w:r>
        <w:rPr>
          <w:rFonts w:hint="eastAsia"/>
        </w:rPr>
        <w:t>家。</w:t>
      </w:r>
    </w:p>
    <w:p w:rsidR="002626FB" w:rsidRDefault="002626FB">
      <w:pPr>
        <w:ind w:firstLine="420"/>
        <w:jc w:val="left"/>
      </w:pPr>
      <w:r>
        <w:rPr>
          <w:rFonts w:hint="eastAsia"/>
        </w:rPr>
        <w:t>《规划》提出，新区将发挥科技领军企业引领作用，面向产业链上下游中小企业，引导大中小企业融通创新，构建大中小企业创新协同、产能共享、市场互动的融通局面。到</w:t>
      </w:r>
      <w:r>
        <w:rPr>
          <w:rFonts w:hint="eastAsia"/>
        </w:rPr>
        <w:t>2025</w:t>
      </w:r>
      <w:r>
        <w:rPr>
          <w:rFonts w:hint="eastAsia"/>
        </w:rPr>
        <w:t>年，国家级高新技术企业达到</w:t>
      </w:r>
      <w:r>
        <w:rPr>
          <w:rFonts w:hint="eastAsia"/>
        </w:rPr>
        <w:t>5800</w:t>
      </w:r>
      <w:r>
        <w:rPr>
          <w:rFonts w:hint="eastAsia"/>
        </w:rPr>
        <w:t>家，雏鹰企业</w:t>
      </w:r>
      <w:r>
        <w:rPr>
          <w:rFonts w:hint="eastAsia"/>
        </w:rPr>
        <w:t>2100</w:t>
      </w:r>
      <w:r>
        <w:rPr>
          <w:rFonts w:hint="eastAsia"/>
        </w:rPr>
        <w:t>家，瞪羚企业</w:t>
      </w:r>
      <w:r>
        <w:rPr>
          <w:rFonts w:hint="eastAsia"/>
        </w:rPr>
        <w:t>210</w:t>
      </w:r>
      <w:r>
        <w:rPr>
          <w:rFonts w:hint="eastAsia"/>
        </w:rPr>
        <w:t>家，科技领军（培育）企业</w:t>
      </w:r>
      <w:r>
        <w:rPr>
          <w:rFonts w:hint="eastAsia"/>
        </w:rPr>
        <w:t>160</w:t>
      </w:r>
      <w:r>
        <w:rPr>
          <w:rFonts w:hint="eastAsia"/>
        </w:rPr>
        <w:t>家。同时，支持双创载体围绕特色优势产业领域深耕细作、专业化发展，完善“众创空间—孵化器—科技园区”全链条孵化体系。到</w:t>
      </w:r>
      <w:r>
        <w:rPr>
          <w:rFonts w:hint="eastAsia"/>
        </w:rPr>
        <w:t>2025</w:t>
      </w:r>
      <w:r>
        <w:rPr>
          <w:rFonts w:hint="eastAsia"/>
        </w:rPr>
        <w:t>年，国家级众创空间达到</w:t>
      </w:r>
      <w:r>
        <w:rPr>
          <w:rFonts w:hint="eastAsia"/>
        </w:rPr>
        <w:t>28</w:t>
      </w:r>
      <w:r>
        <w:rPr>
          <w:rFonts w:hint="eastAsia"/>
        </w:rPr>
        <w:t>家，国家专业化众创空间达到</w:t>
      </w:r>
      <w:r>
        <w:rPr>
          <w:rFonts w:hint="eastAsia"/>
        </w:rPr>
        <w:t>6</w:t>
      </w:r>
      <w:r>
        <w:rPr>
          <w:rFonts w:hint="eastAsia"/>
        </w:rPr>
        <w:t>家，国家级孵化器达到</w:t>
      </w:r>
      <w:r>
        <w:rPr>
          <w:rFonts w:hint="eastAsia"/>
        </w:rPr>
        <w:t>20</w:t>
      </w:r>
      <w:r>
        <w:rPr>
          <w:rFonts w:hint="eastAsia"/>
        </w:rPr>
        <w:t>家。</w:t>
      </w:r>
    </w:p>
    <w:p w:rsidR="002626FB" w:rsidRDefault="002626FB">
      <w:pPr>
        <w:ind w:firstLine="420"/>
        <w:jc w:val="left"/>
      </w:pPr>
      <w:r>
        <w:rPr>
          <w:rFonts w:hint="eastAsia"/>
        </w:rPr>
        <w:t>未来几年，滨海新区将构建线上</w:t>
      </w:r>
      <w:r>
        <w:rPr>
          <w:rFonts w:hint="eastAsia"/>
        </w:rPr>
        <w:t>+</w:t>
      </w:r>
      <w:r>
        <w:rPr>
          <w:rFonts w:hint="eastAsia"/>
        </w:rPr>
        <w:t>线下成果转化平台，健全科技金融支撑服务体系，设立滨海新区高成长初创科技型企业投资基金，引导金融资本“投小、投早、投硬科技”。到</w:t>
      </w:r>
      <w:r>
        <w:rPr>
          <w:rFonts w:hint="eastAsia"/>
        </w:rPr>
        <w:t>2025</w:t>
      </w:r>
      <w:r>
        <w:rPr>
          <w:rFonts w:hint="eastAsia"/>
        </w:rPr>
        <w:t>年，科技服务机构达到</w:t>
      </w:r>
      <w:r>
        <w:rPr>
          <w:rFonts w:hint="eastAsia"/>
        </w:rPr>
        <w:t>500</w:t>
      </w:r>
      <w:r>
        <w:rPr>
          <w:rFonts w:hint="eastAsia"/>
        </w:rPr>
        <w:t>家，产业创新基金超过</w:t>
      </w:r>
      <w:r>
        <w:rPr>
          <w:rFonts w:hint="eastAsia"/>
        </w:rPr>
        <w:t>8</w:t>
      </w:r>
      <w:r>
        <w:rPr>
          <w:rFonts w:hint="eastAsia"/>
        </w:rPr>
        <w:t>支，规模达到</w:t>
      </w:r>
      <w:r>
        <w:rPr>
          <w:rFonts w:hint="eastAsia"/>
        </w:rPr>
        <w:t>1000</w:t>
      </w:r>
      <w:r>
        <w:rPr>
          <w:rFonts w:hint="eastAsia"/>
        </w:rPr>
        <w:t>亿元。高水平建设</w:t>
      </w:r>
      <w:r>
        <w:rPr>
          <w:rFonts w:hint="eastAsia"/>
        </w:rPr>
        <w:t>3</w:t>
      </w:r>
      <w:r>
        <w:rPr>
          <w:rFonts w:hint="eastAsia"/>
        </w:rPr>
        <w:t>家大学科技园，打造高校成果转化“首站”和区域创新创业“核心孵化园”，为新区高质量发展提供强力引擎和策源支撑。</w:t>
      </w:r>
    </w:p>
    <w:p w:rsidR="002626FB" w:rsidRDefault="002626FB">
      <w:pPr>
        <w:ind w:firstLine="420"/>
        <w:jc w:val="left"/>
      </w:pPr>
      <w:r>
        <w:rPr>
          <w:rFonts w:hint="eastAsia"/>
        </w:rPr>
        <w:t>“十四五”期间，滨海新区将重点聚焦智能科技、生物医药、新能源、新材料等领域，建立“创新中心</w:t>
      </w:r>
      <w:r>
        <w:rPr>
          <w:rFonts w:hint="eastAsia"/>
        </w:rPr>
        <w:t>+</w:t>
      </w:r>
      <w:r>
        <w:rPr>
          <w:rFonts w:hint="eastAsia"/>
        </w:rPr>
        <w:t>企业孵化</w:t>
      </w:r>
      <w:r>
        <w:rPr>
          <w:rFonts w:hint="eastAsia"/>
        </w:rPr>
        <w:t>+</w:t>
      </w:r>
      <w:r>
        <w:rPr>
          <w:rFonts w:hint="eastAsia"/>
        </w:rPr>
        <w:t>产业园区”一体化协同发展模式，依托一流院所和龙头企业打造中国信创谷、生物制造谷、京津冀特色“细胞谷”、北方声谷等一批有主题、有灵魂的产业创新集聚区。建设一批重点产业（人才）联盟，到</w:t>
      </w:r>
      <w:r>
        <w:rPr>
          <w:rFonts w:hint="eastAsia"/>
        </w:rPr>
        <w:t>2025</w:t>
      </w:r>
      <w:r>
        <w:rPr>
          <w:rFonts w:hint="eastAsia"/>
        </w:rPr>
        <w:t>年，研发人员数量超过</w:t>
      </w:r>
      <w:r>
        <w:rPr>
          <w:rFonts w:hint="eastAsia"/>
        </w:rPr>
        <w:t>6</w:t>
      </w:r>
      <w:r>
        <w:rPr>
          <w:rFonts w:hint="eastAsia"/>
        </w:rPr>
        <w:t>万人，产业（人才）联盟超过</w:t>
      </w:r>
      <w:r>
        <w:rPr>
          <w:rFonts w:hint="eastAsia"/>
        </w:rPr>
        <w:t>15</w:t>
      </w:r>
      <w:r>
        <w:rPr>
          <w:rFonts w:hint="eastAsia"/>
        </w:rPr>
        <w:t>家。</w:t>
      </w:r>
    </w:p>
    <w:p w:rsidR="002626FB" w:rsidRDefault="002626FB" w:rsidP="00B2219F">
      <w:pPr>
        <w:pStyle w:val="a3"/>
        <w:ind w:firstLine="422"/>
        <w:jc w:val="right"/>
      </w:pPr>
      <w:r>
        <w:rPr>
          <w:rFonts w:hint="eastAsia"/>
        </w:rPr>
        <w:t>天津日报2021-10-28</w:t>
      </w:r>
    </w:p>
    <w:p w:rsidR="002626FB" w:rsidRDefault="002626FB" w:rsidP="00B2219F">
      <w:pPr>
        <w:sectPr w:rsidR="002626FB" w:rsidSect="00B221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1150" w:rsidRDefault="000C1150"/>
    <w:sectPr w:rsidR="000C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6FB"/>
    <w:rsid w:val="000C1150"/>
    <w:rsid w:val="0026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26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26F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Normal Indent"/>
    <w:basedOn w:val="a"/>
    <w:next w:val="a"/>
    <w:qFormat/>
    <w:rsid w:val="002626FB"/>
    <w:pPr>
      <w:ind w:firstLineChars="200" w:firstLine="420"/>
    </w:pPr>
    <w:rPr>
      <w:rFonts w:ascii="宋体" w:eastAsia="宋体" w:hAnsi="宋体" w:cs="Times New Roman"/>
      <w:b/>
      <w:bCs/>
      <w:kern w:val="36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2022-06-01T04:27:00Z</dcterms:created>
</cp:coreProperties>
</file>