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E9C" w:rsidRDefault="00496E9C" w:rsidP="004E40B3">
      <w:pPr>
        <w:pStyle w:val="1"/>
        <w:spacing w:line="247" w:lineRule="auto"/>
      </w:pPr>
      <w:r w:rsidRPr="004A2194">
        <w:rPr>
          <w:rFonts w:hint="eastAsia"/>
        </w:rPr>
        <w:t>邳州：用工业化思维加速农业现代化</w:t>
      </w:r>
    </w:p>
    <w:p w:rsidR="00496E9C" w:rsidRDefault="00496E9C" w:rsidP="00496E9C">
      <w:pPr>
        <w:spacing w:line="247" w:lineRule="auto"/>
        <w:ind w:firstLineChars="200" w:firstLine="420"/>
        <w:jc w:val="left"/>
      </w:pPr>
      <w:r>
        <w:rPr>
          <w:rFonts w:hint="eastAsia"/>
        </w:rPr>
        <w:t>四月初，苏北地区天气转暖，贾强的水稻育秧基地也开始热闹起来。装土、配水、撒种</w:t>
      </w:r>
      <w:r>
        <w:t>......</w:t>
      </w:r>
      <w:r>
        <w:t>随着流水线式的操作工序完成，贾强繁育的新一代水稻秧苗将在</w:t>
      </w:r>
      <w:r>
        <w:t>40</w:t>
      </w:r>
      <w:r>
        <w:t>天后栽插到周边约</w:t>
      </w:r>
      <w:r>
        <w:t>1.2</w:t>
      </w:r>
      <w:r>
        <w:t>万亩水稻田里，而在去年，这一数字还只有</w:t>
      </w:r>
      <w:r>
        <w:t>6000</w:t>
      </w:r>
      <w:r>
        <w:t>余亩。</w:t>
      </w:r>
    </w:p>
    <w:p w:rsidR="00496E9C" w:rsidRDefault="00496E9C" w:rsidP="00496E9C">
      <w:pPr>
        <w:spacing w:line="247" w:lineRule="auto"/>
        <w:ind w:firstLineChars="200" w:firstLine="420"/>
        <w:jc w:val="left"/>
      </w:pPr>
      <w:r>
        <w:t>贾强是江苏省邳州市土山镇街南村的一位</w:t>
      </w:r>
      <w:r>
        <w:t>“80</w:t>
      </w:r>
      <w:r>
        <w:t>后</w:t>
      </w:r>
      <w:r>
        <w:t>”</w:t>
      </w:r>
      <w:r>
        <w:t>新型职业农民。</w:t>
      </w:r>
      <w:r>
        <w:t>2020</w:t>
      </w:r>
      <w:r>
        <w:t>年，在当地政府的支持下，他投资组建了一家综合农事服务中心，购置了插秧机、无人机等用于农业生产的机械设备，并建设了农产品加工车间、电子商务和信息化管理室等基础农事服务设施。瞄准农业和农村这个大市场，他做起了包括育种育秧、机耕机种服务、收运储销等在内的农业生产经营全流程服务</w:t>
      </w:r>
      <w:r>
        <w:t>“</w:t>
      </w:r>
      <w:r>
        <w:t>生意</w:t>
      </w:r>
      <w:r>
        <w:t>”</w:t>
      </w:r>
      <w:r>
        <w:t>。两年时间，他的服务半径扩大到周边</w:t>
      </w:r>
      <w:r>
        <w:t>12</w:t>
      </w:r>
      <w:r>
        <w:t>个乡镇近</w:t>
      </w:r>
      <w:r>
        <w:t>5</w:t>
      </w:r>
      <w:r>
        <w:t>万亩耕地。贾强说，这得益于邳州市探索推行的农业生产规模化管理。</w:t>
      </w:r>
    </w:p>
    <w:p w:rsidR="00496E9C" w:rsidRDefault="00496E9C" w:rsidP="00496E9C">
      <w:pPr>
        <w:spacing w:line="247" w:lineRule="auto"/>
        <w:ind w:firstLineChars="200" w:firstLine="420"/>
        <w:jc w:val="left"/>
      </w:pPr>
      <w:r>
        <w:t>邳州市八义集镇的黄伟经营着一处</w:t>
      </w:r>
      <w:r>
        <w:t>30</w:t>
      </w:r>
      <w:r>
        <w:t>余亩地的家庭农场。往年的水稻种植，都是他自己育秧，然后再请人帮着插秧，要忙活两三天不说，大量的人工劳动还增加了成本。去年，他把育秧、插秧和田间飞防等工作都委托给贾强的综合农事服务中心。到了插秧季节，贾强带着育好的秧苗，采用机插秧的方式，仅用半天时间就完成</w:t>
      </w:r>
      <w:r>
        <w:t>30</w:t>
      </w:r>
      <w:r>
        <w:t>亩稻田的插秧。在水稻的生长阶段，贾强再根据计算好的肥、药配比，对水稻进行科学的田间管理。</w:t>
      </w:r>
    </w:p>
    <w:p w:rsidR="00496E9C" w:rsidRDefault="00496E9C" w:rsidP="00496E9C">
      <w:pPr>
        <w:spacing w:line="247" w:lineRule="auto"/>
        <w:ind w:firstLineChars="200" w:firstLine="420"/>
        <w:jc w:val="left"/>
      </w:pPr>
      <w:r>
        <w:t>去年秋季收完水稻后黄伟一算账，每亩地直接节省成本近</w:t>
      </w:r>
      <w:r>
        <w:t>100</w:t>
      </w:r>
      <w:r>
        <w:t>元，且每亩稻米还增产了</w:t>
      </w:r>
      <w:r>
        <w:t>100</w:t>
      </w:r>
      <w:r>
        <w:t>斤左右。黄伟说，对他这样的种植户而言，这一减一增都是利润。今年，黄伟决定将收稻后的稻米烘干、脱壳等工作也一并交给贾强，</w:t>
      </w:r>
      <w:r>
        <w:t>“</w:t>
      </w:r>
      <w:r>
        <w:t>这样种地省心、省事。</w:t>
      </w:r>
      <w:r>
        <w:t>”</w:t>
      </w:r>
    </w:p>
    <w:p w:rsidR="00496E9C" w:rsidRDefault="00496E9C" w:rsidP="00496E9C">
      <w:pPr>
        <w:spacing w:line="247" w:lineRule="auto"/>
        <w:ind w:firstLineChars="200" w:firstLine="420"/>
        <w:jc w:val="left"/>
      </w:pPr>
      <w:r>
        <w:t>此外，贾强还与省、市农科院合作，建立良种繁育基地。目前，经他繁育的水稻新品种有</w:t>
      </w:r>
      <w:r>
        <w:t>20</w:t>
      </w:r>
      <w:r>
        <w:t>多个，推广种植面积超过</w:t>
      </w:r>
      <w:r>
        <w:t>80</w:t>
      </w:r>
      <w:r>
        <w:t>万亩。如今，他的综合农事服务中心可以提供耕、种、管、收、运、销全周期服务。</w:t>
      </w:r>
    </w:p>
    <w:p w:rsidR="00496E9C" w:rsidRDefault="00496E9C" w:rsidP="00496E9C">
      <w:pPr>
        <w:spacing w:line="247" w:lineRule="auto"/>
        <w:ind w:firstLineChars="200" w:firstLine="420"/>
        <w:jc w:val="left"/>
      </w:pPr>
      <w:r>
        <w:t>“</w:t>
      </w:r>
      <w:r>
        <w:t>能规模化经营的土地尽可能实现规模化，在规模化的基础上能实现管理统一化的就尽可能实现统一化，让农业也能实现产业化，这是我们探索的方向和目标。</w:t>
      </w:r>
      <w:r>
        <w:t>”</w:t>
      </w:r>
      <w:r>
        <w:t>邳州市土山镇镇长王雷介绍，从实践结果看，该镇农业生产的产业化也适用于以行业需求为导向，依靠专业服务和质量管理，形成系列化和品牌化的经营方式和组织形式。</w:t>
      </w:r>
    </w:p>
    <w:p w:rsidR="00496E9C" w:rsidRDefault="00496E9C" w:rsidP="00496E9C">
      <w:pPr>
        <w:spacing w:line="247" w:lineRule="auto"/>
        <w:ind w:firstLineChars="200" w:firstLine="420"/>
        <w:jc w:val="left"/>
      </w:pPr>
      <w:r>
        <w:t>充分发挥职业农民的</w:t>
      </w:r>
      <w:r>
        <w:t>“</w:t>
      </w:r>
      <w:r>
        <w:t>职业</w:t>
      </w:r>
      <w:r>
        <w:t>”</w:t>
      </w:r>
      <w:r>
        <w:t>优势，让专业的人做专业的事，是邳州以工业化理念推动传统农业向现代农业转变的具体做法之一。与土山镇贾强的综合农事服务中心</w:t>
      </w:r>
      <w:r>
        <w:t>“</w:t>
      </w:r>
      <w:r>
        <w:t>来料加工</w:t>
      </w:r>
      <w:r>
        <w:t>”</w:t>
      </w:r>
      <w:r>
        <w:t>模式不同，车辐山镇马红伟的金丰公社的</w:t>
      </w:r>
      <w:r>
        <w:t>“</w:t>
      </w:r>
      <w:r>
        <w:t>土地托管</w:t>
      </w:r>
      <w:r>
        <w:t>”</w:t>
      </w:r>
      <w:r>
        <w:t>生产经营模式，则更能体现出农业生产的工业化管理优势。</w:t>
      </w:r>
    </w:p>
    <w:p w:rsidR="00496E9C" w:rsidRDefault="00496E9C" w:rsidP="00496E9C">
      <w:pPr>
        <w:spacing w:line="247" w:lineRule="auto"/>
        <w:ind w:firstLineChars="200" w:firstLine="420"/>
        <w:jc w:val="left"/>
      </w:pPr>
      <w:r>
        <w:t>几年前，山东一家企业流转了</w:t>
      </w:r>
      <w:r>
        <w:t>4000</w:t>
      </w:r>
      <w:r>
        <w:t>余亩土地欲从事经济作物的种植经营，但该企业却没有懂农业生产的人，就将土地委托给马红伟的金丰公社托管经营。金丰公社专门组建了一支运营团队，实施从种到收的全流程管理。第一年，除去交给企业的约定收益和管理费用外，金丰公社的纯收入超过</w:t>
      </w:r>
      <w:r>
        <w:t>200</w:t>
      </w:r>
      <w:r>
        <w:t>万元。</w:t>
      </w:r>
      <w:r>
        <w:t>“</w:t>
      </w:r>
      <w:r>
        <w:t>今年已经是托管运营的第三年，基础设施也已配置齐全，只要不出现大的天灾，每年四、五百万元的收入不成问题。</w:t>
      </w:r>
      <w:r>
        <w:t>”</w:t>
      </w:r>
      <w:r>
        <w:t>马红伟说。</w:t>
      </w:r>
    </w:p>
    <w:p w:rsidR="00496E9C" w:rsidRDefault="00496E9C" w:rsidP="00496E9C">
      <w:pPr>
        <w:spacing w:line="247" w:lineRule="auto"/>
        <w:ind w:firstLineChars="200" w:firstLine="420"/>
        <w:jc w:val="left"/>
      </w:pPr>
      <w:r>
        <w:t>“</w:t>
      </w:r>
      <w:r>
        <w:t>金丰公社注重解决的是农民土地谁来种的普遍难题。</w:t>
      </w:r>
      <w:r>
        <w:t>”</w:t>
      </w:r>
      <w:r>
        <w:t>马红伟在接受人民网采访时介绍，农村劳动力短缺是制约农业发展的重要因素，</w:t>
      </w:r>
      <w:r>
        <w:t>“</w:t>
      </w:r>
      <w:r>
        <w:t>现在的年轻人大多外出务工，年纪大的农户又没办法从事重体力劳动，将土地承包给别人的话，一亩地一年才能拿到</w:t>
      </w:r>
      <w:r>
        <w:t>1000</w:t>
      </w:r>
      <w:r>
        <w:t>元左右。老百姓把地托管给我们，不耽误他们外出务工挣钱，同时也不用他们操心打理、购买农资，粮食收获之后便可以坐等分红。除去托管费之外，老百姓一亩地净收入能达到</w:t>
      </w:r>
      <w:r>
        <w:t>1800</w:t>
      </w:r>
      <w:r>
        <w:t>元左右，比流转出去或者自己种地都划算。</w:t>
      </w:r>
      <w:r>
        <w:t>”</w:t>
      </w:r>
    </w:p>
    <w:p w:rsidR="00496E9C" w:rsidRDefault="00496E9C" w:rsidP="00496E9C">
      <w:pPr>
        <w:spacing w:line="247" w:lineRule="auto"/>
        <w:ind w:firstLineChars="200" w:firstLine="420"/>
        <w:jc w:val="left"/>
      </w:pPr>
      <w:r>
        <w:t>马红伟所在的车辐山镇是邳州市主要的大蒜种植区，种大蒜是他的</w:t>
      </w:r>
      <w:r>
        <w:t>“</w:t>
      </w:r>
      <w:r>
        <w:t>老本行</w:t>
      </w:r>
      <w:r>
        <w:t>”</w:t>
      </w:r>
      <w:r>
        <w:t>，帮着缺少劳动力的家庭种植大蒜，也是他成立金丰公社的初衷。</w:t>
      </w:r>
      <w:r>
        <w:t>“</w:t>
      </w:r>
      <w:r>
        <w:t>本着</w:t>
      </w:r>
      <w:r>
        <w:t>‘</w:t>
      </w:r>
      <w:r>
        <w:t>不与农民争地、不与农民争利、本村人种本村地</w:t>
      </w:r>
      <w:r>
        <w:t>’</w:t>
      </w:r>
      <w:r>
        <w:t>的原则，我们主要为当地农户提供农资套餐、生产托管、农产品销售等服务。</w:t>
      </w:r>
      <w:r>
        <w:t>”</w:t>
      </w:r>
      <w:r>
        <w:t>马红伟列出一组数据，截至目前，金丰公社在周边地区有全托管土地</w:t>
      </w:r>
      <w:r>
        <w:t>2.2</w:t>
      </w:r>
      <w:r>
        <w:t>万亩，半托管土地及植保服务土地约</w:t>
      </w:r>
      <w:r>
        <w:t>6</w:t>
      </w:r>
      <w:r>
        <w:t>万亩。去年，该公社免费为部分困难群众半托管土地</w:t>
      </w:r>
      <w:r>
        <w:t>1000</w:t>
      </w:r>
      <w:r>
        <w:t>余亩。</w:t>
      </w:r>
    </w:p>
    <w:p w:rsidR="00496E9C" w:rsidRDefault="00496E9C" w:rsidP="00496E9C">
      <w:pPr>
        <w:spacing w:line="247" w:lineRule="auto"/>
        <w:ind w:firstLineChars="200" w:firstLine="420"/>
        <w:jc w:val="left"/>
      </w:pPr>
      <w:r>
        <w:t>不仅如此，马红伟还寻思着培育新型职业农民，为广大农户创造就业岗位。</w:t>
      </w:r>
      <w:r>
        <w:t>“</w:t>
      </w:r>
      <w:r>
        <w:t>做给农民看，带着农民干，帮着农民赚。</w:t>
      </w:r>
      <w:r>
        <w:t>2022</w:t>
      </w:r>
      <w:r>
        <w:t>年，预计我们可为</w:t>
      </w:r>
      <w:r>
        <w:t>1000</w:t>
      </w:r>
      <w:r>
        <w:t>余名农户提供就业岗位、创造增收机会。</w:t>
      </w:r>
      <w:r>
        <w:t>”</w:t>
      </w:r>
    </w:p>
    <w:p w:rsidR="00496E9C" w:rsidRPr="004A2194" w:rsidRDefault="00496E9C" w:rsidP="00496E9C">
      <w:pPr>
        <w:spacing w:line="247" w:lineRule="auto"/>
        <w:ind w:firstLineChars="200" w:firstLine="420"/>
        <w:jc w:val="left"/>
      </w:pPr>
      <w:r>
        <w:t>“</w:t>
      </w:r>
      <w:r>
        <w:t>产业兴旺是乡村振兴的基础，也是解决农村一切问题的前提。</w:t>
      </w:r>
      <w:r>
        <w:t>”</w:t>
      </w:r>
      <w:r>
        <w:t>邳州市委书记曹智表示，农村的产业兴旺，离不开农业生产的现代化，而现代农业的生产模式，应该是在优化各种生产要素组合，实施专业化生产、规模化建设、系列化加工、社会化服务和企业化管理的基础上实现的。为推动传统农业向现代农业转变，邳州市正在以工业化理念推动农业</w:t>
      </w:r>
      <w:r>
        <w:t>“</w:t>
      </w:r>
      <w:r>
        <w:t>造链</w:t>
      </w:r>
      <w:r>
        <w:t>”“</w:t>
      </w:r>
      <w:r>
        <w:t>强链</w:t>
      </w:r>
      <w:r>
        <w:t>”</w:t>
      </w:r>
      <w:r>
        <w:t>和</w:t>
      </w:r>
      <w:r>
        <w:t>“</w:t>
      </w:r>
      <w:r>
        <w:t>延链</w:t>
      </w:r>
      <w:r>
        <w:t>”</w:t>
      </w:r>
      <w:r>
        <w:t>，并以推进一二三产业融合发展为导向，在贯通产加销、融合农文旅，打造农业全产业链的同时，推动农业全链条升级，进而推动乡村产业高质量发展。</w:t>
      </w:r>
    </w:p>
    <w:p w:rsidR="00496E9C" w:rsidRDefault="00496E9C" w:rsidP="00496E9C">
      <w:pPr>
        <w:spacing w:line="247" w:lineRule="auto"/>
        <w:ind w:firstLineChars="200" w:firstLine="420"/>
        <w:jc w:val="right"/>
      </w:pPr>
      <w:r w:rsidRPr="004A2194">
        <w:rPr>
          <w:rFonts w:hint="eastAsia"/>
        </w:rPr>
        <w:t>人民网</w:t>
      </w:r>
      <w:r>
        <w:rPr>
          <w:rFonts w:hint="eastAsia"/>
        </w:rPr>
        <w:t>2022-4-14</w:t>
      </w:r>
    </w:p>
    <w:p w:rsidR="00496E9C" w:rsidRDefault="00496E9C" w:rsidP="0046074D">
      <w:pPr>
        <w:sectPr w:rsidR="00496E9C" w:rsidSect="0046074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4BC4" w:rsidRDefault="00194BC4"/>
    <w:sectPr w:rsidR="00194B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96E9C"/>
    <w:rsid w:val="00194BC4"/>
    <w:rsid w:val="00496E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96E9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96E9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1693</Characters>
  <Application>Microsoft Office Word</Application>
  <DocSecurity>0</DocSecurity>
  <Lines>14</Lines>
  <Paragraphs>3</Paragraphs>
  <ScaleCrop>false</ScaleCrop>
  <Company>Microsoft</Company>
  <LinksUpToDate>false</LinksUpToDate>
  <CharactersWithSpaces>1986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2022-06-01T12:14:00Z</dcterms:created>
</cp:coreProperties>
</file>