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7E" w:rsidRDefault="00886C7E" w:rsidP="00783E31">
      <w:pPr>
        <w:pStyle w:val="1"/>
      </w:pPr>
      <w:r w:rsidRPr="00783E31">
        <w:rPr>
          <w:rFonts w:hint="eastAsia"/>
        </w:rPr>
        <w:t>改进作风</w:t>
      </w:r>
      <w:r w:rsidRPr="00783E31">
        <w:t xml:space="preserve"> 提升质效 | 银川市生态环境局灵武分局加强廉政教育 促进作风建设</w:t>
      </w:r>
    </w:p>
    <w:p w:rsidR="00886C7E" w:rsidRDefault="00886C7E" w:rsidP="00886C7E">
      <w:pPr>
        <w:ind w:firstLineChars="200" w:firstLine="420"/>
      </w:pPr>
      <w:r>
        <w:rPr>
          <w:rFonts w:hint="eastAsia"/>
        </w:rPr>
        <w:t>为坚定不移推进全面从严治党，强化党员领导干部廉政意识，结合“改进作风</w:t>
      </w:r>
      <w:r>
        <w:t xml:space="preserve"> </w:t>
      </w:r>
      <w:r>
        <w:t>提升质效</w:t>
      </w:r>
      <w:r>
        <w:t>”</w:t>
      </w:r>
      <w:r>
        <w:t>专项行动，银川市生态环境局灵武分局扎实开展</w:t>
      </w:r>
      <w:r>
        <w:t>“</w:t>
      </w:r>
      <w:r>
        <w:t>廉洁从政警示教育月</w:t>
      </w:r>
      <w:r>
        <w:t>”</w:t>
      </w:r>
      <w:r>
        <w:t>活动。</w:t>
      </w:r>
      <w:r>
        <w:t>3</w:t>
      </w:r>
      <w:r>
        <w:t>月</w:t>
      </w:r>
      <w:r>
        <w:t>22</w:t>
      </w:r>
      <w:r>
        <w:t>日，灵武分局党支部联合自治区生态环境厅大气处党支部、应对气候变化中心党支部开展</w:t>
      </w:r>
      <w:r>
        <w:t>“</w:t>
      </w:r>
      <w:r>
        <w:t>反腐倡廉警钟长鸣</w:t>
      </w:r>
      <w:r>
        <w:t xml:space="preserve"> </w:t>
      </w:r>
      <w:r>
        <w:t>警示教育永葆初心暨送政策、办实事</w:t>
      </w:r>
      <w:r>
        <w:t>”</w:t>
      </w:r>
      <w:r>
        <w:t>主题党日活动。</w:t>
      </w:r>
      <w:r>
        <w:t xml:space="preserve"> </w:t>
      </w:r>
    </w:p>
    <w:p w:rsidR="00886C7E" w:rsidRDefault="00886C7E" w:rsidP="00886C7E">
      <w:pPr>
        <w:ind w:firstLineChars="200" w:firstLine="420"/>
      </w:pPr>
      <w:r>
        <w:rPr>
          <w:rFonts w:hint="eastAsia"/>
        </w:rPr>
        <w:t>上午在银川市生态环境局灵武分局会议室开展座谈交流会，会议由大气处童晓庆同志主持，自治区生态环境厅大气环境处党支部、自治区生态环境厅应对气候变化中心党支部、银川市生态环境局灵武分局党支部、国能宁夏灵武发电有限公司党支部部分党员参加，并集中学习了《中国共产党纪律处分条例》等相关内容。座谈会上各方交流了大气污染防治、应对气候变化工作及碳排放履约存在的问题和困难。大气处与应对气候变化中心相关领导对提出的问题进行了解答，提出对策建议。</w:t>
      </w:r>
    </w:p>
    <w:p w:rsidR="00886C7E" w:rsidRDefault="00886C7E" w:rsidP="00886C7E">
      <w:pPr>
        <w:ind w:firstLineChars="200" w:firstLine="420"/>
        <w:jc w:val="left"/>
      </w:pPr>
      <w:r>
        <w:rPr>
          <w:rFonts w:hint="eastAsia"/>
        </w:rPr>
        <w:t>随后，各党支部组织党员共同前往灵武市党员干部警示教育基地参观学习，意在丰富学习方式、提高党性修养，依托警示教育基地开展党性实践锻炼活动，追寻初心使命，强基固本、打牢基础，通过实察真看等方式，进一步检验和加深党员反腐倡廉思想意识。</w:t>
      </w:r>
    </w:p>
    <w:p w:rsidR="00886C7E" w:rsidRDefault="00886C7E" w:rsidP="00886C7E">
      <w:pPr>
        <w:ind w:firstLineChars="200" w:firstLine="420"/>
        <w:jc w:val="right"/>
      </w:pPr>
      <w:r w:rsidRPr="00783E31">
        <w:rPr>
          <w:rFonts w:hint="eastAsia"/>
        </w:rPr>
        <w:t>银川市生态环境局灵武分局</w:t>
      </w:r>
      <w:r w:rsidRPr="00783E31">
        <w:t>2022-03-23</w:t>
      </w:r>
    </w:p>
    <w:p w:rsidR="00886C7E" w:rsidRDefault="00886C7E" w:rsidP="00E35511">
      <w:pPr>
        <w:sectPr w:rsidR="00886C7E" w:rsidSect="00E3551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53D89" w:rsidRDefault="00A53D89"/>
    <w:sectPr w:rsidR="00A5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C7E"/>
    <w:rsid w:val="00886C7E"/>
    <w:rsid w:val="00A5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6C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6C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2022-05-26T03:34:00Z</dcterms:created>
</cp:coreProperties>
</file>