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D6" w:rsidRDefault="005600D6" w:rsidP="003A6D7C">
      <w:pPr>
        <w:pStyle w:val="1"/>
      </w:pPr>
      <w:bookmarkStart w:id="0" w:name="_Toc104385477"/>
      <w:r w:rsidRPr="003A6D7C">
        <w:rPr>
          <w:rFonts w:hint="eastAsia"/>
        </w:rPr>
        <w:t>海南</w:t>
      </w:r>
      <w:r w:rsidRPr="003A6D7C">
        <w:t>:要坚决杜绝生态环境保护督察整改</w:t>
      </w:r>
      <w:r w:rsidRPr="003A6D7C">
        <w:t>“</w:t>
      </w:r>
      <w:r w:rsidRPr="003A6D7C">
        <w:t>一刀切</w:t>
      </w:r>
      <w:r w:rsidRPr="003A6D7C">
        <w:t>”</w:t>
      </w:r>
      <w:bookmarkEnd w:id="0"/>
    </w:p>
    <w:p w:rsidR="005600D6" w:rsidRDefault="005600D6" w:rsidP="005600D6">
      <w:pPr>
        <w:ind w:firstLineChars="200" w:firstLine="420"/>
        <w:jc w:val="left"/>
      </w:pPr>
      <w:r>
        <w:rPr>
          <w:rFonts w:hint="eastAsia"/>
        </w:rPr>
        <w:t>近日，海南省生态环境保护督察工作领导小组办公室（以下简称省环保督察办）要求，为做好</w:t>
      </w:r>
      <w:r>
        <w:t>2022</w:t>
      </w:r>
      <w:r>
        <w:t>年第一批省生态环境保护督察及相关整改工作，要坚决杜绝生态环境保护督察整改</w:t>
      </w:r>
      <w:r>
        <w:t>“</w:t>
      </w:r>
      <w:r>
        <w:t>一刀切</w:t>
      </w:r>
      <w:r>
        <w:t>”</w:t>
      </w:r>
      <w:r>
        <w:t>行为。</w:t>
      </w:r>
    </w:p>
    <w:p w:rsidR="005600D6" w:rsidRDefault="005600D6" w:rsidP="005600D6">
      <w:pPr>
        <w:ind w:firstLineChars="200" w:firstLine="420"/>
        <w:jc w:val="left"/>
      </w:pPr>
      <w:r>
        <w:t xml:space="preserve"> </w:t>
      </w:r>
      <w:r>
        <w:t>今年</w:t>
      </w:r>
      <w:r>
        <w:t>5</w:t>
      </w:r>
      <w:r>
        <w:t>月</w:t>
      </w:r>
      <w:r>
        <w:t>16</w:t>
      </w:r>
      <w:r>
        <w:t>日，</w:t>
      </w:r>
      <w:r>
        <w:t>2022</w:t>
      </w:r>
      <w:r>
        <w:t>年第一批省生态环境保护督察进驻工作启动。本批次</w:t>
      </w:r>
      <w:r>
        <w:t>4</w:t>
      </w:r>
      <w:r>
        <w:t>个省生态环境保护督察组，分别对文昌、万宁、五指山和定安等市县开展督察进驻工作。督察组与进驻市县坚持同题共答、同向发力，共同扎实推进督察工作，确保督察求真务实见成效。</w:t>
      </w:r>
    </w:p>
    <w:p w:rsidR="005600D6" w:rsidRDefault="005600D6" w:rsidP="005600D6">
      <w:pPr>
        <w:ind w:firstLineChars="200" w:firstLine="420"/>
        <w:jc w:val="left"/>
      </w:pPr>
      <w:r>
        <w:t xml:space="preserve"> </w:t>
      </w:r>
      <w:r>
        <w:t>省环保督察办明确，相关市县要提高政治站位，切实转变工作作风；注意把握重点行业和领域；落实各项要求，坚决杜绝环保问题整改</w:t>
      </w:r>
      <w:r>
        <w:t>“</w:t>
      </w:r>
      <w:r>
        <w:t>一刀切</w:t>
      </w:r>
      <w:r>
        <w:t>”</w:t>
      </w:r>
      <w:r>
        <w:t>。在整改工作中要制订可行方案，坚持依法依规，加强政策配套，注重统筹推进，严格禁止</w:t>
      </w:r>
      <w:r>
        <w:t>“</w:t>
      </w:r>
      <w:r>
        <w:t>一律关停</w:t>
      </w:r>
      <w:r>
        <w:t>”“</w:t>
      </w:r>
      <w:r>
        <w:t>先停再说</w:t>
      </w:r>
      <w:r>
        <w:t>”</w:t>
      </w:r>
      <w:r>
        <w:t>等敷衍应对做法，坚决避免集中停工停业停产等简单粗暴行为。</w:t>
      </w:r>
    </w:p>
    <w:p w:rsidR="005600D6" w:rsidRDefault="005600D6" w:rsidP="005600D6">
      <w:pPr>
        <w:ind w:firstLineChars="200" w:firstLine="420"/>
        <w:jc w:val="left"/>
      </w:pPr>
      <w:r>
        <w:t xml:space="preserve"> </w:t>
      </w:r>
      <w:r>
        <w:t>相关市县要抓好省生态环境保护督察群众举报问题和反馈问题整改，切实推动突出生态环境问题整改落实，要注意准确把握标准，实施分类整改；对于城市管理、工业园区、生活服务业、工程施工、养殖业等行业或领域，在整改中要坚持依法依规，认真研究，统筹推进，分类施策等。</w:t>
      </w:r>
    </w:p>
    <w:p w:rsidR="005600D6" w:rsidRDefault="005600D6" w:rsidP="005600D6">
      <w:pPr>
        <w:ind w:firstLineChars="200" w:firstLine="420"/>
        <w:jc w:val="right"/>
      </w:pPr>
      <w:r w:rsidRPr="003A6D7C">
        <w:rPr>
          <w:rFonts w:hint="eastAsia"/>
        </w:rPr>
        <w:t>海南日报</w:t>
      </w:r>
      <w:r w:rsidRPr="003A6D7C">
        <w:t>2022</w:t>
      </w:r>
      <w:r>
        <w:rPr>
          <w:rFonts w:hint="eastAsia"/>
        </w:rPr>
        <w:t>-</w:t>
      </w:r>
      <w:r w:rsidRPr="003A6D7C">
        <w:t>05</w:t>
      </w:r>
      <w:r>
        <w:rPr>
          <w:rFonts w:hint="eastAsia"/>
        </w:rPr>
        <w:t>-</w:t>
      </w:r>
      <w:r w:rsidRPr="003A6D7C">
        <w:t>25</w:t>
      </w:r>
    </w:p>
    <w:p w:rsidR="005600D6" w:rsidRDefault="005600D6" w:rsidP="00266941">
      <w:pPr>
        <w:sectPr w:rsidR="005600D6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3AC3" w:rsidRDefault="003D3AC3"/>
    <w:sectPr w:rsidR="003D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A" w:rsidRDefault="003D3AC3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A" w:rsidRDefault="003D3AC3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A" w:rsidRDefault="003D3AC3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A" w:rsidRDefault="003D3AC3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0D6"/>
    <w:rsid w:val="003D3AC3"/>
    <w:rsid w:val="0056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00D6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5600D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5600D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56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5600D6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2022-05-25T07:41:00Z</dcterms:created>
</cp:coreProperties>
</file>