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rPr>
      </w:pPr>
      <w:bookmarkStart w:id="0" w:name="_Toc195498748"/>
      <w:bookmarkEnd w:id="0"/>
      <w:bookmarkStart w:id="1" w:name="_Toc58249090"/>
      <w:r>
        <w:rPr>
          <w:rFonts w:hint="eastAsia"/>
        </w:rPr>
        <w:t>牡丹江市城管局党组关于巡察整改阶段性</w:t>
      </w:r>
      <w:r>
        <w:t xml:space="preserve"> 进展情况的通报</w:t>
      </w:r>
      <w:bookmarkEnd w:id="1"/>
    </w:p>
    <w:p>
      <w:pPr>
        <w:ind w:firstLine="422" w:firstLineChars="200"/>
        <w:jc w:val="left"/>
      </w:pPr>
      <w:r>
        <w:t>根据市委统一部署，2019年4月8日至5月5日，市委第四巡察组对市城管局党组进行了巡察。2019年8月7日，市委巡察组向市城管局党组反馈了巡察意见，共反馈五个方面13个问题。经梳理，将13个问题分解为32个具体问题，制定整改措施107条，目前已完成整改28个，未完成4个。现将巡察整改阶段进展情况报告如下。</w:t>
      </w:r>
    </w:p>
    <w:p>
      <w:pPr>
        <w:ind w:firstLine="422" w:firstLineChars="200"/>
        <w:jc w:val="left"/>
      </w:pPr>
      <w:r>
        <w:rPr>
          <w:rFonts w:hint="eastAsia"/>
        </w:rPr>
        <w:t>一、整改工作开展情况</w:t>
      </w:r>
    </w:p>
    <w:p>
      <w:pPr>
        <w:ind w:firstLine="422" w:firstLineChars="200"/>
        <w:jc w:val="left"/>
      </w:pPr>
      <w:r>
        <w:t>市城管局党组高度重视市委巡察组反馈意见整改工作，将市委巡察组反馈意见整改工作作为局党组的一项政治任务，巡察反馈后，局党组立即成立了由局党组书记任组长、局党组成员任副组长、局相关部门和市纪委监委派驻市城管局纪检组组成的市城管局市委巡察组巡察反馈意见整改工作领导小组。随即市城管局党组召开党组会议专门研究落实市委巡察组反馈意见整改工作，研究制定责任分工方案。十一月中旬局党组召开会议又专项听取了各整改牵头单位和部门巡察整改工作进展情况，提出了整改工作要求。目前，部分问题已经完成整改任务，还有一些整改工作需要长</w:t>
      </w:r>
      <w:r>
        <w:rPr>
          <w:rFonts w:hint="eastAsia"/>
        </w:rPr>
        <w:t>期坚持。市纪委监委派驻市城管局纪检组积极督办整改工作，深入相关责任单位进行督办落实。总体看，市城管局市委巡察组巡察反馈意见整改工作有序推进，真落实真整改，取得了阶段性成效。</w:t>
      </w:r>
    </w:p>
    <w:p>
      <w:pPr>
        <w:ind w:firstLine="422" w:firstLineChars="200"/>
        <w:jc w:val="left"/>
      </w:pPr>
      <w:r>
        <w:rPr>
          <w:rFonts w:hint="eastAsia"/>
        </w:rPr>
        <w:t>二、巡察组反馈意见整改落实情况</w:t>
      </w:r>
    </w:p>
    <w:p>
      <w:pPr>
        <w:ind w:firstLine="422" w:firstLineChars="200"/>
        <w:jc w:val="left"/>
      </w:pPr>
      <w:r>
        <w:rPr>
          <w:rFonts w:hint="eastAsia"/>
        </w:rPr>
        <w:t>（一）党的领导核心作用不突出</w:t>
      </w:r>
    </w:p>
    <w:p>
      <w:pPr>
        <w:ind w:firstLine="422" w:firstLineChars="200"/>
        <w:jc w:val="left"/>
      </w:pPr>
      <w:r>
        <w:t>1、党组发挥政治核心作用不足。</w:t>
      </w:r>
    </w:p>
    <w:p>
      <w:pPr>
        <w:ind w:firstLine="422" w:firstLineChars="200"/>
        <w:jc w:val="left"/>
      </w:pPr>
      <w:r>
        <w:rPr>
          <w:rFonts w:hint="eastAsia"/>
        </w:rPr>
        <w:t>（</w:t>
      </w:r>
      <w:r>
        <w:t>1）政治理论学习不深入、扎实。</w:t>
      </w:r>
    </w:p>
    <w:p>
      <w:pPr>
        <w:ind w:firstLine="422" w:firstLineChars="200"/>
        <w:jc w:val="left"/>
      </w:pPr>
      <w:r>
        <w:rPr>
          <w:rFonts w:hint="eastAsia"/>
        </w:rPr>
        <w:t>整改情况：城管局党组结合开展“不忘初心、牢记使命”主题教育，认真推进党组政治理论学习。一是推动全局广大党员干部深入系统学习《习近平新时代中国特色社会主义思想学习纲要》、《习近平关于“不忘初心、牢记使命”重要论述选编》等，不断加深对习近平新时代中国特色社会主义思想和党中央大政方针的理解，学深悟透、融会贯通、真信笃行；二是认真落实党组理论学习中心组学习制度，局党组采取集中封闭学、原原本本学、集中交流研学等方式，深入学习党的创新理论。近</w:t>
      </w:r>
      <w:r>
        <w:t>4个月来，局理论中心组集中学习7次。园林环卫中心党委也按照局党组统一要求和部署</w:t>
      </w:r>
      <w:r>
        <w:rPr>
          <w:rFonts w:hint="eastAsia"/>
        </w:rPr>
        <w:t>，严肃认真执行学习制度，共学习</w:t>
      </w:r>
      <w:r>
        <w:t>7次；三是开展革命传统教育培训。9月下旬，组织全系统处级以上领导干部参观学习了张闻天工作室、马骏纪念馆等；四是规范了理论中心组学习记录。设置理论学习中心组专用学习笔记，将理论中心组集体学习内容与党组会议内容分开记载，规范做好理论中心组成员集体学习内容记录，按照规定要求表述。</w:t>
      </w:r>
    </w:p>
    <w:p>
      <w:pPr>
        <w:ind w:firstLine="422" w:firstLineChars="200"/>
        <w:jc w:val="left"/>
      </w:pPr>
      <w:r>
        <w:t>（2）政治责任感不强。对当前形势下党员干部责任担当的重大意义认识不全面、深刻，使命感不强。</w:t>
      </w:r>
    </w:p>
    <w:p>
      <w:pPr>
        <w:ind w:firstLine="422" w:firstLineChars="200"/>
        <w:jc w:val="left"/>
      </w:pPr>
      <w:r>
        <w:rPr>
          <w:rFonts w:hint="eastAsia"/>
        </w:rPr>
        <w:t>整改情况：一是全面加强政治建设，结合开展“不忘初心、牢记使命”主题教育，局党组组织全体党员干部以贯彻习近平新时代中国特色社会主义思想为统领，认真贯彻落实党中央和省、市委的决策部署，对照党章和党规，深挖存在的问题，不断补足政治短板，增强了“四个意识”，坚定了“四个自信”，做到了“两个维护”。二是组织党员干部深化国情、省情和市情的学习和教育，开展解放思想推进高质量发展和城市治理现代化大讨论，转变城市管理者的执法和管理理念，与时俱进，按照省委和市委的要求履行好自身的职责和使命。三是强化担当负责意识，局党组班子成员积极落实中央、省委和市委《关于进一步激励广大干部新时代新担当新作为的意见》精神，鼓励党员领导干部敢闯、敢试、敢为人先，为党员干部的改革创新营造良好氛围。</w:t>
      </w:r>
    </w:p>
    <w:p>
      <w:pPr>
        <w:ind w:firstLine="422" w:firstLineChars="200"/>
        <w:jc w:val="left"/>
      </w:pPr>
      <w:r>
        <w:rPr>
          <w:rFonts w:hint="eastAsia"/>
        </w:rPr>
        <w:t>（</w:t>
      </w:r>
      <w:r>
        <w:t>3）组织观念淡薄，规范化程度不高。党委（党组）记录不规范、认真，整理不完整。</w:t>
      </w:r>
    </w:p>
    <w:p>
      <w:pPr>
        <w:ind w:firstLine="422" w:firstLineChars="200"/>
        <w:jc w:val="left"/>
      </w:pPr>
      <w:r>
        <w:rPr>
          <w:rFonts w:hint="eastAsia"/>
        </w:rPr>
        <w:t>整改情况：一是局党组严格落实《党组工作条例》和《城管局党组议事规则》，制定了《城管局党组议事内容目录》，全面规范党组会议程序和内容。二是进一步规范党组会议记录，设立了党组会议专职记录员，党组会议内容严格保密，专门立档归案，确保内容详实，记录准确。</w:t>
      </w:r>
    </w:p>
    <w:p>
      <w:pPr>
        <w:ind w:firstLine="422" w:firstLineChars="200"/>
        <w:jc w:val="left"/>
      </w:pPr>
      <w:r>
        <w:rPr>
          <w:rFonts w:hint="eastAsia"/>
        </w:rPr>
        <w:t>（</w:t>
      </w:r>
      <w:r>
        <w:t>4）领导干部表率作用发挥不好。落实个人报告事项不到位，存在不报告配偶持有股票事项现象。</w:t>
      </w:r>
    </w:p>
    <w:p>
      <w:pPr>
        <w:ind w:firstLine="422" w:firstLineChars="200"/>
        <w:jc w:val="left"/>
      </w:pPr>
      <w:r>
        <w:rPr>
          <w:rFonts w:hint="eastAsia"/>
        </w:rPr>
        <w:t>整改情况：一是加强对全系统填报对象和组织人事部门干部的教育</w:t>
      </w:r>
      <w:r>
        <w:rPr>
          <w:rFonts w:hint="eastAsia" w:ascii="MS Mincho" w:hAnsi="MS Mincho" w:eastAsia="MS Mincho" w:cs="MS Mincho"/>
        </w:rPr>
        <w:t>‌</w:t>
      </w:r>
      <w:r>
        <w:rPr>
          <w:rFonts w:hint="eastAsia" w:cs="宋体"/>
        </w:rPr>
        <w:t>培训，积极参加市委组织的填报事项集中培训，提升组织人事</w:t>
      </w:r>
      <w:r>
        <w:rPr>
          <w:rFonts w:hint="eastAsia" w:ascii="MS Mincho" w:hAnsi="MS Mincho" w:eastAsia="MS Mincho" w:cs="MS Mincho"/>
        </w:rPr>
        <w:t>‌</w:t>
      </w:r>
      <w:r>
        <w:rPr>
          <w:rFonts w:hint="eastAsia" w:cs="宋体"/>
        </w:rPr>
        <w:t>部门填报政策把握和指导能力，强化填报对象的政策纪律意识，提高填报对象特别是首次填报人员的</w:t>
      </w:r>
      <w:r>
        <w:rPr>
          <w:rFonts w:hint="eastAsia" w:ascii="MS Mincho" w:hAnsi="MS Mincho" w:eastAsia="MS Mincho" w:cs="MS Mincho"/>
        </w:rPr>
        <w:t>‌</w:t>
      </w:r>
      <w:r>
        <w:rPr>
          <w:rFonts w:hint="eastAsia" w:cs="宋体"/>
        </w:rPr>
        <w:t>报告质量。二是对全年个人事项报告情况</w:t>
      </w:r>
      <w:r>
        <w:rPr>
          <w:rFonts w:hint="eastAsia" w:ascii="MS Mincho" w:hAnsi="MS Mincho" w:eastAsia="MS Mincho" w:cs="MS Mincho"/>
        </w:rPr>
        <w:t>‌</w:t>
      </w:r>
      <w:r>
        <w:rPr>
          <w:rFonts w:hint="eastAsia" w:cs="宋体"/>
        </w:rPr>
        <w:t>进行盘点，督促所属基层单位强化个人事项报告工作自查，并把个事项报告有关政策纪律印发成清单，发到所有填报对象手中，在相关会议上进行警示和提醒，防止出现漏报、瞒报问题的发生。三是对不</w:t>
      </w:r>
      <w:r>
        <w:rPr>
          <w:rFonts w:hint="eastAsia"/>
        </w:rPr>
        <w:t>报告配偶持有股票问题的干部进行警示提醒、批评教育。整改工作以来，我局没有发生个人事项报告不到位的现象发生。</w:t>
      </w:r>
    </w:p>
    <w:p>
      <w:pPr>
        <w:ind w:firstLine="422" w:firstLineChars="200"/>
        <w:jc w:val="left"/>
      </w:pPr>
      <w:r>
        <w:t>2、执行上级决策部署不到位。</w:t>
      </w:r>
    </w:p>
    <w:p>
      <w:pPr>
        <w:ind w:firstLine="422" w:firstLineChars="200"/>
        <w:jc w:val="left"/>
      </w:pPr>
      <w:r>
        <w:rPr>
          <w:rFonts w:hint="eastAsia"/>
        </w:rPr>
        <w:t>（</w:t>
      </w:r>
      <w:r>
        <w:t>5）对2017年7月市委巡察整改要求，只在纸上整改，未实际落实。</w:t>
      </w:r>
    </w:p>
    <w:p>
      <w:pPr>
        <w:ind w:firstLine="422" w:firstLineChars="200"/>
        <w:jc w:val="left"/>
      </w:pPr>
      <w:r>
        <w:rPr>
          <w:rFonts w:hint="eastAsia"/>
        </w:rPr>
        <w:t>整改情况：一是园林环卫中心党委对市委第四巡察组反馈意见整改工作高度重视，召开专题会议，认真研究部署整改工作，制定并下发了《市园林环卫中心落实市委第四巡察组反馈意见工作方案》，成立了以中心主任为组长的整改工作领导小组和督办小组，严把整改工作标准。二是针对整改督导检查存在的问题，园林环卫中心相关部门抽出专人成立专班，对巡察整改交办的五个方面</w:t>
      </w:r>
      <w:r>
        <w:t>39个问题，认真按照督导检查提出的要求和建议，逐条逐项重新梳理佐证材料，认真装订成卷，做到了件件有整改，事事有成效，对原有存在问题通过整改举一反三，各项工作已步入了常态化、规</w:t>
      </w:r>
      <w:r>
        <w:rPr>
          <w:rFonts w:hint="eastAsia"/>
        </w:rPr>
        <w:t>范化的运行轨道。</w:t>
      </w:r>
    </w:p>
    <w:p>
      <w:pPr>
        <w:ind w:firstLine="422" w:firstLineChars="200"/>
        <w:jc w:val="left"/>
      </w:pPr>
      <w:r>
        <w:rPr>
          <w:rFonts w:hint="eastAsia"/>
        </w:rPr>
        <w:t>（</w:t>
      </w:r>
      <w:r>
        <w:t>6）在贯彻落实上级决策部署时不结合实际，上下一般粗，方法单一。以会议落实会议，缺乏抓细、抓实和“一杆子插到底”的工作劲头。</w:t>
      </w:r>
    </w:p>
    <w:p>
      <w:pPr>
        <w:ind w:firstLine="422" w:firstLineChars="200"/>
        <w:jc w:val="left"/>
      </w:pPr>
      <w:r>
        <w:rPr>
          <w:rFonts w:hint="eastAsia"/>
        </w:rPr>
        <w:t>整改情况：一是进一步提升重点工作的落实力和执行力。对创建全国文明城市、静态智能交通项目、垃圾焚烧发电项目、垃圾分类等重点工作都细化了责任分工，制定了时间表、路线图，倒排工期，确保重点工作高效推进。二是建立完善了全方位的落实、检查和督办工作机制，实行大督察、大巡检和大质检工作机制，强化内部督办检查和单位间的横向联检联评，做到每项工作事前有人研究制定工作方案，事中有人落实催办，事后有人检查问效，提升了工作的执行力和落实力，形成了一杆子插到底的工作格局。三是进一步精减会议，按照</w:t>
      </w:r>
      <w:r>
        <w:t>30%的比例精减了各种会议，会前做好</w:t>
      </w:r>
      <w:r>
        <w:rPr>
          <w:rFonts w:hint="eastAsia"/>
        </w:rPr>
        <w:t>准备，会后抓好落实，切实提高了会议效能。</w:t>
      </w:r>
    </w:p>
    <w:p>
      <w:pPr>
        <w:ind w:firstLine="422" w:firstLineChars="200"/>
        <w:jc w:val="left"/>
      </w:pPr>
      <w:r>
        <w:t>3、贯彻执行民主集中制的质量有待提高。</w:t>
      </w:r>
    </w:p>
    <w:p>
      <w:pPr>
        <w:ind w:firstLine="422" w:firstLineChars="200"/>
        <w:jc w:val="left"/>
      </w:pPr>
      <w:r>
        <w:t>（7）工作态度不积极，导致信息收集不充分，出现决策失误。</w:t>
      </w:r>
    </w:p>
    <w:p>
      <w:pPr>
        <w:ind w:firstLine="422" w:firstLineChars="200"/>
        <w:jc w:val="left"/>
      </w:pPr>
      <w:r>
        <w:rPr>
          <w:rFonts w:hint="eastAsia"/>
        </w:rPr>
        <w:t>整改情况：一是全面开展执法业务培训，今年共开展各类执法、业务和综合方面的学习培训十多次，参加人员</w:t>
      </w:r>
      <w:r>
        <w:t>200多人次，进一步提升了执法人员的综合素质和依法行政能力。二是制定调查取证工作制度，严格调查取证程序，依法收集相关信息，所有行政执法事项立案后都要按要求制作《调查询问笔录》、《现场检查笔录》。三是制定实施了实重大执法决定法制审核制度、行政机关负责人集体讨论决定制度。四是实施了公职律师聘任制度。今年以来，凡是重大行政执法案件都启用公职律师进行法制咨询和审核，提升了依法行政水平。截止目前，没有发生行政败诉案件。</w:t>
      </w:r>
    </w:p>
    <w:p>
      <w:pPr>
        <w:ind w:firstLine="422" w:firstLineChars="200"/>
        <w:jc w:val="left"/>
      </w:pPr>
      <w:r>
        <w:rPr>
          <w:rFonts w:hint="eastAsia"/>
        </w:rPr>
        <w:t>（</w:t>
      </w:r>
      <w:r>
        <w:t>8）程序有待规范。研究挂职干部、推荐参加巡察工作干部人选时，党组成员未充分发表意见即通过，民主决策、科学决策不到位。</w:t>
      </w:r>
    </w:p>
    <w:p>
      <w:pPr>
        <w:ind w:firstLine="422" w:firstLineChars="200"/>
        <w:jc w:val="left"/>
      </w:pPr>
      <w:r>
        <w:rPr>
          <w:rFonts w:hint="eastAsia"/>
        </w:rPr>
        <w:t>整改情况：一是进一步完善党组议事规则。根据《中国共产党党组工作条例》，重新研究拟定了《市城管局党组会议议事规则》，对党组会议“议事范围、议事原则”等内容进一步明确和规定。二是严格执行“三重一大”制度。今年以来，凡是涉及人事安排、重要项目和大额资金支出的事项等都由局党组集体研究决策，切实执行了集体决策制度。三是坚持民主集中制，严格执行党组会议事规则，会前要开展调查研究、广泛征求意见和协商沟通，会上班子成员充分发表意见，人事任免实行一人一票的票决，提升科学决策、民主决策的水平。</w:t>
      </w:r>
    </w:p>
    <w:p>
      <w:pPr>
        <w:ind w:firstLine="422" w:firstLineChars="200"/>
        <w:jc w:val="left"/>
      </w:pPr>
      <w:r>
        <w:rPr>
          <w:rFonts w:hint="eastAsia"/>
        </w:rPr>
        <w:t>（</w:t>
      </w:r>
      <w:r>
        <w:t>9）民主决策的氛围有待提高。集中讨论问题时，党组成员只关心分管的领域，对不直接分管的工作发表意见不主动、充分，多数时候“没意见”，在一定程度上影响民主决策的质量。</w:t>
      </w:r>
    </w:p>
    <w:p>
      <w:pPr>
        <w:ind w:firstLine="422" w:firstLineChars="200"/>
        <w:jc w:val="left"/>
      </w:pPr>
      <w:r>
        <w:rPr>
          <w:rFonts w:hint="eastAsia"/>
        </w:rPr>
        <w:t>整改情况：一是严格执行局党组议事规则，讨论重要事项前，局党组书记与党组成员之间，以多种形式交换意见，统一思想，达成共识。二是加强党组会议会前准备工作，对会议讨论的议题在不涉密前提下，提前告知党组成员，留出充分时间供党组成员思考酝酿。三是把民主决策贯穿于决策全过程。实行末位表态制度，班子成员必须在党组会上负责任地提出有倾向性的意见或建议，亮明态度，并记录在案，使决策符合实际，符合客观要求。</w:t>
      </w:r>
    </w:p>
    <w:p>
      <w:pPr>
        <w:ind w:firstLine="422" w:firstLineChars="200"/>
        <w:jc w:val="left"/>
      </w:pPr>
      <w:r>
        <w:rPr>
          <w:rFonts w:hint="eastAsia"/>
        </w:rPr>
        <w:t>（二）党的组织建设基础不牢</w:t>
      </w:r>
    </w:p>
    <w:p>
      <w:pPr>
        <w:ind w:firstLine="422" w:firstLineChars="200"/>
        <w:jc w:val="left"/>
      </w:pPr>
      <w:r>
        <w:t>1、组织建设不规范</w:t>
      </w:r>
    </w:p>
    <w:p>
      <w:pPr>
        <w:ind w:firstLine="422" w:firstLineChars="200"/>
        <w:jc w:val="left"/>
      </w:pPr>
      <w:r>
        <w:rPr>
          <w:rFonts w:hint="eastAsia"/>
        </w:rPr>
        <w:t>（</w:t>
      </w:r>
      <w:r>
        <w:t>12）工作方式简单，缺乏灵活性。工作制度落实不彻底。三会一课记录不完整，保存不全，党课质量不高，部分支委不履职尽责。</w:t>
      </w:r>
    </w:p>
    <w:p>
      <w:pPr>
        <w:ind w:firstLine="422" w:firstLineChars="200"/>
        <w:jc w:val="left"/>
      </w:pPr>
      <w:r>
        <w:rPr>
          <w:rFonts w:hint="eastAsia"/>
        </w:rPr>
        <w:t>整改情况：一是按照机关党建“明责知责负责”要求，建立分级负责的党建责任体系，将“三级四岗”党建责任为加强我局基层党组织建设的重要举措，落实健全完善党组、机关党委、基层支部和党组书记、党组成员、专职副书记、基层党支部书记“三级四岗”责任清单，形成齐抓共管机关党建工作的格局。二是局党组书记认真履行“党建第一责任人”职责，及时传达上级党建工作要求，研究部署基层党建、意识形态和党风廉政建设等工作。三是党组成员认真履行“一岗双责”，制定《关于进一步规范城管系系统党员领导干部参加双重组织生活的具体举措》和《市城管局领导班子成员党建工作“双联系”制度》，实现党员领导干部抓党建尽职尽责，加强党性锻炼和道德修养。四是加强党建工作实务的培训力度，机关党委经常下基层指导支部工作，主题教育期间，实现</w:t>
      </w:r>
      <w:r>
        <w:t>35个基层党支部现场指导全履盖，提高党务干部的专业素质和办事能力，提高普通党员干部群众的满意度。五是为全部35个基层党支部配发《中国共产党支部工作条例》（试行）和《黑龙江省机关党支部工作规范》单行本，制定《关于切实规范城管系统机关党建工作纪实的相关规定》，严格“三会一课”制度和谈心谈话制度，不断规范机关党建工作纪实，努力提高会议和党课记录</w:t>
      </w:r>
      <w:r>
        <w:rPr>
          <w:rFonts w:hint="eastAsia"/>
        </w:rPr>
        <w:t>质量。</w:t>
      </w:r>
    </w:p>
    <w:p>
      <w:pPr>
        <w:ind w:firstLine="422" w:firstLineChars="200"/>
        <w:jc w:val="left"/>
      </w:pPr>
      <w:r>
        <w:rPr>
          <w:rFonts w:hint="eastAsia"/>
        </w:rPr>
        <w:t>（</w:t>
      </w:r>
      <w:r>
        <w:t>13）发展党员程序不规范。</w:t>
      </w:r>
    </w:p>
    <w:p>
      <w:pPr>
        <w:ind w:firstLine="422" w:firstLineChars="200"/>
        <w:jc w:val="left"/>
      </w:pPr>
      <w:r>
        <w:rPr>
          <w:rFonts w:hint="eastAsia"/>
        </w:rPr>
        <w:t>整改情况：一是对</w:t>
      </w:r>
      <w:r>
        <w:t>2019年转正的1名预备党员和新发展的1名预备党员材料进行审核，做好发展党员的会议记录和归档立卷工作，严格履行党章规定的入党程序和发展党员工作细则的各项要求，把好党员队伍的入口关。二是计划对换届后的党支部组织委员开展发展党员工作培训，提高组织委员的业务能力和履职本领，进一步提高党员发展质量，夯实基层党组织的组织建设基础，现已完成培训课件制作。三是对2013到2015年所有发展党员程序进行全面排查，排查中发现环卫处10个基层单位，合计20名党员发展记录不规范，环卫处党委对以上单位主要领导集中进</w:t>
      </w:r>
      <w:r>
        <w:rPr>
          <w:rFonts w:hint="eastAsia"/>
        </w:rPr>
        <w:t>行了提醒谈话。</w:t>
      </w:r>
    </w:p>
    <w:p>
      <w:pPr>
        <w:ind w:firstLine="422" w:firstLineChars="200"/>
        <w:jc w:val="left"/>
      </w:pPr>
      <w:r>
        <w:rPr>
          <w:rFonts w:hint="eastAsia"/>
        </w:rPr>
        <w:t>（</w:t>
      </w:r>
      <w:r>
        <w:t>14）党费缴纳过低。</w:t>
      </w:r>
    </w:p>
    <w:p>
      <w:pPr>
        <w:ind w:firstLine="422" w:firstLineChars="200"/>
        <w:jc w:val="left"/>
      </w:pPr>
      <w:r>
        <w:rPr>
          <w:rFonts w:hint="eastAsia"/>
        </w:rPr>
        <w:t>整改情况：一是对城管系统所有党员重新核算</w:t>
      </w:r>
      <w:r>
        <w:t>2017年至2019年的党费缴纳标准，对少缴党费金额按标准进行补缴，共补缴党费3577.1元。二是制定下发《关于规范党费收缴工作的通知》，明确党费核算时间、计算基数、交纳比例、交纳及上解时限，确保党费按时、足额缴纳。三是不定期对基层党支部党费收缴情况进行检查。对所有党员重新核算2017年至2019年的党费缴纳标准，对少缴党费金额按标准进行补缴。</w:t>
      </w:r>
    </w:p>
    <w:p>
      <w:pPr>
        <w:ind w:firstLine="422" w:firstLineChars="200"/>
        <w:jc w:val="left"/>
      </w:pPr>
      <w:r>
        <w:t>2、选人用人工作制度执行不力</w:t>
      </w:r>
    </w:p>
    <w:p>
      <w:pPr>
        <w:ind w:firstLine="422" w:firstLineChars="200"/>
        <w:jc w:val="left"/>
      </w:pPr>
      <w:r>
        <w:rPr>
          <w:rFonts w:hint="eastAsia"/>
        </w:rPr>
        <w:t>（</w:t>
      </w:r>
      <w:r>
        <w:t>15）选任工作不规范。</w:t>
      </w:r>
    </w:p>
    <w:p>
      <w:pPr>
        <w:ind w:firstLine="422" w:firstLineChars="200"/>
        <w:jc w:val="left"/>
      </w:pPr>
      <w:r>
        <w:rPr>
          <w:rFonts w:hint="eastAsia"/>
        </w:rPr>
        <w:t>整改情况：一是严格干部选拔任用程序。认真落实《党政领导干部选拔作用工作条例》，制定了《市城管局干部选拔任用工作纪实办法》、《市城管局干部选拔任用工作全程纪实一览表》，健全规范了干部选拔任用工作流程和操作办法。二是严格干部选拔任用全过程记录，制定了《市城管局干部选拔任用档案材料收集归档办法》，真实记录干部选任工作动议、沟通酝酿、民主推荐、考察、讨论决定</w:t>
      </w:r>
      <w:r>
        <w:t xml:space="preserve"> 、任职等各环节主要工作和重要情况，客观反映选人用人全过程和相关责任主体履职情况，实现全程记录、终身负责。上述《办法》已形成初稿，待局党组会研究通过后执行。三是</w:t>
      </w:r>
      <w:r>
        <w:rPr>
          <w:rFonts w:hint="eastAsia"/>
        </w:rPr>
        <w:t>严格干部选拔任用情况监督，充分发挥电话、网络、信箱“三位一体”举报受理平台作用，对反映跑官要官、带病提拔、违规进人以及安排照顾领导干部亲属等各类问题举报认真查核，严格追责。四是严格干部日常管理。严格落实领导干部个人有关事项报告、谈心谈话、函询诫勉等制度，把干部置于党组织的有效监管之中。健全信息沟通制度，局人事、纪检、信访等部门及时通报信息，经常了解干部工作及德才日常表现，全面掌握干部的实际情况。</w:t>
      </w:r>
    </w:p>
    <w:p>
      <w:pPr>
        <w:ind w:firstLine="422" w:firstLineChars="200"/>
        <w:jc w:val="left"/>
      </w:pPr>
      <w:r>
        <w:rPr>
          <w:rFonts w:hint="eastAsia"/>
        </w:rPr>
        <w:t>（</w:t>
      </w:r>
      <w:r>
        <w:t>16）干部调整不严肃。</w:t>
      </w:r>
    </w:p>
    <w:p>
      <w:pPr>
        <w:ind w:firstLine="422" w:firstLineChars="200"/>
        <w:jc w:val="left"/>
      </w:pPr>
      <w:r>
        <w:rPr>
          <w:rFonts w:hint="eastAsia"/>
        </w:rPr>
        <w:t>整改情况：一是开展自查。以巡察发现的问题为戒，对近五年受处分人员进行排查梳理，重点排查是否还有处分期内调整干部任职情况，经排查年度考核结果被评定不称职（不合格）</w:t>
      </w:r>
      <w:r>
        <w:t>13人，未晋升工资、职务的23人次，目前已全部排查到位，未有处于处分期内干部被调整任职问题。二是严格执行“凡提四必”“双签字”等制度，对发现问题影响使用的及时中止选拔任用程序，防止干部“带病提拔”。三是强化对干部的日常了解。结合年度考核、日常考核、分类考核、巡视巡察、谈心谈话等，了解掌握干部平时表现，重点关注干部的负面信息和反向测评结果，及时发现干部</w:t>
      </w:r>
      <w:r>
        <w:rPr>
          <w:rFonts w:hint="eastAsia"/>
        </w:rPr>
        <w:t>“带病”情况，有效防止了有问题干部的调整任职。</w:t>
      </w:r>
    </w:p>
    <w:p>
      <w:pPr>
        <w:ind w:firstLine="422" w:firstLineChars="200"/>
        <w:jc w:val="left"/>
      </w:pPr>
      <w:r>
        <w:rPr>
          <w:rFonts w:hint="eastAsia"/>
        </w:rPr>
        <w:t>（</w:t>
      </w:r>
      <w:r>
        <w:t>17）档案管理不规范。</w:t>
      </w:r>
    </w:p>
    <w:p>
      <w:pPr>
        <w:ind w:firstLine="422" w:firstLineChars="200"/>
        <w:jc w:val="left"/>
      </w:pPr>
      <w:r>
        <w:rPr>
          <w:rFonts w:hint="eastAsia"/>
        </w:rPr>
        <w:t>整改情况：一是组织全局各管档单位认真开展自查，对干部人事档案存在涂改、材料短缺、“三龄两历一身份”认定不准的问题列出清单，逐一进行销号处理。二是组织开展人事档案“回头看”工作，对照整改任务、整改措施、整改具体事项进行全面核查，重点核查人事档案“三龄两历一身份”认定是否准确无误、佐证材料是否齐全、相关档案材料是否及时归档等，列出问题档案清单，一项一项督促指导整改。三是组织干部档案管理培训。</w:t>
      </w:r>
      <w:r>
        <w:t>2019年11月，组织全局人事档案管理人员及全系统副科级以上人员开展学习培训，主要培训干部档案审查的相关要点及政策纪律规定</w:t>
      </w:r>
      <w:r>
        <w:rPr>
          <w:rFonts w:hint="eastAsia"/>
        </w:rPr>
        <w:t>，强化全局干部规范档案意识及政策纪律意识，提高管档人员政策业务能力。</w:t>
      </w:r>
    </w:p>
    <w:p>
      <w:pPr>
        <w:ind w:firstLine="422" w:firstLineChars="200"/>
        <w:jc w:val="left"/>
      </w:pPr>
      <w:r>
        <w:rPr>
          <w:rFonts w:hint="eastAsia"/>
        </w:rPr>
        <w:t>（</w:t>
      </w:r>
      <w:r>
        <w:t>18）混岗混编问题严重。</w:t>
      </w:r>
    </w:p>
    <w:p>
      <w:pPr>
        <w:ind w:firstLine="422" w:firstLineChars="200"/>
        <w:jc w:val="left"/>
      </w:pPr>
      <w:r>
        <w:rPr>
          <w:rFonts w:hint="eastAsia"/>
        </w:rPr>
        <w:t>整改情况：一是采取公务员考录的办法，逐步解决机关工作人员少、空编多、任务重的问题。今年多次向市编办反映突出问题，得到市编办的支持，新招录公务员</w:t>
      </w:r>
      <w:r>
        <w:t>5人。二是结合事业单位机构改革，对混编混岗的事业编制人员进行调整任职，理顺编制身份，逐步消纳解决混岗混编问题，目前正在调整中。三是完善混岗混编人员借调手续，严格履行审批程序，健全借调人员的“借调干部审批表”等相关手续，明确借调岗位、时间及编制等事项。</w:t>
      </w:r>
    </w:p>
    <w:p>
      <w:pPr>
        <w:ind w:firstLine="422" w:firstLineChars="200"/>
        <w:jc w:val="left"/>
      </w:pPr>
      <w:r>
        <w:rPr>
          <w:rFonts w:hint="eastAsia"/>
        </w:rPr>
        <w:t>（三）全面从严治党力度不够</w:t>
      </w:r>
    </w:p>
    <w:p>
      <w:pPr>
        <w:ind w:firstLine="422" w:firstLineChars="200"/>
        <w:jc w:val="left"/>
      </w:pPr>
      <w:r>
        <w:t>1、党组主体责任落实不到位。</w:t>
      </w:r>
    </w:p>
    <w:p>
      <w:pPr>
        <w:ind w:firstLine="422" w:firstLineChars="200"/>
        <w:jc w:val="left"/>
      </w:pPr>
      <w:r>
        <w:rPr>
          <w:rFonts w:hint="eastAsia"/>
        </w:rPr>
        <w:t>（</w:t>
      </w:r>
      <w:r>
        <w:t>19）履行主体责任意识不强。未定期研究管党治党工作。对机关干部管理相对宽松，未严格履行相关制度，缺少有效运行管控机制。</w:t>
      </w:r>
    </w:p>
    <w:p>
      <w:pPr>
        <w:ind w:firstLine="422" w:firstLineChars="200"/>
        <w:jc w:val="left"/>
      </w:pPr>
      <w:r>
        <w:rPr>
          <w:rFonts w:hint="eastAsia"/>
        </w:rPr>
        <w:t>整改情况：一是局党组召开专题会议，研究部署加强党的建设，制发了基层支部换届方案，研究加强机关人员管理办法，严格管理借调人员，理顺编制，重新履行借调程序，确保合规合纪。二是全面加强干部考勤，严格落实省、市人事部门的有关规定，严格执行考勤和请休假制度，所有请假休假记录在案，转变机关作风。三是强化工作纪律，组织局人事、纪检部门开展了工作作风和工作纪律检查活动，局机关纪委与督察室、人事科联合对重点部门、重点人员、重要时间节点进行检查、抽查、暗访</w:t>
      </w:r>
      <w:r>
        <w:t>8次，下达通报3次通报检查结果。</w:t>
      </w:r>
    </w:p>
    <w:p>
      <w:pPr>
        <w:ind w:firstLine="422" w:firstLineChars="200"/>
        <w:jc w:val="left"/>
      </w:pPr>
      <w:r>
        <w:rPr>
          <w:rFonts w:hint="eastAsia"/>
        </w:rPr>
        <w:t>（</w:t>
      </w:r>
      <w:r>
        <w:t>20）履行“一岗双责”不到位。</w:t>
      </w:r>
    </w:p>
    <w:p>
      <w:pPr>
        <w:ind w:firstLine="422" w:firstLineChars="200"/>
        <w:jc w:val="left"/>
      </w:pPr>
      <w:r>
        <w:rPr>
          <w:rFonts w:hint="eastAsia"/>
        </w:rPr>
        <w:t>整改情况：一是认真落实“一岗双责”，坚持把党风廉政建设和反腐倡廉工作纳入全年工作的整体布局中，研究制定城管局党风廉政建设和作风建设工作计划，明确党组抓党风廉政建设的主体责任，层层签订党风廉政建设责任书，确保主体责任明确、履责有依、问责有据。二是定期监督检查党风廉政建设各项任务落实情况，及时通报检查结果。三是开展廉政教育，通过组织“六个一”教育活动（讲一次廉政党课、看一次廉政警示教育片、参观一次廉政警示教育基地、开展一次廉政谈话、写一篇廉政心得体会、读一本廉政书籍），打牢党员干部廉洁从政的思想基础。四是强化制度防腐，完善城管局《行政问责实施办法》、《党风廉政建设责任制度》、《规范权利运行制度监督检查办法》等制度，用制度强化思想自觉和行动自觉。</w:t>
      </w:r>
    </w:p>
    <w:p>
      <w:pPr>
        <w:ind w:firstLine="422" w:firstLineChars="200"/>
        <w:jc w:val="left"/>
      </w:pPr>
      <w:r>
        <w:t>2、纪律作风建设不扎实。</w:t>
      </w:r>
    </w:p>
    <w:p>
      <w:pPr>
        <w:ind w:firstLine="422" w:firstLineChars="200"/>
        <w:jc w:val="left"/>
      </w:pPr>
      <w:r>
        <w:rPr>
          <w:rFonts w:hint="eastAsia"/>
        </w:rPr>
        <w:t>（</w:t>
      </w:r>
      <w:r>
        <w:t>21）执行中央“八项规定”精神不严格。</w:t>
      </w:r>
    </w:p>
    <w:p>
      <w:pPr>
        <w:ind w:firstLine="422" w:firstLineChars="200"/>
        <w:jc w:val="left"/>
      </w:pPr>
      <w:r>
        <w:rPr>
          <w:rFonts w:hint="eastAsia"/>
        </w:rPr>
        <w:t>整改情况：一是严格执行中央“八项规定”，严格按照中央、省委和市委市政府规定的外出调研、考察的相关规定，今年下半年以来没有发生铺张浪费现象。二是严格执行领导干部调查研究制度，结合“不忘初心、牢记使命”主题教育，局领导干部近</w:t>
      </w:r>
      <w:r>
        <w:t>3个月来到基层开展调查研究，都轻车减从，不打招呼，不用公车，不在基层就餐，不影响基层工作。三是加强财务审计，坚持收支两条线，严把项目和费用支出，严格按照财经纪律规定规范支出，杜绝了各类违规违纪问题的发生。</w:t>
      </w:r>
    </w:p>
    <w:p>
      <w:pPr>
        <w:ind w:firstLine="422" w:firstLineChars="200"/>
        <w:jc w:val="left"/>
      </w:pPr>
      <w:r>
        <w:rPr>
          <w:rFonts w:hint="eastAsia"/>
        </w:rPr>
        <w:t>（</w:t>
      </w:r>
      <w:r>
        <w:t>22）服务群众意识不强。接待上访群众方式方法简单，缺乏耐心和办法。</w:t>
      </w:r>
    </w:p>
    <w:p>
      <w:pPr>
        <w:ind w:firstLine="422" w:firstLineChars="200"/>
        <w:jc w:val="left"/>
      </w:pPr>
      <w:r>
        <w:rPr>
          <w:rFonts w:hint="eastAsia"/>
        </w:rPr>
        <w:t>整改情况：一是强化宗旨服务意识，建立局领导定期接待上访群众的制度，落实局领导包保制度，切实解决上访群众反映的困难和问题。二是落实信访工作责任制，严格按照《信访条例》落实信访责任单位和责任人，严格按照</w:t>
      </w:r>
      <w:r>
        <w:t>12345市长热线等有关部门的时限要求，按时解答和解决信访群众的各类诉求问题，今年共收到上级交办和各类信访案件共计6000多件，办结率95%以上。</w:t>
      </w:r>
    </w:p>
    <w:p>
      <w:pPr>
        <w:ind w:firstLine="422" w:firstLineChars="200"/>
        <w:jc w:val="left"/>
      </w:pPr>
      <w:r>
        <w:t>2、纪检监察监督责任落实不力。</w:t>
      </w:r>
    </w:p>
    <w:p>
      <w:pPr>
        <w:ind w:firstLine="422" w:firstLineChars="200"/>
        <w:jc w:val="left"/>
      </w:pPr>
      <w:r>
        <w:rPr>
          <w:rFonts w:hint="eastAsia"/>
        </w:rPr>
        <w:t>（</w:t>
      </w:r>
      <w:r>
        <w:t>23）对重点岗位廉政风险点的排查不深入、重点不突出，日常监管措施不具体。</w:t>
      </w:r>
    </w:p>
    <w:p>
      <w:pPr>
        <w:ind w:firstLine="422" w:firstLineChars="200"/>
        <w:jc w:val="left"/>
      </w:pPr>
      <w:r>
        <w:rPr>
          <w:rFonts w:hint="eastAsia"/>
        </w:rPr>
        <w:t>整改情况：一是制定了市城管局</w:t>
      </w:r>
      <w:r>
        <w:t>2019年党风廉政建设和反腐倡廉工作方案、2019年城管局党风廉政建设教育培训方案、城管局党组集体责任清单、城管局党组负责人“第一责任人”责任清单、城管局党风廉政建设负面清单、城管局党组成员“一岗位双责”责任清单、城管局2019年党风廉政建设责任书，主管市长与局长李彬、局长与副局长、与园林环卫中心主任、与各分局长；副局长与分管科室长分别签了党风廉政建设责任书。二是为保证党风廉政建设各项工作真正得到落实，局长、驻城管局纪检组长与机关纪委工作人员5次到相关单位进行检查、督办，局机关纪</w:t>
      </w:r>
      <w:r>
        <w:rPr>
          <w:rFonts w:hint="eastAsia"/>
        </w:rPr>
        <w:t>委与督察室、办公室联合对重点部门、重点人员、重要时间节点进行检查、抽查、暗访</w:t>
      </w:r>
      <w:r>
        <w:t>8次，下达通报3次。三是开展多种形式的党风廉政教育，11月26日，结合“不忘初心、牢记使命”教育，局长给机关全体、园林环卫中心、分局班子成员上了一堂党风廉政党课、组织机关全体和分局班子成员到绥芬河参观红色廉政教育基地、观看了警示教育片《警钟长鸣》，并要求城管局副科级以上党员干部书写廉政心得体会；局长李彬和城管局纪检组长局内谈话提醒、批评教育、诫勉谈话16人次。四是城管局转发了《市纪委关于严禁借子女升学之机违规操办和参加“升学宴、谢师</w:t>
      </w:r>
      <w:r>
        <w:rPr>
          <w:rFonts w:hint="eastAsia"/>
        </w:rPr>
        <w:t>宴”的通知》、《市纪委关于进一步严明中秋国庆节日期间有关纪律的通知》和《中共牡丹江市纪委关于违反中央八项规定精神典型案例的通报》。五是结合工作实际重新完善了《城管局党风廉政建设责任制度》和《城管局行政问责实施办法》。</w:t>
      </w:r>
    </w:p>
    <w:p>
      <w:pPr>
        <w:ind w:firstLine="422" w:firstLineChars="200"/>
        <w:jc w:val="left"/>
      </w:pPr>
      <w:r>
        <w:rPr>
          <w:rFonts w:hint="eastAsia"/>
        </w:rPr>
        <w:t>（四）作风建设及优化营商环境方面亟待加强</w:t>
      </w:r>
    </w:p>
    <w:p>
      <w:pPr>
        <w:ind w:firstLine="422" w:firstLineChars="200"/>
        <w:jc w:val="left"/>
      </w:pPr>
      <w:r>
        <w:t>1、标准不高，服务意识淡漠。</w:t>
      </w:r>
    </w:p>
    <w:p>
      <w:pPr>
        <w:ind w:firstLine="422" w:firstLineChars="200"/>
        <w:jc w:val="left"/>
      </w:pPr>
      <w:r>
        <w:rPr>
          <w:rFonts w:hint="eastAsia"/>
        </w:rPr>
        <w:t>（</w:t>
      </w:r>
      <w:r>
        <w:t>24）人民公园内设施破旧，景致衰败。</w:t>
      </w:r>
    </w:p>
    <w:p>
      <w:pPr>
        <w:ind w:firstLine="422" w:firstLineChars="200"/>
        <w:jc w:val="left"/>
      </w:pPr>
      <w:r>
        <w:rPr>
          <w:rFonts w:hint="eastAsia"/>
        </w:rPr>
        <w:t>整改情况：一是全面规范人民公园管理。根据聘请的黑龙江国大律师事务所分析合同的相关事宜，全面整改超承包范围问题。并按照《住房城乡建设部印发关于进一步加强公园建设管理的意见的通知》（建城（</w:t>
      </w:r>
      <w:r>
        <w:t>2013）73号文件），严格运营管理，制定整改工作措施，约谈经营者，告之整改问题，规范经营者行为，依法取缔超范围经营项目，严控经营范围，避免经营乱象的发生。二是提供公园品位，整合公园内公共资源，建设地方文化内涵项目的方向，提高公园服务水平。对所属人民、北山、江滨、南湖、三溪一河公园的占地面积、绿地面积、广场园路、水面、建筑物、</w:t>
      </w:r>
      <w:r>
        <w:rPr>
          <w:rFonts w:hint="eastAsia"/>
        </w:rPr>
        <w:t>树木种植、建身器材、基础设施、季节性游人情况等进行了系统的梳理分析研究，形成老园子以项目养项目，新建园子充分利用我市山水林湖、冰雪等自然资源条件，朝着富有地方文化内涵建设文化、游乐、动物、植物、红色游等主题公园的方向发展，逐步形成我市独具特色的公园文化，提升公园文化品位，更好地为广大市民服务。三是从公园维修项目入手，解决基础设施破损问题。投入对公园地面、墙面铺装、设施油漆、维护维修等中小型修缮项目，以及日常工作中出现的“缝缝补补”、“零星修缮”维护的措施，努力改善游园条件，方便市民健身休闲。二是谋划公园基础设施项目建设，</w:t>
      </w:r>
      <w:r>
        <w:t>2020，对人民公园、南湖公园、莲花公园和明珠广场的基础设施进行维修，计划投入1000万元，全面改善市区重点公园基础设施。三是对有安全隐患的健全日常管理，进行拦挡封堵，设置安全警示标志，加强对游人的宣教引导，避免发生安全事故。</w:t>
      </w:r>
    </w:p>
    <w:p>
      <w:pPr>
        <w:ind w:firstLine="422" w:firstLineChars="200"/>
        <w:jc w:val="left"/>
      </w:pPr>
      <w:r>
        <w:t>2、职责不清，执行不实。</w:t>
      </w:r>
    </w:p>
    <w:p>
      <w:pPr>
        <w:ind w:firstLine="422" w:firstLineChars="200"/>
        <w:jc w:val="left"/>
      </w:pPr>
      <w:r>
        <w:t>（25）停车场规划设立、审批建设以及经营权的取得延续等权利点无有效的制约机制。</w:t>
      </w:r>
    </w:p>
    <w:p>
      <w:pPr>
        <w:ind w:firstLine="422" w:firstLineChars="200"/>
        <w:jc w:val="left"/>
      </w:pPr>
      <w:r>
        <w:rPr>
          <w:rFonts w:hint="eastAsia"/>
        </w:rPr>
        <w:t>整改情况：一是严格执行普查、规划、审批、建设等停车设施管理程序，并将拟建设停车设施详细内容上报市局党委会批准同意后执行。二是依法依规会同公安等交通管理部门规划建设停车场并加大日常监督管理力度，督促各分局严格审查辖区内收费停车泊位情况，对停车泊位的数量、形式以及收费人员的口头教育等工作情况，要形成巡查日志，且开展每月不定期的抽查活动。加强停车场审批，严格执行普查、规划、审批、管理等程序建设收费停车场，严格审查辖区内收费停车泊位情况，对虚报停车泊位的停车场进行严格处罚。三是加强停车场日常管理，规范机动车场内按线按位停车，严禁超范围经营和车辆乱停乱放。</w:t>
      </w:r>
      <w:r>
        <w:t>2019年，共查处人行道违停行为12000多起。</w:t>
      </w:r>
    </w:p>
    <w:p>
      <w:pPr>
        <w:ind w:firstLine="422" w:firstLineChars="200"/>
        <w:jc w:val="left"/>
      </w:pPr>
      <w:r>
        <w:rPr>
          <w:rFonts w:hint="eastAsia"/>
        </w:rPr>
        <w:t>（</w:t>
      </w:r>
      <w:r>
        <w:t>26）经营管理混乱，停车场底数不清、经营者准入规则不清、行政审批不规范。</w:t>
      </w:r>
    </w:p>
    <w:p>
      <w:pPr>
        <w:ind w:firstLine="422" w:firstLineChars="200"/>
        <w:jc w:val="left"/>
      </w:pPr>
      <w:r>
        <w:rPr>
          <w:rFonts w:hint="eastAsia"/>
        </w:rPr>
        <w:t>整改情况：一是按照城区交通秩序百日攻坚战的工作部署目标，我局组织相关部门赴哈尔滨、齐齐哈尔将外出学习考察城市停车管理方面的先进经验与办法。二是借鉴外地经验，起草了城区静态停车管理的实施方案，将城区公共停车资源统一纳入统一管理，解决目前经营者准入规则不清，经营管理混乱的情况。二是把非税收收入用于城区停车管理、智慧停车等公益事业建设上，逐步改善城区停车环境，造福市民。</w:t>
      </w:r>
    </w:p>
    <w:p>
      <w:pPr>
        <w:ind w:firstLine="422" w:firstLineChars="200"/>
        <w:jc w:val="left"/>
      </w:pPr>
      <w:r>
        <w:t>3、监管不力，职能发挥不充分。</w:t>
      </w:r>
    </w:p>
    <w:p>
      <w:pPr>
        <w:ind w:firstLine="422" w:firstLineChars="200"/>
        <w:jc w:val="left"/>
      </w:pPr>
      <w:r>
        <w:rPr>
          <w:rFonts w:hint="eastAsia"/>
        </w:rPr>
        <w:t>（</w:t>
      </w:r>
      <w:r>
        <w:t>27）违反会计准则和会计制度。</w:t>
      </w:r>
    </w:p>
    <w:p>
      <w:pPr>
        <w:ind w:firstLine="422" w:firstLineChars="200"/>
        <w:jc w:val="left"/>
      </w:pPr>
      <w:r>
        <w:rPr>
          <w:rFonts w:hint="eastAsia"/>
        </w:rPr>
        <w:t>整改措施：一是制订了详尽的相关管理制度。主要制定了《牡丹江市城市管理综合执法局财务管理制度（试行）》和《牡丹江市城市管理综合执法局财务管理内部控制制度》。二是组织财务知识的培训和学习。制作了财务知识和操作的相关培训软件，对下属各分局的财务专管员进行了固定资产管理台账、车辆台账、罚没票据台账、食堂台账等财务知识系统培训及讲解，对票据、报销手续进行严格审核，坚决做到票据齐全、合理合规。认真学习贯彻最新的财务会计相关法律制度，提高财会人员的业务能力。对现行的医疗保险费、公积金、个人所得税、财务账务管理、非税收入等系统的重大改革上，积极组织财务人员学习新的财务政策变化，依法依规的进行对接落实。三是开展了自查自纠和整改。</w:t>
      </w:r>
      <w:r>
        <w:t>2019年10月，局财审部门对所属基层单位开展了财政资金支出情况、违反中央八项规定精神问题进行了自查自纠、对占道停车场财务情况进行了整改。</w:t>
      </w:r>
    </w:p>
    <w:p>
      <w:pPr>
        <w:ind w:firstLine="422" w:firstLineChars="200"/>
        <w:jc w:val="left"/>
      </w:pPr>
      <w:r>
        <w:rPr>
          <w:rFonts w:hint="eastAsia"/>
        </w:rPr>
        <w:t>（</w:t>
      </w:r>
      <w:r>
        <w:t>28）安全生产监管不到位。</w:t>
      </w:r>
    </w:p>
    <w:p>
      <w:pPr>
        <w:ind w:firstLine="422" w:firstLineChars="200"/>
        <w:jc w:val="left"/>
      </w:pPr>
      <w:r>
        <w:rPr>
          <w:rFonts w:hint="eastAsia"/>
        </w:rPr>
        <w:t>整改情况：一是完善和落实规章制度，组织制定了消防应急预案，修订了安全生产管理制度，责成清雪服务中心成立了安全生产监督小组，其他单位也结合人员岗位变动情况对安全生产领导机构组成人员进行了调整充实，并全面落实安全生产管理工作主要领导负责制和逐级负责制，确保安全生产责任落实到人。二是聘请消防人员现场指导，指出整改意见，投资</w:t>
      </w:r>
      <w:r>
        <w:t>5万余元购置消防设备，改造相关设施，组织全系统各单位完善了车辆设备管理档案和设备维修维护台账。三是加强消防演练管理，建立定期消防演练机制，确保每半年演练一次，切实提高园林环卫系统干部职工应对火灾</w:t>
      </w:r>
      <w:r>
        <w:rPr>
          <w:rFonts w:hint="eastAsia"/>
        </w:rPr>
        <w:t>等意外事故的能力。</w:t>
      </w:r>
    </w:p>
    <w:p>
      <w:pPr>
        <w:ind w:firstLine="422" w:firstLineChars="200"/>
        <w:jc w:val="left"/>
      </w:pPr>
      <w:r>
        <w:rPr>
          <w:rFonts w:hint="eastAsia"/>
        </w:rPr>
        <w:t>（</w:t>
      </w:r>
      <w:r>
        <w:t>29）园林环卫中心大型车辆维修和配件采购程序不规范。</w:t>
      </w:r>
    </w:p>
    <w:p>
      <w:pPr>
        <w:ind w:firstLine="422" w:firstLineChars="200"/>
        <w:jc w:val="left"/>
      </w:pPr>
      <w:r>
        <w:rPr>
          <w:rFonts w:hint="eastAsia"/>
        </w:rPr>
        <w:t>整改情况：一是规范维修费用审批程序。修订《车辆维修管理办法》，落实车辆维修三级管理制度，规范车辆维修费用审批程序，实行单次修理费用</w:t>
      </w:r>
      <w:r>
        <w:t>500元以下由基层单位主要领导审批，单次修理费用500—2000元由园林环卫中心分管领导审批，单次修理费用2000元以上由园林环卫中心主要领导审批，严控维修费用支出。二是建立车辆维修鉴定机制。由中心安技科牵头，车辆使用单位、维修单位及相关部门有关人员共同组成专家小组，对生产作业单位提交的车辆大修计划进行专业技术鉴定，经过专家鉴定审核确需进行大修经中心主要领导审批再列入年度大修计划</w:t>
      </w:r>
      <w:r>
        <w:rPr>
          <w:rFonts w:hint="eastAsia"/>
        </w:rPr>
        <w:t>。三是加强车辆维修采购管理。按照市财政局采购目录指定维修厂家实施车辆大修采购，严禁基层各单位到市财政局采购目录外的厂家私自进行大修。园林环卫生产车辆均为特种车辆，要求基层单位根据不同车型到该型车辆生产厂家设置在牡丹江市区内的特邀售后服务站进行专业检测与维修，严禁非专业维修。</w:t>
      </w:r>
    </w:p>
    <w:p>
      <w:pPr>
        <w:ind w:firstLine="422" w:firstLineChars="200"/>
        <w:jc w:val="left"/>
      </w:pPr>
      <w:r>
        <w:rPr>
          <w:rFonts w:hint="eastAsia"/>
        </w:rPr>
        <w:t>（</w:t>
      </w:r>
      <w:r>
        <w:t>31）户外广告监管缺失。</w:t>
      </w:r>
    </w:p>
    <w:p>
      <w:pPr>
        <w:ind w:firstLine="422" w:firstLineChars="200"/>
        <w:jc w:val="left"/>
      </w:pPr>
      <w:r>
        <w:rPr>
          <w:rFonts w:hint="eastAsia"/>
        </w:rPr>
        <w:t>整改情况</w:t>
      </w:r>
      <w:r>
        <w:t>: 一是整改11处户外广告。我局执法人员已经对11家户外广告进行了现场确定排查，10处超期广告中，已经拆除1处，弃用1处，现存的户外广告8处经我局现场勘察，已续批。二是整改41块临时LED屏幕广告26家未经审批问题。我局执法人员已经对41块LED屏幕广告进行了现场确定排查。已审批15处中已经拆除1处（铁路广告），弃用1处（通广广告，该楼即将拆除），现13处广告中已经完成审批。三是开展户外广告的全面普查工作。对市区区内户外大型广告逐街逐路、挨家挨户进行普查，登记造册。四是开展户外广告的整治工作。2019年11月，我局开展市区大型户外广告集中整治工作，对存在安全隐患的大型户外广告实施强制拆除，截止2019年底，共拆除户外大型广告37个点位54块广告面积2790平方米。</w:t>
      </w:r>
    </w:p>
    <w:p>
      <w:pPr>
        <w:ind w:firstLine="422" w:firstLineChars="200"/>
        <w:jc w:val="left"/>
      </w:pPr>
      <w:r>
        <w:rPr>
          <w:rFonts w:hint="eastAsia"/>
        </w:rPr>
        <w:t>（</w:t>
      </w:r>
      <w:r>
        <w:t>32）对临时商服占道问题监管不严。</w:t>
      </w:r>
    </w:p>
    <w:p>
      <w:pPr>
        <w:ind w:firstLine="422" w:firstLineChars="200"/>
        <w:jc w:val="left"/>
      </w:pPr>
      <w:r>
        <w:rPr>
          <w:rFonts w:hint="eastAsia"/>
        </w:rPr>
        <w:t>整改情况：一是加大步行街管理力度，对部分步行街商亭和美食街商户增加的占道面积予以征费，共征费</w:t>
      </w:r>
      <w:r>
        <w:t>338802.6412元。二是建立了步街街管理台帐，加强对步行街商亭的日常监督和巡查管理，及时进行抽查，对违规私自增加面积的予以严肃查处。三是举一反三，加强市区占道市场、摊区和摊点管理，全面整治各类违规占道经营行为，防止跑冒漏滴等问题的发生，确保市区商服占道规范有序。</w:t>
      </w:r>
    </w:p>
    <w:p>
      <w:pPr>
        <w:ind w:firstLine="422" w:firstLineChars="200"/>
        <w:jc w:val="left"/>
      </w:pPr>
      <w:r>
        <w:rPr>
          <w:rFonts w:hint="eastAsia"/>
        </w:rPr>
        <w:t>三、下步工作打算</w:t>
      </w:r>
    </w:p>
    <w:p>
      <w:pPr>
        <w:ind w:firstLine="422" w:firstLineChars="200"/>
        <w:jc w:val="left"/>
      </w:pPr>
      <w:r>
        <w:rPr>
          <w:rFonts w:hint="eastAsia"/>
        </w:rPr>
        <w:t>（一）强化整改工作责任落实。积极履行主体责任，把落实巡察组整改意见作为重大政治任务安排部署，带头整改，勇于担责，落实分管领导主体责任，人人肩上有责任。将巡察整改任务抓在手上，亲力部署、亲力督办、亲力检查。</w:t>
      </w:r>
    </w:p>
    <w:p>
      <w:pPr>
        <w:ind w:firstLine="422" w:firstLineChars="200"/>
        <w:jc w:val="left"/>
      </w:pPr>
      <w:r>
        <w:rPr>
          <w:rFonts w:hint="eastAsia"/>
        </w:rPr>
        <w:t>（二）强化问题导向进行全面整改。认真督促责任领导和责任单位、责任部门切实落实市委巡察组反馈意见整改工作，对已完成整改的进行“回头看”，对未完成整改的加快整改工作，以一个个具体问题的整改突破、对帐销号，推动整改工作全面落实。</w:t>
      </w:r>
    </w:p>
    <w:p>
      <w:pPr>
        <w:ind w:firstLine="422" w:firstLineChars="200"/>
        <w:jc w:val="left"/>
      </w:pPr>
      <w:r>
        <w:rPr>
          <w:rFonts w:hint="eastAsia"/>
        </w:rPr>
        <w:t>（三）强化举一反三提升整改成效。针对市委巡察组巡察反馈意见进行举一反三，以点带面，将问题整改工作延伸到城管工作各方面，从全面加强政治建设、队伍建设、提升城市管理水平的高度，全面审慎地反思工作，补短板，促发展，从而带动整体工作水平的提高。</w:t>
      </w:r>
    </w:p>
    <w:p>
      <w:pPr>
        <w:ind w:firstLine="422" w:firstLineChars="200"/>
        <w:jc w:val="left"/>
      </w:pPr>
      <w:r>
        <w:rPr>
          <w:rFonts w:hint="eastAsia"/>
        </w:rPr>
        <w:t>（四）强化常态化、长效化整改。坚持高标准，大力度、长抓不懈抓好整改落实。不断完善局各项规章制度，如资产管理办法、财务管理制度、公务用车管理制度、全系统人员管理办法等制度，及时堵住制度漏洞，筑牢制度防线。加强规章制度的宣传教育，增强党员干部遵规守纪意识，把制度内化为行为准则和自觉行动。加强对制度执行情况的日常监督检查问责，加大制度刚性约束，确保制度全面落实到实处。建立监督工作机制，主动接受城管系统干部职工的监督，加强党内、社会、舆论的监督。</w:t>
      </w:r>
    </w:p>
    <w:p>
      <w:pPr>
        <w:ind w:firstLine="422" w:firstLineChars="200"/>
        <w:jc w:val="left"/>
        <w:rPr>
          <w:rFonts w:hint="eastAsia"/>
        </w:rPr>
      </w:pPr>
      <w:r>
        <w:rPr>
          <w:rFonts w:hint="eastAsia"/>
        </w:rPr>
        <w:t>欢迎广大干部群众对巡察整改落实情况进行监督。如有意见建议，请及时向我们反映。联系方式：</w:t>
      </w:r>
      <w:r>
        <w:t>6560980 地址：牡丹江市爱民区新华路351号 邮编：157010 电子邮箱：</w:t>
      </w:r>
      <w:r>
        <w:fldChar w:fldCharType="begin"/>
      </w:r>
      <w:r>
        <w:instrText xml:space="preserve"> HYPERLINK "mailto:mdjcgjgjw@163.com" </w:instrText>
      </w:r>
      <w:r>
        <w:fldChar w:fldCharType="separate"/>
      </w:r>
      <w:r>
        <w:rPr>
          <w:rStyle w:val="41"/>
        </w:rPr>
        <w:t>mdjcgjgjw@163.com</w:t>
      </w:r>
      <w:r>
        <w:fldChar w:fldCharType="end"/>
      </w:r>
      <w:r>
        <w:t>。</w:t>
      </w:r>
    </w:p>
    <w:p>
      <w:pPr>
        <w:ind w:firstLine="422" w:firstLineChars="200"/>
        <w:jc w:val="right"/>
        <w:rPr>
          <w:rFonts w:hint="eastAsia"/>
        </w:rPr>
      </w:pPr>
      <w:r>
        <w:rPr>
          <w:rFonts w:hint="eastAsia"/>
        </w:rPr>
        <w:t>牡丹江市城管局2020-7-27</w:t>
      </w:r>
      <w:bookmarkStart w:id="2" w:name="_GoBack"/>
      <w:bookmarkEnd w:id="2"/>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425"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Tahoma">
    <w:panose1 w:val="020B0604030504040204"/>
    <w:charset w:val="00"/>
    <w:family w:val="swiss"/>
    <w:pitch w:val="default"/>
    <w:sig w:usb0="61007A87" w:usb1="80000000" w:usb2="00000008" w:usb3="00000000" w:csb0="200101FF" w:csb1="2028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 w:name="MS Mincho">
    <w:altName w:val="MS UI Gothic"/>
    <w:panose1 w:val="02020609040205080304"/>
    <w:charset w:val="80"/>
    <w:family w:val="modern"/>
    <w:pitch w:val="default"/>
    <w:sig w:usb0="00000000" w:usb1="00000000" w:usb2="00000012" w:usb3="00000000" w:csb0="0002009F" w:csb1="00000000"/>
  </w:font>
  <w:font w:name="MS UI Gothic">
    <w:panose1 w:val="020B0600070205080204"/>
    <w:charset w:val="80"/>
    <w:family w:val="auto"/>
    <w:pitch w:val="default"/>
    <w:sig w:usb0="A00002BF" w:usb1="68C7FCFB" w:usb2="00000010"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rPr>
        <w:rFonts w:hint="eastAsia"/>
      </w:rPr>
    </w:pPr>
    <w:r>
      <w:rPr>
        <w:rFonts w:hint="eastAsia"/>
      </w:rPr>
      <w:t xml:space="preserve">   服务热线：</w:t>
    </w:r>
    <w:r>
      <w:rPr>
        <w:rFonts w:hint="eastAsia"/>
        <w:szCs w:val="21"/>
      </w:rPr>
      <w:t>010-51651161</w:t>
    </w:r>
    <w:r>
      <w:rPr>
        <w:szCs w:val="21"/>
      </w:rPr>
      <w:tab/>
    </w:r>
    <w:r>
      <w:fldChar w:fldCharType="begin"/>
    </w:r>
    <w:r>
      <w:instrText xml:space="preserve"> PAGE </w:instrText>
    </w:r>
    <w:r>
      <w:fldChar w:fldCharType="separate"/>
    </w:r>
    <w:r>
      <w:t>25</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26</w:t>
    </w:r>
    <w:r>
      <w:fldChar w:fldCharType="end"/>
    </w:r>
    <w:r>
      <w:tab/>
    </w:r>
    <w:r>
      <w:rPr>
        <w:rFonts w:hint="eastAsia"/>
      </w:rPr>
      <w:t xml:space="preserve">   服务热线：010-51651161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rPr>
        <w:rFonts w:hint="eastAsia"/>
      </w:rPr>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rPr>
        <w:rFonts w:hint="eastAsia"/>
      </w:rPr>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9"/>
  <w:embedSystemFonts/>
  <w:mirrorMargin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evenAndOddHeaders w:val="1"/>
  <w:drawingGridHorizontalSpacing w:val="116"/>
  <w:drawingGridVerticalSpacing w:val="341"/>
  <w:displayHorizontalDrawingGridEvery w:val="0"/>
  <w:displayVerticalDrawingGridEvery w:val="1"/>
  <w:characterSpacingControl w:val="compressPunctuation"/>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475"/>
    <w:rsid w:val="00000233"/>
    <w:rsid w:val="000006BC"/>
    <w:rsid w:val="00000A05"/>
    <w:rsid w:val="00000D0A"/>
    <w:rsid w:val="0000103E"/>
    <w:rsid w:val="00001451"/>
    <w:rsid w:val="000014AD"/>
    <w:rsid w:val="00001B78"/>
    <w:rsid w:val="00002303"/>
    <w:rsid w:val="00002306"/>
    <w:rsid w:val="00002389"/>
    <w:rsid w:val="000028CF"/>
    <w:rsid w:val="00002BE0"/>
    <w:rsid w:val="0000302E"/>
    <w:rsid w:val="000031BA"/>
    <w:rsid w:val="00003343"/>
    <w:rsid w:val="00003496"/>
    <w:rsid w:val="000034C7"/>
    <w:rsid w:val="00003586"/>
    <w:rsid w:val="000035D7"/>
    <w:rsid w:val="000037D8"/>
    <w:rsid w:val="000038DE"/>
    <w:rsid w:val="00003B4B"/>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B1F"/>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213"/>
    <w:rsid w:val="0001531D"/>
    <w:rsid w:val="00015771"/>
    <w:rsid w:val="00015C82"/>
    <w:rsid w:val="00015D38"/>
    <w:rsid w:val="00015D66"/>
    <w:rsid w:val="0001647D"/>
    <w:rsid w:val="000165EF"/>
    <w:rsid w:val="000167AD"/>
    <w:rsid w:val="00016861"/>
    <w:rsid w:val="00016D5E"/>
    <w:rsid w:val="00017BB9"/>
    <w:rsid w:val="00017F0E"/>
    <w:rsid w:val="000207D1"/>
    <w:rsid w:val="00020D1B"/>
    <w:rsid w:val="00021548"/>
    <w:rsid w:val="000216FD"/>
    <w:rsid w:val="00021777"/>
    <w:rsid w:val="000219C7"/>
    <w:rsid w:val="00021A63"/>
    <w:rsid w:val="00021A75"/>
    <w:rsid w:val="00021A88"/>
    <w:rsid w:val="00022026"/>
    <w:rsid w:val="0002230B"/>
    <w:rsid w:val="00022465"/>
    <w:rsid w:val="000225BE"/>
    <w:rsid w:val="00022A49"/>
    <w:rsid w:val="00023722"/>
    <w:rsid w:val="000239E2"/>
    <w:rsid w:val="00023CC9"/>
    <w:rsid w:val="00023D3B"/>
    <w:rsid w:val="000240E5"/>
    <w:rsid w:val="00024122"/>
    <w:rsid w:val="0002441B"/>
    <w:rsid w:val="0002451E"/>
    <w:rsid w:val="000246B1"/>
    <w:rsid w:val="00024B03"/>
    <w:rsid w:val="0002505D"/>
    <w:rsid w:val="000253A7"/>
    <w:rsid w:val="00025EFD"/>
    <w:rsid w:val="0002661D"/>
    <w:rsid w:val="00026E01"/>
    <w:rsid w:val="0002731D"/>
    <w:rsid w:val="00027943"/>
    <w:rsid w:val="00030322"/>
    <w:rsid w:val="00030BA6"/>
    <w:rsid w:val="00030C37"/>
    <w:rsid w:val="00030C69"/>
    <w:rsid w:val="00031B24"/>
    <w:rsid w:val="00031C81"/>
    <w:rsid w:val="000322F6"/>
    <w:rsid w:val="0003262E"/>
    <w:rsid w:val="000327B7"/>
    <w:rsid w:val="0003296E"/>
    <w:rsid w:val="00032C97"/>
    <w:rsid w:val="00032DF8"/>
    <w:rsid w:val="00033153"/>
    <w:rsid w:val="000337B9"/>
    <w:rsid w:val="000338BA"/>
    <w:rsid w:val="00033C65"/>
    <w:rsid w:val="00034087"/>
    <w:rsid w:val="000340B9"/>
    <w:rsid w:val="00034188"/>
    <w:rsid w:val="000341F4"/>
    <w:rsid w:val="000345B2"/>
    <w:rsid w:val="00034FD6"/>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621"/>
    <w:rsid w:val="00040707"/>
    <w:rsid w:val="00040928"/>
    <w:rsid w:val="00040ADE"/>
    <w:rsid w:val="00040BD8"/>
    <w:rsid w:val="00040F2E"/>
    <w:rsid w:val="000413F0"/>
    <w:rsid w:val="000416EB"/>
    <w:rsid w:val="000416F9"/>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DE3"/>
    <w:rsid w:val="00046186"/>
    <w:rsid w:val="00046398"/>
    <w:rsid w:val="00046D27"/>
    <w:rsid w:val="00046EA5"/>
    <w:rsid w:val="00046EB5"/>
    <w:rsid w:val="00047165"/>
    <w:rsid w:val="00047730"/>
    <w:rsid w:val="00047D37"/>
    <w:rsid w:val="00047E4C"/>
    <w:rsid w:val="00050320"/>
    <w:rsid w:val="0005043D"/>
    <w:rsid w:val="000509E0"/>
    <w:rsid w:val="00050DA6"/>
    <w:rsid w:val="00050F03"/>
    <w:rsid w:val="00051795"/>
    <w:rsid w:val="000517DF"/>
    <w:rsid w:val="00051958"/>
    <w:rsid w:val="00051BC5"/>
    <w:rsid w:val="0005202A"/>
    <w:rsid w:val="00052284"/>
    <w:rsid w:val="000525D9"/>
    <w:rsid w:val="00052BCF"/>
    <w:rsid w:val="00052EF1"/>
    <w:rsid w:val="00053191"/>
    <w:rsid w:val="00053279"/>
    <w:rsid w:val="0005344E"/>
    <w:rsid w:val="00053699"/>
    <w:rsid w:val="000536C4"/>
    <w:rsid w:val="00053B78"/>
    <w:rsid w:val="000543B2"/>
    <w:rsid w:val="000549CE"/>
    <w:rsid w:val="00054B1E"/>
    <w:rsid w:val="00054F62"/>
    <w:rsid w:val="0005525D"/>
    <w:rsid w:val="000552DF"/>
    <w:rsid w:val="0005551C"/>
    <w:rsid w:val="000559AD"/>
    <w:rsid w:val="00055C2A"/>
    <w:rsid w:val="00055FE4"/>
    <w:rsid w:val="0005671B"/>
    <w:rsid w:val="00056B0E"/>
    <w:rsid w:val="00056BF1"/>
    <w:rsid w:val="00057003"/>
    <w:rsid w:val="00057364"/>
    <w:rsid w:val="00057747"/>
    <w:rsid w:val="00057B7E"/>
    <w:rsid w:val="00057CA7"/>
    <w:rsid w:val="00057CEF"/>
    <w:rsid w:val="00057DF1"/>
    <w:rsid w:val="00060163"/>
    <w:rsid w:val="00060504"/>
    <w:rsid w:val="00060EED"/>
    <w:rsid w:val="000610B3"/>
    <w:rsid w:val="00061645"/>
    <w:rsid w:val="00061777"/>
    <w:rsid w:val="00061B4D"/>
    <w:rsid w:val="00061B5B"/>
    <w:rsid w:val="00061FA2"/>
    <w:rsid w:val="00062EF1"/>
    <w:rsid w:val="00062FBD"/>
    <w:rsid w:val="00063207"/>
    <w:rsid w:val="000632DE"/>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F27"/>
    <w:rsid w:val="00066163"/>
    <w:rsid w:val="00066211"/>
    <w:rsid w:val="00066223"/>
    <w:rsid w:val="00066763"/>
    <w:rsid w:val="000667B2"/>
    <w:rsid w:val="000667D1"/>
    <w:rsid w:val="00066EE7"/>
    <w:rsid w:val="000671CD"/>
    <w:rsid w:val="00067652"/>
    <w:rsid w:val="00067802"/>
    <w:rsid w:val="00067A36"/>
    <w:rsid w:val="000701D7"/>
    <w:rsid w:val="00070693"/>
    <w:rsid w:val="00070914"/>
    <w:rsid w:val="00070F2A"/>
    <w:rsid w:val="000712BE"/>
    <w:rsid w:val="00071A15"/>
    <w:rsid w:val="00071BF9"/>
    <w:rsid w:val="00071DF9"/>
    <w:rsid w:val="00072005"/>
    <w:rsid w:val="000726D6"/>
    <w:rsid w:val="00072F11"/>
    <w:rsid w:val="00072FC3"/>
    <w:rsid w:val="000735BA"/>
    <w:rsid w:val="0007386D"/>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6901"/>
    <w:rsid w:val="00077269"/>
    <w:rsid w:val="00077461"/>
    <w:rsid w:val="00077594"/>
    <w:rsid w:val="00077822"/>
    <w:rsid w:val="00077B56"/>
    <w:rsid w:val="00077CFC"/>
    <w:rsid w:val="00077D4E"/>
    <w:rsid w:val="00077FB4"/>
    <w:rsid w:val="000800D1"/>
    <w:rsid w:val="000803AB"/>
    <w:rsid w:val="000803DC"/>
    <w:rsid w:val="000804BC"/>
    <w:rsid w:val="000804E6"/>
    <w:rsid w:val="00080547"/>
    <w:rsid w:val="00080875"/>
    <w:rsid w:val="00080D53"/>
    <w:rsid w:val="00080DCB"/>
    <w:rsid w:val="00081070"/>
    <w:rsid w:val="00081755"/>
    <w:rsid w:val="00081C1F"/>
    <w:rsid w:val="000822AA"/>
    <w:rsid w:val="000822FA"/>
    <w:rsid w:val="00082690"/>
    <w:rsid w:val="00082791"/>
    <w:rsid w:val="00082A9E"/>
    <w:rsid w:val="00082E59"/>
    <w:rsid w:val="00082E89"/>
    <w:rsid w:val="00083552"/>
    <w:rsid w:val="00083BD6"/>
    <w:rsid w:val="00083D99"/>
    <w:rsid w:val="00084195"/>
    <w:rsid w:val="00084343"/>
    <w:rsid w:val="00084603"/>
    <w:rsid w:val="000846A6"/>
    <w:rsid w:val="0008472A"/>
    <w:rsid w:val="0008485B"/>
    <w:rsid w:val="00084F4C"/>
    <w:rsid w:val="00085822"/>
    <w:rsid w:val="000859C4"/>
    <w:rsid w:val="00085A55"/>
    <w:rsid w:val="00085D03"/>
    <w:rsid w:val="00086629"/>
    <w:rsid w:val="00086D03"/>
    <w:rsid w:val="00086F97"/>
    <w:rsid w:val="0008713D"/>
    <w:rsid w:val="00087224"/>
    <w:rsid w:val="00087256"/>
    <w:rsid w:val="00087553"/>
    <w:rsid w:val="0008765F"/>
    <w:rsid w:val="000877A3"/>
    <w:rsid w:val="000877DF"/>
    <w:rsid w:val="00087A16"/>
    <w:rsid w:val="00087BAB"/>
    <w:rsid w:val="00087D86"/>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C26"/>
    <w:rsid w:val="00092D0B"/>
    <w:rsid w:val="00092E93"/>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7F2"/>
    <w:rsid w:val="000A0181"/>
    <w:rsid w:val="000A02E4"/>
    <w:rsid w:val="000A03FA"/>
    <w:rsid w:val="000A0707"/>
    <w:rsid w:val="000A0AED"/>
    <w:rsid w:val="000A1012"/>
    <w:rsid w:val="000A241F"/>
    <w:rsid w:val="000A290D"/>
    <w:rsid w:val="000A2919"/>
    <w:rsid w:val="000A2C4E"/>
    <w:rsid w:val="000A31F4"/>
    <w:rsid w:val="000A33F0"/>
    <w:rsid w:val="000A3636"/>
    <w:rsid w:val="000A364F"/>
    <w:rsid w:val="000A39F5"/>
    <w:rsid w:val="000A3E8B"/>
    <w:rsid w:val="000A402B"/>
    <w:rsid w:val="000A4429"/>
    <w:rsid w:val="000A4602"/>
    <w:rsid w:val="000A4DDA"/>
    <w:rsid w:val="000A5066"/>
    <w:rsid w:val="000A5252"/>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A7824"/>
    <w:rsid w:val="000B01C5"/>
    <w:rsid w:val="000B02B2"/>
    <w:rsid w:val="000B0781"/>
    <w:rsid w:val="000B0C37"/>
    <w:rsid w:val="000B1508"/>
    <w:rsid w:val="000B171C"/>
    <w:rsid w:val="000B1D9F"/>
    <w:rsid w:val="000B1F8B"/>
    <w:rsid w:val="000B2AB7"/>
    <w:rsid w:val="000B2B77"/>
    <w:rsid w:val="000B2CE6"/>
    <w:rsid w:val="000B2DFD"/>
    <w:rsid w:val="000B2E62"/>
    <w:rsid w:val="000B2FDF"/>
    <w:rsid w:val="000B35A9"/>
    <w:rsid w:val="000B382D"/>
    <w:rsid w:val="000B3905"/>
    <w:rsid w:val="000B3FA1"/>
    <w:rsid w:val="000B4076"/>
    <w:rsid w:val="000B42D5"/>
    <w:rsid w:val="000B4954"/>
    <w:rsid w:val="000B5803"/>
    <w:rsid w:val="000B5958"/>
    <w:rsid w:val="000B5F41"/>
    <w:rsid w:val="000B60F9"/>
    <w:rsid w:val="000B6107"/>
    <w:rsid w:val="000B6194"/>
    <w:rsid w:val="000B685A"/>
    <w:rsid w:val="000B6C61"/>
    <w:rsid w:val="000B6D1C"/>
    <w:rsid w:val="000B774C"/>
    <w:rsid w:val="000B7877"/>
    <w:rsid w:val="000B7885"/>
    <w:rsid w:val="000B792F"/>
    <w:rsid w:val="000B7EBE"/>
    <w:rsid w:val="000C07B0"/>
    <w:rsid w:val="000C0879"/>
    <w:rsid w:val="000C08BD"/>
    <w:rsid w:val="000C0D1A"/>
    <w:rsid w:val="000C0D97"/>
    <w:rsid w:val="000C1B03"/>
    <w:rsid w:val="000C1B62"/>
    <w:rsid w:val="000C1C6E"/>
    <w:rsid w:val="000C202D"/>
    <w:rsid w:val="000C2A6D"/>
    <w:rsid w:val="000C35A3"/>
    <w:rsid w:val="000C3631"/>
    <w:rsid w:val="000C37CB"/>
    <w:rsid w:val="000C395A"/>
    <w:rsid w:val="000C39BD"/>
    <w:rsid w:val="000C3A1C"/>
    <w:rsid w:val="000C3DD7"/>
    <w:rsid w:val="000C3FEC"/>
    <w:rsid w:val="000C407E"/>
    <w:rsid w:val="000C422D"/>
    <w:rsid w:val="000C4906"/>
    <w:rsid w:val="000C4EAC"/>
    <w:rsid w:val="000C50A7"/>
    <w:rsid w:val="000C52CD"/>
    <w:rsid w:val="000C55EB"/>
    <w:rsid w:val="000C574F"/>
    <w:rsid w:val="000C5E9B"/>
    <w:rsid w:val="000C614E"/>
    <w:rsid w:val="000C6239"/>
    <w:rsid w:val="000C6AF7"/>
    <w:rsid w:val="000C6AFE"/>
    <w:rsid w:val="000C6D57"/>
    <w:rsid w:val="000C6E72"/>
    <w:rsid w:val="000C7013"/>
    <w:rsid w:val="000C722F"/>
    <w:rsid w:val="000C73B1"/>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BF"/>
    <w:rsid w:val="000D40C9"/>
    <w:rsid w:val="000D4376"/>
    <w:rsid w:val="000D44B2"/>
    <w:rsid w:val="000D47F2"/>
    <w:rsid w:val="000D4C55"/>
    <w:rsid w:val="000D4E24"/>
    <w:rsid w:val="000D4F5A"/>
    <w:rsid w:val="000D5615"/>
    <w:rsid w:val="000D568C"/>
    <w:rsid w:val="000D5AFC"/>
    <w:rsid w:val="000D5C63"/>
    <w:rsid w:val="000D5F3B"/>
    <w:rsid w:val="000D6037"/>
    <w:rsid w:val="000D6652"/>
    <w:rsid w:val="000D6673"/>
    <w:rsid w:val="000D6A57"/>
    <w:rsid w:val="000D6DD6"/>
    <w:rsid w:val="000D7113"/>
    <w:rsid w:val="000D739C"/>
    <w:rsid w:val="000D783F"/>
    <w:rsid w:val="000D7ABF"/>
    <w:rsid w:val="000E0274"/>
    <w:rsid w:val="000E02A3"/>
    <w:rsid w:val="000E03C2"/>
    <w:rsid w:val="000E061C"/>
    <w:rsid w:val="000E075C"/>
    <w:rsid w:val="000E07A6"/>
    <w:rsid w:val="000E07DE"/>
    <w:rsid w:val="000E0935"/>
    <w:rsid w:val="000E09AA"/>
    <w:rsid w:val="000E0B5F"/>
    <w:rsid w:val="000E0B81"/>
    <w:rsid w:val="000E0E74"/>
    <w:rsid w:val="000E0E7F"/>
    <w:rsid w:val="000E10A8"/>
    <w:rsid w:val="000E13DA"/>
    <w:rsid w:val="000E1F7F"/>
    <w:rsid w:val="000E2618"/>
    <w:rsid w:val="000E2864"/>
    <w:rsid w:val="000E2989"/>
    <w:rsid w:val="000E2ED9"/>
    <w:rsid w:val="000E2EDF"/>
    <w:rsid w:val="000E2FD5"/>
    <w:rsid w:val="000E367F"/>
    <w:rsid w:val="000E36EB"/>
    <w:rsid w:val="000E423C"/>
    <w:rsid w:val="000E4392"/>
    <w:rsid w:val="000E4424"/>
    <w:rsid w:val="000E459C"/>
    <w:rsid w:val="000E470F"/>
    <w:rsid w:val="000E4808"/>
    <w:rsid w:val="000E4A82"/>
    <w:rsid w:val="000E4C93"/>
    <w:rsid w:val="000E4CA1"/>
    <w:rsid w:val="000E4F55"/>
    <w:rsid w:val="000E509C"/>
    <w:rsid w:val="000E51B5"/>
    <w:rsid w:val="000E54AA"/>
    <w:rsid w:val="000E5770"/>
    <w:rsid w:val="000E591D"/>
    <w:rsid w:val="000E5A34"/>
    <w:rsid w:val="000E5F47"/>
    <w:rsid w:val="000E6945"/>
    <w:rsid w:val="000E710A"/>
    <w:rsid w:val="000E7541"/>
    <w:rsid w:val="000E7593"/>
    <w:rsid w:val="000E76BA"/>
    <w:rsid w:val="000E76C4"/>
    <w:rsid w:val="000E77FB"/>
    <w:rsid w:val="000E78A4"/>
    <w:rsid w:val="000E7B1F"/>
    <w:rsid w:val="000E7E5A"/>
    <w:rsid w:val="000E7F35"/>
    <w:rsid w:val="000F031C"/>
    <w:rsid w:val="000F05DF"/>
    <w:rsid w:val="000F0731"/>
    <w:rsid w:val="000F078A"/>
    <w:rsid w:val="000F1458"/>
    <w:rsid w:val="000F18DB"/>
    <w:rsid w:val="000F1A13"/>
    <w:rsid w:val="000F1C2B"/>
    <w:rsid w:val="000F1C8B"/>
    <w:rsid w:val="000F1D89"/>
    <w:rsid w:val="000F1E9A"/>
    <w:rsid w:val="000F2457"/>
    <w:rsid w:val="000F26C7"/>
    <w:rsid w:val="000F272A"/>
    <w:rsid w:val="000F2B11"/>
    <w:rsid w:val="000F342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9F2"/>
    <w:rsid w:val="000F71E1"/>
    <w:rsid w:val="000F753B"/>
    <w:rsid w:val="000F7656"/>
    <w:rsid w:val="000F7885"/>
    <w:rsid w:val="000F7941"/>
    <w:rsid w:val="000F79D1"/>
    <w:rsid w:val="000F7C4D"/>
    <w:rsid w:val="0010066D"/>
    <w:rsid w:val="00100978"/>
    <w:rsid w:val="001009A4"/>
    <w:rsid w:val="00100D09"/>
    <w:rsid w:val="001012BF"/>
    <w:rsid w:val="00101408"/>
    <w:rsid w:val="00101544"/>
    <w:rsid w:val="00101A92"/>
    <w:rsid w:val="00101C0A"/>
    <w:rsid w:val="0010236B"/>
    <w:rsid w:val="0010277A"/>
    <w:rsid w:val="00102CEF"/>
    <w:rsid w:val="00102E26"/>
    <w:rsid w:val="001033A2"/>
    <w:rsid w:val="00103B8D"/>
    <w:rsid w:val="00103C5E"/>
    <w:rsid w:val="00103CC9"/>
    <w:rsid w:val="0010416E"/>
    <w:rsid w:val="001046D8"/>
    <w:rsid w:val="001049C8"/>
    <w:rsid w:val="00104AF0"/>
    <w:rsid w:val="00104EC8"/>
    <w:rsid w:val="0010533C"/>
    <w:rsid w:val="00105882"/>
    <w:rsid w:val="0010609D"/>
    <w:rsid w:val="001062D6"/>
    <w:rsid w:val="00106455"/>
    <w:rsid w:val="00106548"/>
    <w:rsid w:val="00106552"/>
    <w:rsid w:val="00106DF0"/>
    <w:rsid w:val="00107203"/>
    <w:rsid w:val="001075D3"/>
    <w:rsid w:val="00107930"/>
    <w:rsid w:val="00107E96"/>
    <w:rsid w:val="00107ED6"/>
    <w:rsid w:val="00107F15"/>
    <w:rsid w:val="001101EB"/>
    <w:rsid w:val="0011063E"/>
    <w:rsid w:val="001108D6"/>
    <w:rsid w:val="00110BCF"/>
    <w:rsid w:val="00110D20"/>
    <w:rsid w:val="00110E00"/>
    <w:rsid w:val="00111444"/>
    <w:rsid w:val="001117A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9C0"/>
    <w:rsid w:val="00113C96"/>
    <w:rsid w:val="00113DCA"/>
    <w:rsid w:val="00113F68"/>
    <w:rsid w:val="0011438E"/>
    <w:rsid w:val="001143AF"/>
    <w:rsid w:val="001143E3"/>
    <w:rsid w:val="00114862"/>
    <w:rsid w:val="00114B76"/>
    <w:rsid w:val="00114D9A"/>
    <w:rsid w:val="00114F62"/>
    <w:rsid w:val="0011543C"/>
    <w:rsid w:val="001154C3"/>
    <w:rsid w:val="001155D4"/>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485"/>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28"/>
    <w:rsid w:val="00124BE7"/>
    <w:rsid w:val="00124C52"/>
    <w:rsid w:val="00124C55"/>
    <w:rsid w:val="00125427"/>
    <w:rsid w:val="00125464"/>
    <w:rsid w:val="0012556C"/>
    <w:rsid w:val="00125A03"/>
    <w:rsid w:val="001265BE"/>
    <w:rsid w:val="001265FB"/>
    <w:rsid w:val="00126604"/>
    <w:rsid w:val="00126987"/>
    <w:rsid w:val="00126DE4"/>
    <w:rsid w:val="00126F9A"/>
    <w:rsid w:val="00126FFA"/>
    <w:rsid w:val="00127016"/>
    <w:rsid w:val="0012709A"/>
    <w:rsid w:val="001270BA"/>
    <w:rsid w:val="001273A1"/>
    <w:rsid w:val="0012741A"/>
    <w:rsid w:val="0012779B"/>
    <w:rsid w:val="00127810"/>
    <w:rsid w:val="001301DC"/>
    <w:rsid w:val="00130285"/>
    <w:rsid w:val="001304BB"/>
    <w:rsid w:val="00130719"/>
    <w:rsid w:val="0013102B"/>
    <w:rsid w:val="001310F0"/>
    <w:rsid w:val="001312F7"/>
    <w:rsid w:val="00131AED"/>
    <w:rsid w:val="00131C74"/>
    <w:rsid w:val="00132022"/>
    <w:rsid w:val="001322E6"/>
    <w:rsid w:val="0013230D"/>
    <w:rsid w:val="0013295B"/>
    <w:rsid w:val="00132ADF"/>
    <w:rsid w:val="00132BD1"/>
    <w:rsid w:val="001332D0"/>
    <w:rsid w:val="001333B1"/>
    <w:rsid w:val="00133440"/>
    <w:rsid w:val="00133799"/>
    <w:rsid w:val="00133972"/>
    <w:rsid w:val="00133B06"/>
    <w:rsid w:val="00133FFF"/>
    <w:rsid w:val="0013407C"/>
    <w:rsid w:val="001342E3"/>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9BB"/>
    <w:rsid w:val="00137AC5"/>
    <w:rsid w:val="00137CAB"/>
    <w:rsid w:val="00140231"/>
    <w:rsid w:val="00141404"/>
    <w:rsid w:val="0014148B"/>
    <w:rsid w:val="00141815"/>
    <w:rsid w:val="00141828"/>
    <w:rsid w:val="00141CCF"/>
    <w:rsid w:val="00141DFA"/>
    <w:rsid w:val="00141E0C"/>
    <w:rsid w:val="00141FE2"/>
    <w:rsid w:val="0014201C"/>
    <w:rsid w:val="001420DD"/>
    <w:rsid w:val="00142214"/>
    <w:rsid w:val="00142224"/>
    <w:rsid w:val="001422F3"/>
    <w:rsid w:val="00142356"/>
    <w:rsid w:val="001424A5"/>
    <w:rsid w:val="00142654"/>
    <w:rsid w:val="001428D2"/>
    <w:rsid w:val="001429C0"/>
    <w:rsid w:val="00142F83"/>
    <w:rsid w:val="00143187"/>
    <w:rsid w:val="0014321C"/>
    <w:rsid w:val="00143320"/>
    <w:rsid w:val="00143EAB"/>
    <w:rsid w:val="00143F21"/>
    <w:rsid w:val="001442A7"/>
    <w:rsid w:val="001443B0"/>
    <w:rsid w:val="001445E0"/>
    <w:rsid w:val="001449F6"/>
    <w:rsid w:val="00144D97"/>
    <w:rsid w:val="00145200"/>
    <w:rsid w:val="0014535E"/>
    <w:rsid w:val="00145C5E"/>
    <w:rsid w:val="0014643C"/>
    <w:rsid w:val="0014656F"/>
    <w:rsid w:val="00146632"/>
    <w:rsid w:val="00146979"/>
    <w:rsid w:val="00147229"/>
    <w:rsid w:val="001473E7"/>
    <w:rsid w:val="00147682"/>
    <w:rsid w:val="00147843"/>
    <w:rsid w:val="00147D61"/>
    <w:rsid w:val="00147EE8"/>
    <w:rsid w:val="0015029B"/>
    <w:rsid w:val="001502C4"/>
    <w:rsid w:val="001505F9"/>
    <w:rsid w:val="0015090A"/>
    <w:rsid w:val="00150E5C"/>
    <w:rsid w:val="00150E91"/>
    <w:rsid w:val="00150EF8"/>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2E80"/>
    <w:rsid w:val="00153363"/>
    <w:rsid w:val="00153424"/>
    <w:rsid w:val="00153570"/>
    <w:rsid w:val="00153CB6"/>
    <w:rsid w:val="00154051"/>
    <w:rsid w:val="00154372"/>
    <w:rsid w:val="0015445B"/>
    <w:rsid w:val="0015448F"/>
    <w:rsid w:val="001544C8"/>
    <w:rsid w:val="001556CA"/>
    <w:rsid w:val="001557A3"/>
    <w:rsid w:val="00155906"/>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2E7"/>
    <w:rsid w:val="00160347"/>
    <w:rsid w:val="001603F3"/>
    <w:rsid w:val="00160A52"/>
    <w:rsid w:val="00161470"/>
    <w:rsid w:val="00161D91"/>
    <w:rsid w:val="00161E5F"/>
    <w:rsid w:val="00162138"/>
    <w:rsid w:val="001623AB"/>
    <w:rsid w:val="0016247F"/>
    <w:rsid w:val="00162525"/>
    <w:rsid w:val="00162F3B"/>
    <w:rsid w:val="001637BB"/>
    <w:rsid w:val="001638A7"/>
    <w:rsid w:val="00163B41"/>
    <w:rsid w:val="00163EEE"/>
    <w:rsid w:val="001640BE"/>
    <w:rsid w:val="00164293"/>
    <w:rsid w:val="00164480"/>
    <w:rsid w:val="00164557"/>
    <w:rsid w:val="0016464E"/>
    <w:rsid w:val="0016471A"/>
    <w:rsid w:val="00164A0B"/>
    <w:rsid w:val="00165178"/>
    <w:rsid w:val="001651C4"/>
    <w:rsid w:val="0016525A"/>
    <w:rsid w:val="00165342"/>
    <w:rsid w:val="0016534D"/>
    <w:rsid w:val="001653A2"/>
    <w:rsid w:val="001654D7"/>
    <w:rsid w:val="0016576F"/>
    <w:rsid w:val="00165A44"/>
    <w:rsid w:val="00165AD0"/>
    <w:rsid w:val="00165B18"/>
    <w:rsid w:val="00165C02"/>
    <w:rsid w:val="00165C16"/>
    <w:rsid w:val="00165F1A"/>
    <w:rsid w:val="00166088"/>
    <w:rsid w:val="001667FE"/>
    <w:rsid w:val="00166D79"/>
    <w:rsid w:val="00166EFB"/>
    <w:rsid w:val="001674FF"/>
    <w:rsid w:val="00167FDA"/>
    <w:rsid w:val="00170034"/>
    <w:rsid w:val="001703B6"/>
    <w:rsid w:val="001704B4"/>
    <w:rsid w:val="001704F1"/>
    <w:rsid w:val="0017062A"/>
    <w:rsid w:val="001707B9"/>
    <w:rsid w:val="00170868"/>
    <w:rsid w:val="0017119D"/>
    <w:rsid w:val="0017124F"/>
    <w:rsid w:val="00171687"/>
    <w:rsid w:val="00171D72"/>
    <w:rsid w:val="00171D8B"/>
    <w:rsid w:val="00171EC2"/>
    <w:rsid w:val="0017213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16D"/>
    <w:rsid w:val="00175471"/>
    <w:rsid w:val="00175F54"/>
    <w:rsid w:val="00175FCE"/>
    <w:rsid w:val="00176088"/>
    <w:rsid w:val="001762D7"/>
    <w:rsid w:val="00176961"/>
    <w:rsid w:val="001769B3"/>
    <w:rsid w:val="00176A2B"/>
    <w:rsid w:val="00176BC1"/>
    <w:rsid w:val="00176F0D"/>
    <w:rsid w:val="001771DA"/>
    <w:rsid w:val="001773AC"/>
    <w:rsid w:val="001775C6"/>
    <w:rsid w:val="00177626"/>
    <w:rsid w:val="0017780B"/>
    <w:rsid w:val="001778F3"/>
    <w:rsid w:val="00177A61"/>
    <w:rsid w:val="00177D0B"/>
    <w:rsid w:val="00180007"/>
    <w:rsid w:val="001800CE"/>
    <w:rsid w:val="00180526"/>
    <w:rsid w:val="001806FF"/>
    <w:rsid w:val="0018079A"/>
    <w:rsid w:val="0018087D"/>
    <w:rsid w:val="00180A00"/>
    <w:rsid w:val="00180B08"/>
    <w:rsid w:val="00180BB0"/>
    <w:rsid w:val="00180F3B"/>
    <w:rsid w:val="00181020"/>
    <w:rsid w:val="001810BC"/>
    <w:rsid w:val="00181122"/>
    <w:rsid w:val="00182BAF"/>
    <w:rsid w:val="00182CFB"/>
    <w:rsid w:val="00182FB4"/>
    <w:rsid w:val="00183501"/>
    <w:rsid w:val="001837FD"/>
    <w:rsid w:val="00183B95"/>
    <w:rsid w:val="00183E03"/>
    <w:rsid w:val="00183EBB"/>
    <w:rsid w:val="001844EA"/>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0F59"/>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520"/>
    <w:rsid w:val="00193545"/>
    <w:rsid w:val="001935BF"/>
    <w:rsid w:val="00193D32"/>
    <w:rsid w:val="00193D5E"/>
    <w:rsid w:val="0019408B"/>
    <w:rsid w:val="001944E6"/>
    <w:rsid w:val="001947A8"/>
    <w:rsid w:val="00194E3D"/>
    <w:rsid w:val="00194F8F"/>
    <w:rsid w:val="00195170"/>
    <w:rsid w:val="00195563"/>
    <w:rsid w:val="00195C06"/>
    <w:rsid w:val="00196714"/>
    <w:rsid w:val="00196927"/>
    <w:rsid w:val="00196EB3"/>
    <w:rsid w:val="00196EE0"/>
    <w:rsid w:val="00196F14"/>
    <w:rsid w:val="00196F2B"/>
    <w:rsid w:val="0019710D"/>
    <w:rsid w:val="001973F6"/>
    <w:rsid w:val="00197577"/>
    <w:rsid w:val="001975E3"/>
    <w:rsid w:val="00197D02"/>
    <w:rsid w:val="00197DBE"/>
    <w:rsid w:val="00197EEF"/>
    <w:rsid w:val="00197EFD"/>
    <w:rsid w:val="001A01DE"/>
    <w:rsid w:val="001A044F"/>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58E"/>
    <w:rsid w:val="001A476C"/>
    <w:rsid w:val="001A47F2"/>
    <w:rsid w:val="001A4888"/>
    <w:rsid w:val="001A4AFA"/>
    <w:rsid w:val="001A4E73"/>
    <w:rsid w:val="001A5247"/>
    <w:rsid w:val="001A58FC"/>
    <w:rsid w:val="001A5EFA"/>
    <w:rsid w:val="001A60F8"/>
    <w:rsid w:val="001A63D1"/>
    <w:rsid w:val="001A690F"/>
    <w:rsid w:val="001A6B5C"/>
    <w:rsid w:val="001A6F8D"/>
    <w:rsid w:val="001A71F6"/>
    <w:rsid w:val="001A73C9"/>
    <w:rsid w:val="001A7465"/>
    <w:rsid w:val="001A78E9"/>
    <w:rsid w:val="001B0473"/>
    <w:rsid w:val="001B0477"/>
    <w:rsid w:val="001B0CCB"/>
    <w:rsid w:val="001B0F58"/>
    <w:rsid w:val="001B1222"/>
    <w:rsid w:val="001B194C"/>
    <w:rsid w:val="001B231D"/>
    <w:rsid w:val="001B276C"/>
    <w:rsid w:val="001B35C7"/>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A06"/>
    <w:rsid w:val="001B5C76"/>
    <w:rsid w:val="001B63AC"/>
    <w:rsid w:val="001B66D9"/>
    <w:rsid w:val="001B6784"/>
    <w:rsid w:val="001B70CD"/>
    <w:rsid w:val="001B761F"/>
    <w:rsid w:val="001B76E1"/>
    <w:rsid w:val="001B7857"/>
    <w:rsid w:val="001B7A06"/>
    <w:rsid w:val="001B7D84"/>
    <w:rsid w:val="001C0166"/>
    <w:rsid w:val="001C036A"/>
    <w:rsid w:val="001C07F8"/>
    <w:rsid w:val="001C083D"/>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930"/>
    <w:rsid w:val="001C2D55"/>
    <w:rsid w:val="001C30E8"/>
    <w:rsid w:val="001C3803"/>
    <w:rsid w:val="001C389F"/>
    <w:rsid w:val="001C3909"/>
    <w:rsid w:val="001C3F5C"/>
    <w:rsid w:val="001C4612"/>
    <w:rsid w:val="001C4BD3"/>
    <w:rsid w:val="001C571A"/>
    <w:rsid w:val="001C5A23"/>
    <w:rsid w:val="001C5A35"/>
    <w:rsid w:val="001C5DDE"/>
    <w:rsid w:val="001C63C5"/>
    <w:rsid w:val="001C69B5"/>
    <w:rsid w:val="001C6BA0"/>
    <w:rsid w:val="001C6BD0"/>
    <w:rsid w:val="001C7474"/>
    <w:rsid w:val="001C7A09"/>
    <w:rsid w:val="001C7AA2"/>
    <w:rsid w:val="001D05B3"/>
    <w:rsid w:val="001D07A0"/>
    <w:rsid w:val="001D0A1F"/>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711F"/>
    <w:rsid w:val="001D7479"/>
    <w:rsid w:val="001D751F"/>
    <w:rsid w:val="001D7722"/>
    <w:rsid w:val="001D77AB"/>
    <w:rsid w:val="001D7917"/>
    <w:rsid w:val="001D7995"/>
    <w:rsid w:val="001E00E7"/>
    <w:rsid w:val="001E01B3"/>
    <w:rsid w:val="001E05D9"/>
    <w:rsid w:val="001E06EA"/>
    <w:rsid w:val="001E1047"/>
    <w:rsid w:val="001E1636"/>
    <w:rsid w:val="001E1695"/>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5E9"/>
    <w:rsid w:val="001E7663"/>
    <w:rsid w:val="001E768A"/>
    <w:rsid w:val="001E7812"/>
    <w:rsid w:val="001E7BA1"/>
    <w:rsid w:val="001E7E92"/>
    <w:rsid w:val="001F00D1"/>
    <w:rsid w:val="001F01DC"/>
    <w:rsid w:val="001F031F"/>
    <w:rsid w:val="001F05B4"/>
    <w:rsid w:val="001F0959"/>
    <w:rsid w:val="001F0B83"/>
    <w:rsid w:val="001F1840"/>
    <w:rsid w:val="001F1E14"/>
    <w:rsid w:val="001F28EA"/>
    <w:rsid w:val="001F2AA3"/>
    <w:rsid w:val="001F2C78"/>
    <w:rsid w:val="001F2D8B"/>
    <w:rsid w:val="001F2E92"/>
    <w:rsid w:val="001F34C2"/>
    <w:rsid w:val="001F3C0D"/>
    <w:rsid w:val="001F3D03"/>
    <w:rsid w:val="001F3D50"/>
    <w:rsid w:val="001F3D80"/>
    <w:rsid w:val="001F3E81"/>
    <w:rsid w:val="001F4181"/>
    <w:rsid w:val="001F42DB"/>
    <w:rsid w:val="001F4549"/>
    <w:rsid w:val="001F46F1"/>
    <w:rsid w:val="001F4B4A"/>
    <w:rsid w:val="001F4D86"/>
    <w:rsid w:val="001F4DF0"/>
    <w:rsid w:val="001F4FF7"/>
    <w:rsid w:val="001F516C"/>
    <w:rsid w:val="001F51E2"/>
    <w:rsid w:val="001F5681"/>
    <w:rsid w:val="001F580D"/>
    <w:rsid w:val="001F58AE"/>
    <w:rsid w:val="001F5F1E"/>
    <w:rsid w:val="001F5FD1"/>
    <w:rsid w:val="001F62A0"/>
    <w:rsid w:val="001F6586"/>
    <w:rsid w:val="001F666E"/>
    <w:rsid w:val="001F672E"/>
    <w:rsid w:val="001F6A3F"/>
    <w:rsid w:val="001F6AC2"/>
    <w:rsid w:val="001F6C4E"/>
    <w:rsid w:val="001F70AB"/>
    <w:rsid w:val="001F70F3"/>
    <w:rsid w:val="001F7829"/>
    <w:rsid w:val="001F790D"/>
    <w:rsid w:val="001F7A76"/>
    <w:rsid w:val="002002A4"/>
    <w:rsid w:val="002006A0"/>
    <w:rsid w:val="0020072E"/>
    <w:rsid w:val="002007BA"/>
    <w:rsid w:val="00200836"/>
    <w:rsid w:val="00200A4D"/>
    <w:rsid w:val="00200BBB"/>
    <w:rsid w:val="00200D96"/>
    <w:rsid w:val="00200DBD"/>
    <w:rsid w:val="00200DCC"/>
    <w:rsid w:val="0020148F"/>
    <w:rsid w:val="002014DA"/>
    <w:rsid w:val="002017EE"/>
    <w:rsid w:val="00201974"/>
    <w:rsid w:val="00202F14"/>
    <w:rsid w:val="0020315D"/>
    <w:rsid w:val="00203549"/>
    <w:rsid w:val="002038A9"/>
    <w:rsid w:val="00203D53"/>
    <w:rsid w:val="00203E76"/>
    <w:rsid w:val="00203FB0"/>
    <w:rsid w:val="0020408D"/>
    <w:rsid w:val="002042F1"/>
    <w:rsid w:val="0020455C"/>
    <w:rsid w:val="0020477B"/>
    <w:rsid w:val="002049F5"/>
    <w:rsid w:val="00204BA3"/>
    <w:rsid w:val="00205412"/>
    <w:rsid w:val="0020547A"/>
    <w:rsid w:val="0020548C"/>
    <w:rsid w:val="0020591B"/>
    <w:rsid w:val="00205DFC"/>
    <w:rsid w:val="00205F8D"/>
    <w:rsid w:val="00205FD1"/>
    <w:rsid w:val="00206415"/>
    <w:rsid w:val="002066CA"/>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C4"/>
    <w:rsid w:val="0021241F"/>
    <w:rsid w:val="00212506"/>
    <w:rsid w:val="002127C9"/>
    <w:rsid w:val="00212FA9"/>
    <w:rsid w:val="002137F7"/>
    <w:rsid w:val="002138E4"/>
    <w:rsid w:val="00213B5A"/>
    <w:rsid w:val="00213B9C"/>
    <w:rsid w:val="00213CCB"/>
    <w:rsid w:val="0021436E"/>
    <w:rsid w:val="00214FDF"/>
    <w:rsid w:val="002151A6"/>
    <w:rsid w:val="0021590E"/>
    <w:rsid w:val="00215AE4"/>
    <w:rsid w:val="00215CAC"/>
    <w:rsid w:val="0021601F"/>
    <w:rsid w:val="00216327"/>
    <w:rsid w:val="00216360"/>
    <w:rsid w:val="0021657B"/>
    <w:rsid w:val="00216B70"/>
    <w:rsid w:val="002171E2"/>
    <w:rsid w:val="0021743E"/>
    <w:rsid w:val="00217803"/>
    <w:rsid w:val="0022008B"/>
    <w:rsid w:val="0022030D"/>
    <w:rsid w:val="00220381"/>
    <w:rsid w:val="00220802"/>
    <w:rsid w:val="00220919"/>
    <w:rsid w:val="00220D2D"/>
    <w:rsid w:val="00221007"/>
    <w:rsid w:val="00221097"/>
    <w:rsid w:val="00221488"/>
    <w:rsid w:val="002216B0"/>
    <w:rsid w:val="00222421"/>
    <w:rsid w:val="002226CD"/>
    <w:rsid w:val="00222EA1"/>
    <w:rsid w:val="00223443"/>
    <w:rsid w:val="0022345F"/>
    <w:rsid w:val="0022351F"/>
    <w:rsid w:val="0022375A"/>
    <w:rsid w:val="00223945"/>
    <w:rsid w:val="00223A38"/>
    <w:rsid w:val="00223B8F"/>
    <w:rsid w:val="00224413"/>
    <w:rsid w:val="0022448A"/>
    <w:rsid w:val="00224D57"/>
    <w:rsid w:val="00224E51"/>
    <w:rsid w:val="002251C8"/>
    <w:rsid w:val="002251D2"/>
    <w:rsid w:val="0022520B"/>
    <w:rsid w:val="00225246"/>
    <w:rsid w:val="0022543A"/>
    <w:rsid w:val="0022563E"/>
    <w:rsid w:val="00225B5C"/>
    <w:rsid w:val="00225FDD"/>
    <w:rsid w:val="00226148"/>
    <w:rsid w:val="00226350"/>
    <w:rsid w:val="002266CB"/>
    <w:rsid w:val="00227209"/>
    <w:rsid w:val="002272A6"/>
    <w:rsid w:val="0022733B"/>
    <w:rsid w:val="0022740D"/>
    <w:rsid w:val="00227692"/>
    <w:rsid w:val="0022793D"/>
    <w:rsid w:val="00227F52"/>
    <w:rsid w:val="00230278"/>
    <w:rsid w:val="00230297"/>
    <w:rsid w:val="002304F1"/>
    <w:rsid w:val="002306AC"/>
    <w:rsid w:val="00230802"/>
    <w:rsid w:val="002309F4"/>
    <w:rsid w:val="0023140A"/>
    <w:rsid w:val="00231C8A"/>
    <w:rsid w:val="0023200D"/>
    <w:rsid w:val="0023202A"/>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619C"/>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460"/>
    <w:rsid w:val="0024172C"/>
    <w:rsid w:val="00241DAE"/>
    <w:rsid w:val="0024201F"/>
    <w:rsid w:val="0024205D"/>
    <w:rsid w:val="002422AA"/>
    <w:rsid w:val="002423E3"/>
    <w:rsid w:val="00242498"/>
    <w:rsid w:val="0024281A"/>
    <w:rsid w:val="00242B79"/>
    <w:rsid w:val="00242C98"/>
    <w:rsid w:val="00242FAE"/>
    <w:rsid w:val="002431DE"/>
    <w:rsid w:val="00243CDA"/>
    <w:rsid w:val="00243F27"/>
    <w:rsid w:val="002443D5"/>
    <w:rsid w:val="00244428"/>
    <w:rsid w:val="00244445"/>
    <w:rsid w:val="0024445F"/>
    <w:rsid w:val="002447D6"/>
    <w:rsid w:val="00244C8C"/>
    <w:rsid w:val="00244DD4"/>
    <w:rsid w:val="00245A02"/>
    <w:rsid w:val="00245B56"/>
    <w:rsid w:val="00245DEA"/>
    <w:rsid w:val="002465A6"/>
    <w:rsid w:val="002467E3"/>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208D"/>
    <w:rsid w:val="00252094"/>
    <w:rsid w:val="002520DC"/>
    <w:rsid w:val="002525BC"/>
    <w:rsid w:val="002526E3"/>
    <w:rsid w:val="00252A0A"/>
    <w:rsid w:val="00252B37"/>
    <w:rsid w:val="00252B4B"/>
    <w:rsid w:val="00252CBB"/>
    <w:rsid w:val="00252F9D"/>
    <w:rsid w:val="00253843"/>
    <w:rsid w:val="002538A1"/>
    <w:rsid w:val="00253ACA"/>
    <w:rsid w:val="00254425"/>
    <w:rsid w:val="00254520"/>
    <w:rsid w:val="0025471F"/>
    <w:rsid w:val="00254A02"/>
    <w:rsid w:val="00254CC5"/>
    <w:rsid w:val="00254D5D"/>
    <w:rsid w:val="0025528B"/>
    <w:rsid w:val="0025537D"/>
    <w:rsid w:val="00255AC9"/>
    <w:rsid w:val="00255F89"/>
    <w:rsid w:val="002560E8"/>
    <w:rsid w:val="00256414"/>
    <w:rsid w:val="0025679F"/>
    <w:rsid w:val="00256832"/>
    <w:rsid w:val="00256A61"/>
    <w:rsid w:val="002571B7"/>
    <w:rsid w:val="002572BC"/>
    <w:rsid w:val="00257509"/>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275"/>
    <w:rsid w:val="00265358"/>
    <w:rsid w:val="002655AF"/>
    <w:rsid w:val="002655C3"/>
    <w:rsid w:val="00265D13"/>
    <w:rsid w:val="00266052"/>
    <w:rsid w:val="00266275"/>
    <w:rsid w:val="00266670"/>
    <w:rsid w:val="002666EA"/>
    <w:rsid w:val="00266F62"/>
    <w:rsid w:val="0026702C"/>
    <w:rsid w:val="00267293"/>
    <w:rsid w:val="002672CC"/>
    <w:rsid w:val="00267531"/>
    <w:rsid w:val="00267B14"/>
    <w:rsid w:val="00267BC9"/>
    <w:rsid w:val="00270027"/>
    <w:rsid w:val="00270332"/>
    <w:rsid w:val="00270456"/>
    <w:rsid w:val="002704B4"/>
    <w:rsid w:val="00270CFB"/>
    <w:rsid w:val="00270DE8"/>
    <w:rsid w:val="0027108B"/>
    <w:rsid w:val="00271600"/>
    <w:rsid w:val="00272258"/>
    <w:rsid w:val="00272731"/>
    <w:rsid w:val="00272E33"/>
    <w:rsid w:val="00272E9F"/>
    <w:rsid w:val="0027364A"/>
    <w:rsid w:val="0027384D"/>
    <w:rsid w:val="00273B95"/>
    <w:rsid w:val="002742EB"/>
    <w:rsid w:val="002743A9"/>
    <w:rsid w:val="00274901"/>
    <w:rsid w:val="0027537C"/>
    <w:rsid w:val="00275392"/>
    <w:rsid w:val="002753D7"/>
    <w:rsid w:val="0027543F"/>
    <w:rsid w:val="0027544E"/>
    <w:rsid w:val="00275646"/>
    <w:rsid w:val="00275884"/>
    <w:rsid w:val="00275C7A"/>
    <w:rsid w:val="00275D55"/>
    <w:rsid w:val="00275E3D"/>
    <w:rsid w:val="0027602E"/>
    <w:rsid w:val="0027629B"/>
    <w:rsid w:val="002768E9"/>
    <w:rsid w:val="00276B20"/>
    <w:rsid w:val="00277189"/>
    <w:rsid w:val="0027758C"/>
    <w:rsid w:val="00277AB6"/>
    <w:rsid w:val="00277CDC"/>
    <w:rsid w:val="00277EB0"/>
    <w:rsid w:val="00277F02"/>
    <w:rsid w:val="00280110"/>
    <w:rsid w:val="00280123"/>
    <w:rsid w:val="00280880"/>
    <w:rsid w:val="00280D4E"/>
    <w:rsid w:val="0028119A"/>
    <w:rsid w:val="002818FA"/>
    <w:rsid w:val="00282006"/>
    <w:rsid w:val="00282107"/>
    <w:rsid w:val="002831B9"/>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63A"/>
    <w:rsid w:val="00286707"/>
    <w:rsid w:val="00286D38"/>
    <w:rsid w:val="00287584"/>
    <w:rsid w:val="0028769A"/>
    <w:rsid w:val="0028779C"/>
    <w:rsid w:val="002878DC"/>
    <w:rsid w:val="00287B8E"/>
    <w:rsid w:val="002901BD"/>
    <w:rsid w:val="00290696"/>
    <w:rsid w:val="00290C1B"/>
    <w:rsid w:val="00290EC7"/>
    <w:rsid w:val="00291165"/>
    <w:rsid w:val="00291371"/>
    <w:rsid w:val="002915DA"/>
    <w:rsid w:val="00291836"/>
    <w:rsid w:val="00291967"/>
    <w:rsid w:val="00291974"/>
    <w:rsid w:val="002919BD"/>
    <w:rsid w:val="00291B88"/>
    <w:rsid w:val="00291E73"/>
    <w:rsid w:val="00291F8A"/>
    <w:rsid w:val="002921E6"/>
    <w:rsid w:val="002922D5"/>
    <w:rsid w:val="002922EA"/>
    <w:rsid w:val="00292981"/>
    <w:rsid w:val="00292DA4"/>
    <w:rsid w:val="00292DF8"/>
    <w:rsid w:val="00292E35"/>
    <w:rsid w:val="0029304B"/>
    <w:rsid w:val="0029341F"/>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961"/>
    <w:rsid w:val="00296AF1"/>
    <w:rsid w:val="00296CA5"/>
    <w:rsid w:val="00296E92"/>
    <w:rsid w:val="002971F6"/>
    <w:rsid w:val="0029722F"/>
    <w:rsid w:val="002973D6"/>
    <w:rsid w:val="002976AC"/>
    <w:rsid w:val="00297A2B"/>
    <w:rsid w:val="00297B8F"/>
    <w:rsid w:val="002A04F0"/>
    <w:rsid w:val="002A07B3"/>
    <w:rsid w:val="002A0A79"/>
    <w:rsid w:val="002A0C3C"/>
    <w:rsid w:val="002A0F66"/>
    <w:rsid w:val="002A112F"/>
    <w:rsid w:val="002A1E21"/>
    <w:rsid w:val="002A1E30"/>
    <w:rsid w:val="002A245F"/>
    <w:rsid w:val="002A2659"/>
    <w:rsid w:val="002A2860"/>
    <w:rsid w:val="002A2AEC"/>
    <w:rsid w:val="002A2B13"/>
    <w:rsid w:val="002A2CB2"/>
    <w:rsid w:val="002A30E8"/>
    <w:rsid w:val="002A3119"/>
    <w:rsid w:val="002A39D3"/>
    <w:rsid w:val="002A3F85"/>
    <w:rsid w:val="002A4108"/>
    <w:rsid w:val="002A45E9"/>
    <w:rsid w:val="002A4927"/>
    <w:rsid w:val="002A4AE0"/>
    <w:rsid w:val="002A4B20"/>
    <w:rsid w:val="002A511E"/>
    <w:rsid w:val="002A5362"/>
    <w:rsid w:val="002A5377"/>
    <w:rsid w:val="002A5B62"/>
    <w:rsid w:val="002A5D3D"/>
    <w:rsid w:val="002A5DAF"/>
    <w:rsid w:val="002A5DBF"/>
    <w:rsid w:val="002A6398"/>
    <w:rsid w:val="002A6402"/>
    <w:rsid w:val="002A6DD7"/>
    <w:rsid w:val="002A6F3E"/>
    <w:rsid w:val="002A7476"/>
    <w:rsid w:val="002A7744"/>
    <w:rsid w:val="002A7983"/>
    <w:rsid w:val="002A7E33"/>
    <w:rsid w:val="002B0195"/>
    <w:rsid w:val="002B030F"/>
    <w:rsid w:val="002B0539"/>
    <w:rsid w:val="002B069D"/>
    <w:rsid w:val="002B0ABE"/>
    <w:rsid w:val="002B0E2F"/>
    <w:rsid w:val="002B0EEC"/>
    <w:rsid w:val="002B16D3"/>
    <w:rsid w:val="002B1A68"/>
    <w:rsid w:val="002B1CA6"/>
    <w:rsid w:val="002B1EE1"/>
    <w:rsid w:val="002B21A4"/>
    <w:rsid w:val="002B2513"/>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A7"/>
    <w:rsid w:val="002B57F1"/>
    <w:rsid w:val="002B5D8E"/>
    <w:rsid w:val="002B6048"/>
    <w:rsid w:val="002B65A9"/>
    <w:rsid w:val="002B67B6"/>
    <w:rsid w:val="002B68C2"/>
    <w:rsid w:val="002B68EA"/>
    <w:rsid w:val="002B6C82"/>
    <w:rsid w:val="002B6D04"/>
    <w:rsid w:val="002B742A"/>
    <w:rsid w:val="002B74C9"/>
    <w:rsid w:val="002B79B4"/>
    <w:rsid w:val="002B7A24"/>
    <w:rsid w:val="002C023C"/>
    <w:rsid w:val="002C0B70"/>
    <w:rsid w:val="002C10A2"/>
    <w:rsid w:val="002C136B"/>
    <w:rsid w:val="002C1B29"/>
    <w:rsid w:val="002C1D7F"/>
    <w:rsid w:val="002C2980"/>
    <w:rsid w:val="002C29CB"/>
    <w:rsid w:val="002C2ACC"/>
    <w:rsid w:val="002C346F"/>
    <w:rsid w:val="002C37CA"/>
    <w:rsid w:val="002C3CC2"/>
    <w:rsid w:val="002C3DD0"/>
    <w:rsid w:val="002C4901"/>
    <w:rsid w:val="002C4E06"/>
    <w:rsid w:val="002C4FE5"/>
    <w:rsid w:val="002C53A1"/>
    <w:rsid w:val="002C5709"/>
    <w:rsid w:val="002C608E"/>
    <w:rsid w:val="002C65EB"/>
    <w:rsid w:val="002C6E33"/>
    <w:rsid w:val="002C771F"/>
    <w:rsid w:val="002D00D3"/>
    <w:rsid w:val="002D0162"/>
    <w:rsid w:val="002D04BC"/>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2D70"/>
    <w:rsid w:val="002D33D9"/>
    <w:rsid w:val="002D367D"/>
    <w:rsid w:val="002D37A3"/>
    <w:rsid w:val="002D3820"/>
    <w:rsid w:val="002D3894"/>
    <w:rsid w:val="002D3D5F"/>
    <w:rsid w:val="002D3E67"/>
    <w:rsid w:val="002D3E82"/>
    <w:rsid w:val="002D419A"/>
    <w:rsid w:val="002D41A1"/>
    <w:rsid w:val="002D468E"/>
    <w:rsid w:val="002D46C2"/>
    <w:rsid w:val="002D4D11"/>
    <w:rsid w:val="002D4DF9"/>
    <w:rsid w:val="002D52DA"/>
    <w:rsid w:val="002D558F"/>
    <w:rsid w:val="002D5603"/>
    <w:rsid w:val="002D5C65"/>
    <w:rsid w:val="002D5C6D"/>
    <w:rsid w:val="002D61A1"/>
    <w:rsid w:val="002D651C"/>
    <w:rsid w:val="002D6639"/>
    <w:rsid w:val="002D6BD5"/>
    <w:rsid w:val="002D6C28"/>
    <w:rsid w:val="002D6DB1"/>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277"/>
    <w:rsid w:val="002E2569"/>
    <w:rsid w:val="002E25C9"/>
    <w:rsid w:val="002E2C51"/>
    <w:rsid w:val="002E2C91"/>
    <w:rsid w:val="002E30A5"/>
    <w:rsid w:val="002E361A"/>
    <w:rsid w:val="002E3818"/>
    <w:rsid w:val="002E3884"/>
    <w:rsid w:val="002E3A91"/>
    <w:rsid w:val="002E3C43"/>
    <w:rsid w:val="002E3C66"/>
    <w:rsid w:val="002E42FE"/>
    <w:rsid w:val="002E4339"/>
    <w:rsid w:val="002E458E"/>
    <w:rsid w:val="002E4922"/>
    <w:rsid w:val="002E4BA8"/>
    <w:rsid w:val="002E4DC9"/>
    <w:rsid w:val="002E53CF"/>
    <w:rsid w:val="002E54AD"/>
    <w:rsid w:val="002E550A"/>
    <w:rsid w:val="002E552C"/>
    <w:rsid w:val="002E5D60"/>
    <w:rsid w:val="002E5E48"/>
    <w:rsid w:val="002E60D9"/>
    <w:rsid w:val="002E6281"/>
    <w:rsid w:val="002E639F"/>
    <w:rsid w:val="002E68F2"/>
    <w:rsid w:val="002E6C2C"/>
    <w:rsid w:val="002E6CBC"/>
    <w:rsid w:val="002E713B"/>
    <w:rsid w:val="002E7525"/>
    <w:rsid w:val="002E75D2"/>
    <w:rsid w:val="002E76BA"/>
    <w:rsid w:val="002E792C"/>
    <w:rsid w:val="002F086B"/>
    <w:rsid w:val="002F0F1A"/>
    <w:rsid w:val="002F1C1C"/>
    <w:rsid w:val="002F1E74"/>
    <w:rsid w:val="002F21CE"/>
    <w:rsid w:val="002F222A"/>
    <w:rsid w:val="002F2A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EE6"/>
    <w:rsid w:val="0030057C"/>
    <w:rsid w:val="00300D3A"/>
    <w:rsid w:val="0030130E"/>
    <w:rsid w:val="003013DB"/>
    <w:rsid w:val="00301713"/>
    <w:rsid w:val="0030171C"/>
    <w:rsid w:val="003018FC"/>
    <w:rsid w:val="00301CE6"/>
    <w:rsid w:val="003021D1"/>
    <w:rsid w:val="0030228C"/>
    <w:rsid w:val="00302C64"/>
    <w:rsid w:val="00302F11"/>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27F0"/>
    <w:rsid w:val="00312B3C"/>
    <w:rsid w:val="00313751"/>
    <w:rsid w:val="00313A3E"/>
    <w:rsid w:val="00313B4B"/>
    <w:rsid w:val="00313E33"/>
    <w:rsid w:val="00314236"/>
    <w:rsid w:val="00314703"/>
    <w:rsid w:val="00314C15"/>
    <w:rsid w:val="00314FA9"/>
    <w:rsid w:val="003150E5"/>
    <w:rsid w:val="0031572F"/>
    <w:rsid w:val="00315E9F"/>
    <w:rsid w:val="003166DC"/>
    <w:rsid w:val="0031676C"/>
    <w:rsid w:val="00316781"/>
    <w:rsid w:val="003167AC"/>
    <w:rsid w:val="003167F8"/>
    <w:rsid w:val="00316883"/>
    <w:rsid w:val="00316F7E"/>
    <w:rsid w:val="0031713D"/>
    <w:rsid w:val="0031715B"/>
    <w:rsid w:val="0031727B"/>
    <w:rsid w:val="00317C69"/>
    <w:rsid w:val="00317ECE"/>
    <w:rsid w:val="003200FC"/>
    <w:rsid w:val="0032031A"/>
    <w:rsid w:val="00320514"/>
    <w:rsid w:val="00320730"/>
    <w:rsid w:val="00320A65"/>
    <w:rsid w:val="00321175"/>
    <w:rsid w:val="003217AA"/>
    <w:rsid w:val="003219DB"/>
    <w:rsid w:val="00321A62"/>
    <w:rsid w:val="00321EA2"/>
    <w:rsid w:val="00322468"/>
    <w:rsid w:val="0032260C"/>
    <w:rsid w:val="0032280F"/>
    <w:rsid w:val="003228FC"/>
    <w:rsid w:val="00322A31"/>
    <w:rsid w:val="00322B5D"/>
    <w:rsid w:val="00323046"/>
    <w:rsid w:val="0032320E"/>
    <w:rsid w:val="0032337A"/>
    <w:rsid w:val="00323747"/>
    <w:rsid w:val="00323C56"/>
    <w:rsid w:val="003241C4"/>
    <w:rsid w:val="0032448A"/>
    <w:rsid w:val="00324850"/>
    <w:rsid w:val="00324A49"/>
    <w:rsid w:val="00324C26"/>
    <w:rsid w:val="0032556A"/>
    <w:rsid w:val="00325735"/>
    <w:rsid w:val="00325898"/>
    <w:rsid w:val="00325D0A"/>
    <w:rsid w:val="00325FED"/>
    <w:rsid w:val="0032650D"/>
    <w:rsid w:val="00326708"/>
    <w:rsid w:val="00326955"/>
    <w:rsid w:val="00326B68"/>
    <w:rsid w:val="00326B9C"/>
    <w:rsid w:val="00327C13"/>
    <w:rsid w:val="003300A5"/>
    <w:rsid w:val="00330856"/>
    <w:rsid w:val="003308E5"/>
    <w:rsid w:val="003315F1"/>
    <w:rsid w:val="00331C13"/>
    <w:rsid w:val="00331EAF"/>
    <w:rsid w:val="00331F70"/>
    <w:rsid w:val="00331F8A"/>
    <w:rsid w:val="00331FC3"/>
    <w:rsid w:val="00332214"/>
    <w:rsid w:val="00332434"/>
    <w:rsid w:val="003325DF"/>
    <w:rsid w:val="003328CB"/>
    <w:rsid w:val="00332D80"/>
    <w:rsid w:val="00332E61"/>
    <w:rsid w:val="00332F87"/>
    <w:rsid w:val="00333048"/>
    <w:rsid w:val="003335BD"/>
    <w:rsid w:val="00333A30"/>
    <w:rsid w:val="00333A86"/>
    <w:rsid w:val="00333B02"/>
    <w:rsid w:val="0033418E"/>
    <w:rsid w:val="003342DE"/>
    <w:rsid w:val="00334594"/>
    <w:rsid w:val="00334C8E"/>
    <w:rsid w:val="00334FCE"/>
    <w:rsid w:val="0033522C"/>
    <w:rsid w:val="00335422"/>
    <w:rsid w:val="003359AD"/>
    <w:rsid w:val="00335F3E"/>
    <w:rsid w:val="00336425"/>
    <w:rsid w:val="00336598"/>
    <w:rsid w:val="00336891"/>
    <w:rsid w:val="00336A74"/>
    <w:rsid w:val="00337C40"/>
    <w:rsid w:val="00337CD0"/>
    <w:rsid w:val="00340069"/>
    <w:rsid w:val="0034048C"/>
    <w:rsid w:val="0034054C"/>
    <w:rsid w:val="003409CA"/>
    <w:rsid w:val="003409F3"/>
    <w:rsid w:val="00340C16"/>
    <w:rsid w:val="00340C24"/>
    <w:rsid w:val="00340CB4"/>
    <w:rsid w:val="00340F75"/>
    <w:rsid w:val="00341792"/>
    <w:rsid w:val="00341915"/>
    <w:rsid w:val="003419E5"/>
    <w:rsid w:val="00341E11"/>
    <w:rsid w:val="00341E58"/>
    <w:rsid w:val="00341EBA"/>
    <w:rsid w:val="0034227E"/>
    <w:rsid w:val="0034365A"/>
    <w:rsid w:val="0034375C"/>
    <w:rsid w:val="003439AE"/>
    <w:rsid w:val="003439CA"/>
    <w:rsid w:val="00343B70"/>
    <w:rsid w:val="00343BC7"/>
    <w:rsid w:val="00343E69"/>
    <w:rsid w:val="00344247"/>
    <w:rsid w:val="003443FA"/>
    <w:rsid w:val="00344B95"/>
    <w:rsid w:val="00344E12"/>
    <w:rsid w:val="00345745"/>
    <w:rsid w:val="00345AD4"/>
    <w:rsid w:val="0034635E"/>
    <w:rsid w:val="0034654E"/>
    <w:rsid w:val="00346BD4"/>
    <w:rsid w:val="00346BD8"/>
    <w:rsid w:val="00346DA6"/>
    <w:rsid w:val="00346FD8"/>
    <w:rsid w:val="003473B1"/>
    <w:rsid w:val="0034766C"/>
    <w:rsid w:val="0034786E"/>
    <w:rsid w:val="00347A8A"/>
    <w:rsid w:val="00347E42"/>
    <w:rsid w:val="00350184"/>
    <w:rsid w:val="00350478"/>
    <w:rsid w:val="003504C1"/>
    <w:rsid w:val="00350873"/>
    <w:rsid w:val="00351200"/>
    <w:rsid w:val="00351CE4"/>
    <w:rsid w:val="00352112"/>
    <w:rsid w:val="003526FD"/>
    <w:rsid w:val="003528F2"/>
    <w:rsid w:val="00352CEE"/>
    <w:rsid w:val="003534C6"/>
    <w:rsid w:val="0035353C"/>
    <w:rsid w:val="0035372B"/>
    <w:rsid w:val="00353790"/>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5DA"/>
    <w:rsid w:val="00357624"/>
    <w:rsid w:val="0035785F"/>
    <w:rsid w:val="003578F6"/>
    <w:rsid w:val="00357992"/>
    <w:rsid w:val="00357A02"/>
    <w:rsid w:val="00357D9F"/>
    <w:rsid w:val="00357DC4"/>
    <w:rsid w:val="00360375"/>
    <w:rsid w:val="003605EE"/>
    <w:rsid w:val="00360ED2"/>
    <w:rsid w:val="0036155B"/>
    <w:rsid w:val="00361726"/>
    <w:rsid w:val="003617F1"/>
    <w:rsid w:val="003618A5"/>
    <w:rsid w:val="00361A07"/>
    <w:rsid w:val="00361A68"/>
    <w:rsid w:val="00361A7E"/>
    <w:rsid w:val="00361BFF"/>
    <w:rsid w:val="00361C5D"/>
    <w:rsid w:val="00361F91"/>
    <w:rsid w:val="00362E50"/>
    <w:rsid w:val="003630A3"/>
    <w:rsid w:val="0036327F"/>
    <w:rsid w:val="00363CDC"/>
    <w:rsid w:val="0036427D"/>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116C"/>
    <w:rsid w:val="003715BC"/>
    <w:rsid w:val="0037183B"/>
    <w:rsid w:val="003719B8"/>
    <w:rsid w:val="00371A0C"/>
    <w:rsid w:val="00371BA2"/>
    <w:rsid w:val="00371C40"/>
    <w:rsid w:val="00371C91"/>
    <w:rsid w:val="00371D2B"/>
    <w:rsid w:val="00371E1A"/>
    <w:rsid w:val="00372648"/>
    <w:rsid w:val="0037293D"/>
    <w:rsid w:val="00372E3F"/>
    <w:rsid w:val="0037314E"/>
    <w:rsid w:val="00373161"/>
    <w:rsid w:val="003734A3"/>
    <w:rsid w:val="00373C1B"/>
    <w:rsid w:val="00373D2A"/>
    <w:rsid w:val="00373E10"/>
    <w:rsid w:val="00373FA9"/>
    <w:rsid w:val="00374255"/>
    <w:rsid w:val="00374FBB"/>
    <w:rsid w:val="003751BA"/>
    <w:rsid w:val="0037533B"/>
    <w:rsid w:val="003755CE"/>
    <w:rsid w:val="0037576C"/>
    <w:rsid w:val="0037582A"/>
    <w:rsid w:val="003759ED"/>
    <w:rsid w:val="00375B8E"/>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F31"/>
    <w:rsid w:val="00380FD4"/>
    <w:rsid w:val="003813C4"/>
    <w:rsid w:val="003819F2"/>
    <w:rsid w:val="00381C98"/>
    <w:rsid w:val="00381CEB"/>
    <w:rsid w:val="00382719"/>
    <w:rsid w:val="003827E0"/>
    <w:rsid w:val="003828A6"/>
    <w:rsid w:val="003828F9"/>
    <w:rsid w:val="003829DB"/>
    <w:rsid w:val="00382BD3"/>
    <w:rsid w:val="00382EA3"/>
    <w:rsid w:val="0038304B"/>
    <w:rsid w:val="00383892"/>
    <w:rsid w:val="00383A35"/>
    <w:rsid w:val="00383AA8"/>
    <w:rsid w:val="00383CD0"/>
    <w:rsid w:val="00383D53"/>
    <w:rsid w:val="00383F48"/>
    <w:rsid w:val="00383FAB"/>
    <w:rsid w:val="003851BD"/>
    <w:rsid w:val="0038531C"/>
    <w:rsid w:val="00385643"/>
    <w:rsid w:val="00385ACB"/>
    <w:rsid w:val="00385B46"/>
    <w:rsid w:val="00385C95"/>
    <w:rsid w:val="00385E71"/>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787"/>
    <w:rsid w:val="0039194D"/>
    <w:rsid w:val="00391BA9"/>
    <w:rsid w:val="003920B8"/>
    <w:rsid w:val="00392119"/>
    <w:rsid w:val="003924E4"/>
    <w:rsid w:val="00392AA0"/>
    <w:rsid w:val="00392EF9"/>
    <w:rsid w:val="00393274"/>
    <w:rsid w:val="00393293"/>
    <w:rsid w:val="003933BA"/>
    <w:rsid w:val="00393C17"/>
    <w:rsid w:val="00393C8C"/>
    <w:rsid w:val="003941B5"/>
    <w:rsid w:val="00394446"/>
    <w:rsid w:val="00394609"/>
    <w:rsid w:val="00394945"/>
    <w:rsid w:val="003949D0"/>
    <w:rsid w:val="003952DF"/>
    <w:rsid w:val="003952FD"/>
    <w:rsid w:val="00395552"/>
    <w:rsid w:val="00395804"/>
    <w:rsid w:val="003958A7"/>
    <w:rsid w:val="00395AB4"/>
    <w:rsid w:val="00395D84"/>
    <w:rsid w:val="00395DC2"/>
    <w:rsid w:val="00395E91"/>
    <w:rsid w:val="003960CF"/>
    <w:rsid w:val="00396108"/>
    <w:rsid w:val="00396408"/>
    <w:rsid w:val="00396724"/>
    <w:rsid w:val="00396761"/>
    <w:rsid w:val="00396ABA"/>
    <w:rsid w:val="00396CB9"/>
    <w:rsid w:val="00396D58"/>
    <w:rsid w:val="0039726B"/>
    <w:rsid w:val="0039747C"/>
    <w:rsid w:val="0039781A"/>
    <w:rsid w:val="0039781D"/>
    <w:rsid w:val="00397A3D"/>
    <w:rsid w:val="00397AA1"/>
    <w:rsid w:val="00397CAE"/>
    <w:rsid w:val="00397F30"/>
    <w:rsid w:val="003A00D9"/>
    <w:rsid w:val="003A03C4"/>
    <w:rsid w:val="003A0458"/>
    <w:rsid w:val="003A098F"/>
    <w:rsid w:val="003A0E1A"/>
    <w:rsid w:val="003A0E7E"/>
    <w:rsid w:val="003A1247"/>
    <w:rsid w:val="003A1921"/>
    <w:rsid w:val="003A1ADD"/>
    <w:rsid w:val="003A1CD2"/>
    <w:rsid w:val="003A2219"/>
    <w:rsid w:val="003A24A0"/>
    <w:rsid w:val="003A2732"/>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CA8"/>
    <w:rsid w:val="003A4FC2"/>
    <w:rsid w:val="003A50C8"/>
    <w:rsid w:val="003A52C8"/>
    <w:rsid w:val="003A5387"/>
    <w:rsid w:val="003A550C"/>
    <w:rsid w:val="003A57D7"/>
    <w:rsid w:val="003A5A31"/>
    <w:rsid w:val="003A5CEB"/>
    <w:rsid w:val="003A5EFC"/>
    <w:rsid w:val="003A62B7"/>
    <w:rsid w:val="003A6674"/>
    <w:rsid w:val="003A6C31"/>
    <w:rsid w:val="003A6DE6"/>
    <w:rsid w:val="003A6E82"/>
    <w:rsid w:val="003A72BC"/>
    <w:rsid w:val="003A738B"/>
    <w:rsid w:val="003A7542"/>
    <w:rsid w:val="003A756B"/>
    <w:rsid w:val="003A76A0"/>
    <w:rsid w:val="003A7872"/>
    <w:rsid w:val="003A79F4"/>
    <w:rsid w:val="003A7AAB"/>
    <w:rsid w:val="003A7EA1"/>
    <w:rsid w:val="003A7F8D"/>
    <w:rsid w:val="003A7FC7"/>
    <w:rsid w:val="003B01DE"/>
    <w:rsid w:val="003B0300"/>
    <w:rsid w:val="003B06E2"/>
    <w:rsid w:val="003B0B14"/>
    <w:rsid w:val="003B0C28"/>
    <w:rsid w:val="003B0CFE"/>
    <w:rsid w:val="003B0DD2"/>
    <w:rsid w:val="003B1780"/>
    <w:rsid w:val="003B19DE"/>
    <w:rsid w:val="003B1C56"/>
    <w:rsid w:val="003B20EC"/>
    <w:rsid w:val="003B234A"/>
    <w:rsid w:val="003B23B6"/>
    <w:rsid w:val="003B2BA0"/>
    <w:rsid w:val="003B33E7"/>
    <w:rsid w:val="003B3A0B"/>
    <w:rsid w:val="003B4014"/>
    <w:rsid w:val="003B4690"/>
    <w:rsid w:val="003B48C8"/>
    <w:rsid w:val="003B4ADA"/>
    <w:rsid w:val="003B5055"/>
    <w:rsid w:val="003B528D"/>
    <w:rsid w:val="003B55E2"/>
    <w:rsid w:val="003B56C5"/>
    <w:rsid w:val="003B5728"/>
    <w:rsid w:val="003B572C"/>
    <w:rsid w:val="003B591F"/>
    <w:rsid w:val="003B5FC7"/>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68A"/>
    <w:rsid w:val="003C271C"/>
    <w:rsid w:val="003C2931"/>
    <w:rsid w:val="003C2DCF"/>
    <w:rsid w:val="003C3009"/>
    <w:rsid w:val="003C314B"/>
    <w:rsid w:val="003C327B"/>
    <w:rsid w:val="003C32ED"/>
    <w:rsid w:val="003C3741"/>
    <w:rsid w:val="003C39BC"/>
    <w:rsid w:val="003C39E9"/>
    <w:rsid w:val="003C3D6A"/>
    <w:rsid w:val="003C42DC"/>
    <w:rsid w:val="003C45A5"/>
    <w:rsid w:val="003C4BAF"/>
    <w:rsid w:val="003C4D78"/>
    <w:rsid w:val="003C50F8"/>
    <w:rsid w:val="003C531B"/>
    <w:rsid w:val="003C5B61"/>
    <w:rsid w:val="003C5E21"/>
    <w:rsid w:val="003C62D2"/>
    <w:rsid w:val="003C638C"/>
    <w:rsid w:val="003C64F3"/>
    <w:rsid w:val="003C662E"/>
    <w:rsid w:val="003C66E2"/>
    <w:rsid w:val="003C7275"/>
    <w:rsid w:val="003D0198"/>
    <w:rsid w:val="003D0277"/>
    <w:rsid w:val="003D077D"/>
    <w:rsid w:val="003D0C83"/>
    <w:rsid w:val="003D0D2E"/>
    <w:rsid w:val="003D0FB6"/>
    <w:rsid w:val="003D118D"/>
    <w:rsid w:val="003D181D"/>
    <w:rsid w:val="003D18DD"/>
    <w:rsid w:val="003D1AA1"/>
    <w:rsid w:val="003D1EC8"/>
    <w:rsid w:val="003D220A"/>
    <w:rsid w:val="003D2215"/>
    <w:rsid w:val="003D2697"/>
    <w:rsid w:val="003D3194"/>
    <w:rsid w:val="003D378A"/>
    <w:rsid w:val="003D3856"/>
    <w:rsid w:val="003D3AD3"/>
    <w:rsid w:val="003D3BE9"/>
    <w:rsid w:val="003D3C31"/>
    <w:rsid w:val="003D3FBA"/>
    <w:rsid w:val="003D40AD"/>
    <w:rsid w:val="003D4334"/>
    <w:rsid w:val="003D45DD"/>
    <w:rsid w:val="003D466A"/>
    <w:rsid w:val="003D4846"/>
    <w:rsid w:val="003D4F02"/>
    <w:rsid w:val="003D4FF8"/>
    <w:rsid w:val="003D5745"/>
    <w:rsid w:val="003D5922"/>
    <w:rsid w:val="003D61C5"/>
    <w:rsid w:val="003D621E"/>
    <w:rsid w:val="003D6273"/>
    <w:rsid w:val="003D6873"/>
    <w:rsid w:val="003D6994"/>
    <w:rsid w:val="003D6BCE"/>
    <w:rsid w:val="003D7054"/>
    <w:rsid w:val="003D71A4"/>
    <w:rsid w:val="003D73E1"/>
    <w:rsid w:val="003D76C4"/>
    <w:rsid w:val="003D7B54"/>
    <w:rsid w:val="003D7B9D"/>
    <w:rsid w:val="003D7D12"/>
    <w:rsid w:val="003D7FB2"/>
    <w:rsid w:val="003E035C"/>
    <w:rsid w:val="003E03E4"/>
    <w:rsid w:val="003E056A"/>
    <w:rsid w:val="003E056C"/>
    <w:rsid w:val="003E069B"/>
    <w:rsid w:val="003E06B0"/>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3CD0"/>
    <w:rsid w:val="003E4428"/>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06A"/>
    <w:rsid w:val="003F02B2"/>
    <w:rsid w:val="003F03B6"/>
    <w:rsid w:val="003F08BE"/>
    <w:rsid w:val="003F09A3"/>
    <w:rsid w:val="003F09A9"/>
    <w:rsid w:val="003F0AF2"/>
    <w:rsid w:val="003F123A"/>
    <w:rsid w:val="003F14AF"/>
    <w:rsid w:val="003F1ADB"/>
    <w:rsid w:val="003F1D2B"/>
    <w:rsid w:val="003F26BB"/>
    <w:rsid w:val="003F27D4"/>
    <w:rsid w:val="003F2ADD"/>
    <w:rsid w:val="003F2D44"/>
    <w:rsid w:val="003F3750"/>
    <w:rsid w:val="003F3952"/>
    <w:rsid w:val="003F3E49"/>
    <w:rsid w:val="003F44D8"/>
    <w:rsid w:val="003F4581"/>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18D"/>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BA3"/>
    <w:rsid w:val="00402EB8"/>
    <w:rsid w:val="00402FC0"/>
    <w:rsid w:val="0040309E"/>
    <w:rsid w:val="0040321D"/>
    <w:rsid w:val="004032C2"/>
    <w:rsid w:val="00403D2F"/>
    <w:rsid w:val="00403D95"/>
    <w:rsid w:val="004040F2"/>
    <w:rsid w:val="004045AA"/>
    <w:rsid w:val="004046A3"/>
    <w:rsid w:val="004046B0"/>
    <w:rsid w:val="0040473D"/>
    <w:rsid w:val="00404EC1"/>
    <w:rsid w:val="00404F6B"/>
    <w:rsid w:val="0040501E"/>
    <w:rsid w:val="00405088"/>
    <w:rsid w:val="004050AB"/>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07E11"/>
    <w:rsid w:val="00410AEB"/>
    <w:rsid w:val="00410E9F"/>
    <w:rsid w:val="004111F9"/>
    <w:rsid w:val="004115BE"/>
    <w:rsid w:val="00411802"/>
    <w:rsid w:val="00411881"/>
    <w:rsid w:val="00411DCB"/>
    <w:rsid w:val="00411E4F"/>
    <w:rsid w:val="00411F25"/>
    <w:rsid w:val="00411F5B"/>
    <w:rsid w:val="0041221D"/>
    <w:rsid w:val="00412957"/>
    <w:rsid w:val="00412C52"/>
    <w:rsid w:val="00412F1E"/>
    <w:rsid w:val="004130BE"/>
    <w:rsid w:val="00413639"/>
    <w:rsid w:val="00413789"/>
    <w:rsid w:val="004137D1"/>
    <w:rsid w:val="00413CD5"/>
    <w:rsid w:val="0041409F"/>
    <w:rsid w:val="00414509"/>
    <w:rsid w:val="00414BE9"/>
    <w:rsid w:val="00414E90"/>
    <w:rsid w:val="00415092"/>
    <w:rsid w:val="004158A6"/>
    <w:rsid w:val="00415E8B"/>
    <w:rsid w:val="00415F7A"/>
    <w:rsid w:val="0041662A"/>
    <w:rsid w:val="0041664E"/>
    <w:rsid w:val="004168A7"/>
    <w:rsid w:val="00416E78"/>
    <w:rsid w:val="0041708F"/>
    <w:rsid w:val="004170C0"/>
    <w:rsid w:val="004175DE"/>
    <w:rsid w:val="00417841"/>
    <w:rsid w:val="00417B73"/>
    <w:rsid w:val="00420583"/>
    <w:rsid w:val="0042087A"/>
    <w:rsid w:val="00420BDB"/>
    <w:rsid w:val="00420CD8"/>
    <w:rsid w:val="00420E33"/>
    <w:rsid w:val="00421036"/>
    <w:rsid w:val="0042164A"/>
    <w:rsid w:val="00421CD1"/>
    <w:rsid w:val="00422006"/>
    <w:rsid w:val="00422412"/>
    <w:rsid w:val="00422935"/>
    <w:rsid w:val="00422DBB"/>
    <w:rsid w:val="0042304B"/>
    <w:rsid w:val="00423573"/>
    <w:rsid w:val="004237F5"/>
    <w:rsid w:val="0042395D"/>
    <w:rsid w:val="00423EB2"/>
    <w:rsid w:val="00423EF1"/>
    <w:rsid w:val="00423F6F"/>
    <w:rsid w:val="00424280"/>
    <w:rsid w:val="004249A1"/>
    <w:rsid w:val="00424D36"/>
    <w:rsid w:val="0042611A"/>
    <w:rsid w:val="00426543"/>
    <w:rsid w:val="00426700"/>
    <w:rsid w:val="00426816"/>
    <w:rsid w:val="004268FF"/>
    <w:rsid w:val="0042692F"/>
    <w:rsid w:val="00426F97"/>
    <w:rsid w:val="004272EE"/>
    <w:rsid w:val="00427534"/>
    <w:rsid w:val="00427892"/>
    <w:rsid w:val="0042794F"/>
    <w:rsid w:val="00427D6E"/>
    <w:rsid w:val="00427FA9"/>
    <w:rsid w:val="00427FF2"/>
    <w:rsid w:val="004306AE"/>
    <w:rsid w:val="0043082C"/>
    <w:rsid w:val="0043086B"/>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37CA7"/>
    <w:rsid w:val="00440219"/>
    <w:rsid w:val="0044049B"/>
    <w:rsid w:val="004408F2"/>
    <w:rsid w:val="0044174A"/>
    <w:rsid w:val="004417B2"/>
    <w:rsid w:val="004418BE"/>
    <w:rsid w:val="0044230A"/>
    <w:rsid w:val="004428B8"/>
    <w:rsid w:val="00442926"/>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00"/>
    <w:rsid w:val="00446864"/>
    <w:rsid w:val="0044692F"/>
    <w:rsid w:val="00446BE9"/>
    <w:rsid w:val="00446EA9"/>
    <w:rsid w:val="00447147"/>
    <w:rsid w:val="00447904"/>
    <w:rsid w:val="00447CEA"/>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66C"/>
    <w:rsid w:val="00453765"/>
    <w:rsid w:val="00453A15"/>
    <w:rsid w:val="00453C37"/>
    <w:rsid w:val="00453D5E"/>
    <w:rsid w:val="00453F3B"/>
    <w:rsid w:val="00454683"/>
    <w:rsid w:val="00454A41"/>
    <w:rsid w:val="00454B6B"/>
    <w:rsid w:val="00455CAA"/>
    <w:rsid w:val="00455F73"/>
    <w:rsid w:val="004560EF"/>
    <w:rsid w:val="004561F2"/>
    <w:rsid w:val="004563DB"/>
    <w:rsid w:val="004564B4"/>
    <w:rsid w:val="00456D4B"/>
    <w:rsid w:val="004571A7"/>
    <w:rsid w:val="0045763B"/>
    <w:rsid w:val="00460518"/>
    <w:rsid w:val="00460725"/>
    <w:rsid w:val="004607B8"/>
    <w:rsid w:val="00460956"/>
    <w:rsid w:val="00460E5E"/>
    <w:rsid w:val="00460FA3"/>
    <w:rsid w:val="00461072"/>
    <w:rsid w:val="00461777"/>
    <w:rsid w:val="00461ACC"/>
    <w:rsid w:val="00461FC5"/>
    <w:rsid w:val="00462082"/>
    <w:rsid w:val="004620F3"/>
    <w:rsid w:val="004622C5"/>
    <w:rsid w:val="00462B4B"/>
    <w:rsid w:val="00462CA5"/>
    <w:rsid w:val="00463132"/>
    <w:rsid w:val="004636C4"/>
    <w:rsid w:val="0046379C"/>
    <w:rsid w:val="004639C3"/>
    <w:rsid w:val="004646B4"/>
    <w:rsid w:val="0046488A"/>
    <w:rsid w:val="00464BF0"/>
    <w:rsid w:val="00464DD6"/>
    <w:rsid w:val="00464E25"/>
    <w:rsid w:val="00465104"/>
    <w:rsid w:val="00465616"/>
    <w:rsid w:val="00465681"/>
    <w:rsid w:val="00465CF7"/>
    <w:rsid w:val="0046655D"/>
    <w:rsid w:val="00466594"/>
    <w:rsid w:val="00466CB5"/>
    <w:rsid w:val="00466D08"/>
    <w:rsid w:val="004670EE"/>
    <w:rsid w:val="00467165"/>
    <w:rsid w:val="0046718F"/>
    <w:rsid w:val="004671C9"/>
    <w:rsid w:val="0046730E"/>
    <w:rsid w:val="0046761D"/>
    <w:rsid w:val="004677FB"/>
    <w:rsid w:val="0046785F"/>
    <w:rsid w:val="004705C2"/>
    <w:rsid w:val="0047061C"/>
    <w:rsid w:val="004712CA"/>
    <w:rsid w:val="0047152D"/>
    <w:rsid w:val="00472555"/>
    <w:rsid w:val="004725BE"/>
    <w:rsid w:val="00472A9D"/>
    <w:rsid w:val="00472B7C"/>
    <w:rsid w:val="00472BB1"/>
    <w:rsid w:val="00472E2A"/>
    <w:rsid w:val="00473026"/>
    <w:rsid w:val="00473292"/>
    <w:rsid w:val="0047348E"/>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534"/>
    <w:rsid w:val="004767B7"/>
    <w:rsid w:val="00476933"/>
    <w:rsid w:val="00476A77"/>
    <w:rsid w:val="00476D10"/>
    <w:rsid w:val="00476DE2"/>
    <w:rsid w:val="00477169"/>
    <w:rsid w:val="00477379"/>
    <w:rsid w:val="004800A3"/>
    <w:rsid w:val="00480239"/>
    <w:rsid w:val="0048043F"/>
    <w:rsid w:val="00480488"/>
    <w:rsid w:val="00480A0C"/>
    <w:rsid w:val="00480CE5"/>
    <w:rsid w:val="00481058"/>
    <w:rsid w:val="00481274"/>
    <w:rsid w:val="00481557"/>
    <w:rsid w:val="004819A0"/>
    <w:rsid w:val="00481DC9"/>
    <w:rsid w:val="00481E79"/>
    <w:rsid w:val="00481EB2"/>
    <w:rsid w:val="00482169"/>
    <w:rsid w:val="004823C9"/>
    <w:rsid w:val="004825BE"/>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D8"/>
    <w:rsid w:val="00490CCE"/>
    <w:rsid w:val="00490D21"/>
    <w:rsid w:val="00490D4B"/>
    <w:rsid w:val="00490D75"/>
    <w:rsid w:val="00490FDB"/>
    <w:rsid w:val="00491EAE"/>
    <w:rsid w:val="00491EBD"/>
    <w:rsid w:val="00491F6D"/>
    <w:rsid w:val="00491FC4"/>
    <w:rsid w:val="004923DA"/>
    <w:rsid w:val="00492451"/>
    <w:rsid w:val="00492606"/>
    <w:rsid w:val="00492D16"/>
    <w:rsid w:val="00492D47"/>
    <w:rsid w:val="00492E6F"/>
    <w:rsid w:val="00493134"/>
    <w:rsid w:val="00493CF6"/>
    <w:rsid w:val="004940DE"/>
    <w:rsid w:val="0049420E"/>
    <w:rsid w:val="00494515"/>
    <w:rsid w:val="004945D0"/>
    <w:rsid w:val="00494884"/>
    <w:rsid w:val="00494B71"/>
    <w:rsid w:val="00494BEB"/>
    <w:rsid w:val="00494CBD"/>
    <w:rsid w:val="00494E3E"/>
    <w:rsid w:val="00494F0F"/>
    <w:rsid w:val="00494F7E"/>
    <w:rsid w:val="004952C2"/>
    <w:rsid w:val="00495702"/>
    <w:rsid w:val="00495933"/>
    <w:rsid w:val="00495960"/>
    <w:rsid w:val="0049597D"/>
    <w:rsid w:val="00495AA1"/>
    <w:rsid w:val="00495FB9"/>
    <w:rsid w:val="00495FEF"/>
    <w:rsid w:val="00496012"/>
    <w:rsid w:val="00496381"/>
    <w:rsid w:val="00496676"/>
    <w:rsid w:val="00496A97"/>
    <w:rsid w:val="00496EA7"/>
    <w:rsid w:val="004973C9"/>
    <w:rsid w:val="004975C2"/>
    <w:rsid w:val="00497B8B"/>
    <w:rsid w:val="00497BB7"/>
    <w:rsid w:val="00497D5D"/>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F6"/>
    <w:rsid w:val="004A2F3D"/>
    <w:rsid w:val="004A3044"/>
    <w:rsid w:val="004A31E6"/>
    <w:rsid w:val="004A3313"/>
    <w:rsid w:val="004A3555"/>
    <w:rsid w:val="004A3618"/>
    <w:rsid w:val="004A3A97"/>
    <w:rsid w:val="004A3CB4"/>
    <w:rsid w:val="004A3CF3"/>
    <w:rsid w:val="004A3EB2"/>
    <w:rsid w:val="004A3F94"/>
    <w:rsid w:val="004A40E1"/>
    <w:rsid w:val="004A4484"/>
    <w:rsid w:val="004A4934"/>
    <w:rsid w:val="004A4A48"/>
    <w:rsid w:val="004A5148"/>
    <w:rsid w:val="004A519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0BA7"/>
    <w:rsid w:val="004B15B0"/>
    <w:rsid w:val="004B17E1"/>
    <w:rsid w:val="004B1DA7"/>
    <w:rsid w:val="004B1FF9"/>
    <w:rsid w:val="004B268A"/>
    <w:rsid w:val="004B2A74"/>
    <w:rsid w:val="004B2CC2"/>
    <w:rsid w:val="004B2CC3"/>
    <w:rsid w:val="004B2D0E"/>
    <w:rsid w:val="004B2E36"/>
    <w:rsid w:val="004B2F0F"/>
    <w:rsid w:val="004B2FE9"/>
    <w:rsid w:val="004B3420"/>
    <w:rsid w:val="004B353C"/>
    <w:rsid w:val="004B3697"/>
    <w:rsid w:val="004B3717"/>
    <w:rsid w:val="004B3748"/>
    <w:rsid w:val="004B3AF1"/>
    <w:rsid w:val="004B3B65"/>
    <w:rsid w:val="004B3CE2"/>
    <w:rsid w:val="004B3D77"/>
    <w:rsid w:val="004B3D8B"/>
    <w:rsid w:val="004B499D"/>
    <w:rsid w:val="004B49F6"/>
    <w:rsid w:val="004B4FDF"/>
    <w:rsid w:val="004B5190"/>
    <w:rsid w:val="004B51EC"/>
    <w:rsid w:val="004B5443"/>
    <w:rsid w:val="004B5F3A"/>
    <w:rsid w:val="004B6081"/>
    <w:rsid w:val="004B6248"/>
    <w:rsid w:val="004B668B"/>
    <w:rsid w:val="004B68A9"/>
    <w:rsid w:val="004B68E1"/>
    <w:rsid w:val="004B68F0"/>
    <w:rsid w:val="004B6BC2"/>
    <w:rsid w:val="004B6E46"/>
    <w:rsid w:val="004B70CF"/>
    <w:rsid w:val="004B74E2"/>
    <w:rsid w:val="004B783E"/>
    <w:rsid w:val="004B7A44"/>
    <w:rsid w:val="004B7AFD"/>
    <w:rsid w:val="004B7B62"/>
    <w:rsid w:val="004B7D43"/>
    <w:rsid w:val="004B7E39"/>
    <w:rsid w:val="004C0113"/>
    <w:rsid w:val="004C049D"/>
    <w:rsid w:val="004C0BFD"/>
    <w:rsid w:val="004C204D"/>
    <w:rsid w:val="004C2406"/>
    <w:rsid w:val="004C313D"/>
    <w:rsid w:val="004C3255"/>
    <w:rsid w:val="004C325E"/>
    <w:rsid w:val="004C3C8E"/>
    <w:rsid w:val="004C3CAB"/>
    <w:rsid w:val="004C3F12"/>
    <w:rsid w:val="004C409E"/>
    <w:rsid w:val="004C409F"/>
    <w:rsid w:val="004C4252"/>
    <w:rsid w:val="004C433A"/>
    <w:rsid w:val="004C461E"/>
    <w:rsid w:val="004C48A9"/>
    <w:rsid w:val="004C4FC2"/>
    <w:rsid w:val="004C576E"/>
    <w:rsid w:val="004C59DB"/>
    <w:rsid w:val="004C5FD0"/>
    <w:rsid w:val="004C618C"/>
    <w:rsid w:val="004C6815"/>
    <w:rsid w:val="004C71B2"/>
    <w:rsid w:val="004C7D71"/>
    <w:rsid w:val="004D0425"/>
    <w:rsid w:val="004D048C"/>
    <w:rsid w:val="004D0891"/>
    <w:rsid w:val="004D0C4F"/>
    <w:rsid w:val="004D1467"/>
    <w:rsid w:val="004D1602"/>
    <w:rsid w:val="004D197D"/>
    <w:rsid w:val="004D1A88"/>
    <w:rsid w:val="004D1ECC"/>
    <w:rsid w:val="004D2258"/>
    <w:rsid w:val="004D240C"/>
    <w:rsid w:val="004D263D"/>
    <w:rsid w:val="004D2774"/>
    <w:rsid w:val="004D279A"/>
    <w:rsid w:val="004D2821"/>
    <w:rsid w:val="004D2D74"/>
    <w:rsid w:val="004D333C"/>
    <w:rsid w:val="004D3FC4"/>
    <w:rsid w:val="004D408D"/>
    <w:rsid w:val="004D468E"/>
    <w:rsid w:val="004D4696"/>
    <w:rsid w:val="004D4A99"/>
    <w:rsid w:val="004D4B2D"/>
    <w:rsid w:val="004D4E8B"/>
    <w:rsid w:val="004D512D"/>
    <w:rsid w:val="004D57DC"/>
    <w:rsid w:val="004D5A96"/>
    <w:rsid w:val="004D5BF1"/>
    <w:rsid w:val="004D5D2A"/>
    <w:rsid w:val="004D5EE5"/>
    <w:rsid w:val="004D6076"/>
    <w:rsid w:val="004D60AF"/>
    <w:rsid w:val="004D6161"/>
    <w:rsid w:val="004D62CA"/>
    <w:rsid w:val="004D663E"/>
    <w:rsid w:val="004D6AA0"/>
    <w:rsid w:val="004D7622"/>
    <w:rsid w:val="004D7625"/>
    <w:rsid w:val="004D7AD0"/>
    <w:rsid w:val="004D7B48"/>
    <w:rsid w:val="004D7BA9"/>
    <w:rsid w:val="004D7C69"/>
    <w:rsid w:val="004D7E14"/>
    <w:rsid w:val="004E01C9"/>
    <w:rsid w:val="004E0412"/>
    <w:rsid w:val="004E0743"/>
    <w:rsid w:val="004E0D82"/>
    <w:rsid w:val="004E0DEE"/>
    <w:rsid w:val="004E1790"/>
    <w:rsid w:val="004E23A3"/>
    <w:rsid w:val="004E260C"/>
    <w:rsid w:val="004E2DFF"/>
    <w:rsid w:val="004E2F94"/>
    <w:rsid w:val="004E3391"/>
    <w:rsid w:val="004E3670"/>
    <w:rsid w:val="004E39E4"/>
    <w:rsid w:val="004E39F9"/>
    <w:rsid w:val="004E4046"/>
    <w:rsid w:val="004E420B"/>
    <w:rsid w:val="004E4A87"/>
    <w:rsid w:val="004E4D08"/>
    <w:rsid w:val="004E4F7E"/>
    <w:rsid w:val="004E51F8"/>
    <w:rsid w:val="004E5618"/>
    <w:rsid w:val="004E5773"/>
    <w:rsid w:val="004E5F66"/>
    <w:rsid w:val="004E5F6B"/>
    <w:rsid w:val="004E6103"/>
    <w:rsid w:val="004E62B9"/>
    <w:rsid w:val="004E6304"/>
    <w:rsid w:val="004E63B9"/>
    <w:rsid w:val="004E6487"/>
    <w:rsid w:val="004E66AA"/>
    <w:rsid w:val="004E6878"/>
    <w:rsid w:val="004E76EF"/>
    <w:rsid w:val="004E7BE5"/>
    <w:rsid w:val="004E7BF4"/>
    <w:rsid w:val="004F0560"/>
    <w:rsid w:val="004F0CCB"/>
    <w:rsid w:val="004F1037"/>
    <w:rsid w:val="004F1043"/>
    <w:rsid w:val="004F1F74"/>
    <w:rsid w:val="004F2220"/>
    <w:rsid w:val="004F22C0"/>
    <w:rsid w:val="004F27A5"/>
    <w:rsid w:val="004F28C7"/>
    <w:rsid w:val="004F2B46"/>
    <w:rsid w:val="004F2D68"/>
    <w:rsid w:val="004F3B12"/>
    <w:rsid w:val="004F3EB8"/>
    <w:rsid w:val="004F4123"/>
    <w:rsid w:val="004F43FC"/>
    <w:rsid w:val="004F445E"/>
    <w:rsid w:val="004F48F5"/>
    <w:rsid w:val="004F494B"/>
    <w:rsid w:val="004F4D30"/>
    <w:rsid w:val="004F4E8B"/>
    <w:rsid w:val="004F503F"/>
    <w:rsid w:val="004F5147"/>
    <w:rsid w:val="004F54E2"/>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2DEF"/>
    <w:rsid w:val="00503526"/>
    <w:rsid w:val="0050369B"/>
    <w:rsid w:val="0050384F"/>
    <w:rsid w:val="00503C51"/>
    <w:rsid w:val="00503DA9"/>
    <w:rsid w:val="00503EE8"/>
    <w:rsid w:val="00503F52"/>
    <w:rsid w:val="0050484B"/>
    <w:rsid w:val="00504904"/>
    <w:rsid w:val="00504BA1"/>
    <w:rsid w:val="00504CDA"/>
    <w:rsid w:val="00504D2C"/>
    <w:rsid w:val="00504FDF"/>
    <w:rsid w:val="00505F38"/>
    <w:rsid w:val="00505FB9"/>
    <w:rsid w:val="005066CA"/>
    <w:rsid w:val="005068AC"/>
    <w:rsid w:val="00506DEB"/>
    <w:rsid w:val="00507920"/>
    <w:rsid w:val="00507C44"/>
    <w:rsid w:val="00507F06"/>
    <w:rsid w:val="005101BE"/>
    <w:rsid w:val="005102ED"/>
    <w:rsid w:val="0051077B"/>
    <w:rsid w:val="00510AA7"/>
    <w:rsid w:val="00510C2E"/>
    <w:rsid w:val="00510E5F"/>
    <w:rsid w:val="005110F2"/>
    <w:rsid w:val="005114F3"/>
    <w:rsid w:val="005115C5"/>
    <w:rsid w:val="00511756"/>
    <w:rsid w:val="005118F1"/>
    <w:rsid w:val="005119F0"/>
    <w:rsid w:val="00511B86"/>
    <w:rsid w:val="00511E74"/>
    <w:rsid w:val="00511F58"/>
    <w:rsid w:val="005123D9"/>
    <w:rsid w:val="005125A2"/>
    <w:rsid w:val="00512613"/>
    <w:rsid w:val="0051349A"/>
    <w:rsid w:val="005135B0"/>
    <w:rsid w:val="00513997"/>
    <w:rsid w:val="00513D99"/>
    <w:rsid w:val="00513F9E"/>
    <w:rsid w:val="005143C2"/>
    <w:rsid w:val="0051460F"/>
    <w:rsid w:val="0051486D"/>
    <w:rsid w:val="00514B05"/>
    <w:rsid w:val="00515737"/>
    <w:rsid w:val="005158E3"/>
    <w:rsid w:val="00515DE7"/>
    <w:rsid w:val="00515FA5"/>
    <w:rsid w:val="00515FB8"/>
    <w:rsid w:val="00516534"/>
    <w:rsid w:val="005168AE"/>
    <w:rsid w:val="005169D0"/>
    <w:rsid w:val="00516B33"/>
    <w:rsid w:val="005173C3"/>
    <w:rsid w:val="0051743D"/>
    <w:rsid w:val="005174AD"/>
    <w:rsid w:val="005174E4"/>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41E"/>
    <w:rsid w:val="005235C9"/>
    <w:rsid w:val="00523D90"/>
    <w:rsid w:val="005244E3"/>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B31"/>
    <w:rsid w:val="00527CF9"/>
    <w:rsid w:val="00527DD3"/>
    <w:rsid w:val="0053031A"/>
    <w:rsid w:val="00530364"/>
    <w:rsid w:val="005303AE"/>
    <w:rsid w:val="00530440"/>
    <w:rsid w:val="005314E5"/>
    <w:rsid w:val="00531BD5"/>
    <w:rsid w:val="0053204B"/>
    <w:rsid w:val="00532725"/>
    <w:rsid w:val="00532898"/>
    <w:rsid w:val="005328A4"/>
    <w:rsid w:val="00533017"/>
    <w:rsid w:val="005330EB"/>
    <w:rsid w:val="0053349E"/>
    <w:rsid w:val="005334C7"/>
    <w:rsid w:val="0053416D"/>
    <w:rsid w:val="0053506E"/>
    <w:rsid w:val="0053507C"/>
    <w:rsid w:val="005350FE"/>
    <w:rsid w:val="00535161"/>
    <w:rsid w:val="005354D3"/>
    <w:rsid w:val="00535A9F"/>
    <w:rsid w:val="00535B94"/>
    <w:rsid w:val="0053608B"/>
    <w:rsid w:val="00536401"/>
    <w:rsid w:val="00536563"/>
    <w:rsid w:val="00536D92"/>
    <w:rsid w:val="00537326"/>
    <w:rsid w:val="0053732B"/>
    <w:rsid w:val="005373AA"/>
    <w:rsid w:val="005375BB"/>
    <w:rsid w:val="0053768F"/>
    <w:rsid w:val="00537920"/>
    <w:rsid w:val="00537B8F"/>
    <w:rsid w:val="00537E2C"/>
    <w:rsid w:val="00537F5D"/>
    <w:rsid w:val="00537F78"/>
    <w:rsid w:val="00540437"/>
    <w:rsid w:val="00540822"/>
    <w:rsid w:val="00540851"/>
    <w:rsid w:val="00540B46"/>
    <w:rsid w:val="00541551"/>
    <w:rsid w:val="0054175B"/>
    <w:rsid w:val="00541AF5"/>
    <w:rsid w:val="00541CEF"/>
    <w:rsid w:val="00542059"/>
    <w:rsid w:val="005424C7"/>
    <w:rsid w:val="005425AE"/>
    <w:rsid w:val="00542606"/>
    <w:rsid w:val="005426A2"/>
    <w:rsid w:val="00542A12"/>
    <w:rsid w:val="00542BCD"/>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0C1"/>
    <w:rsid w:val="005461C9"/>
    <w:rsid w:val="0054632F"/>
    <w:rsid w:val="00546555"/>
    <w:rsid w:val="0054669A"/>
    <w:rsid w:val="005466CF"/>
    <w:rsid w:val="0054689E"/>
    <w:rsid w:val="00546E48"/>
    <w:rsid w:val="005471D4"/>
    <w:rsid w:val="00547B00"/>
    <w:rsid w:val="00547BB4"/>
    <w:rsid w:val="00547C53"/>
    <w:rsid w:val="00550AA3"/>
    <w:rsid w:val="0055106C"/>
    <w:rsid w:val="00551153"/>
    <w:rsid w:val="005514D2"/>
    <w:rsid w:val="00551B56"/>
    <w:rsid w:val="00551C8D"/>
    <w:rsid w:val="00551FA9"/>
    <w:rsid w:val="0055272E"/>
    <w:rsid w:val="005528B0"/>
    <w:rsid w:val="00552A1C"/>
    <w:rsid w:val="00552B8F"/>
    <w:rsid w:val="0055320C"/>
    <w:rsid w:val="00553367"/>
    <w:rsid w:val="0055356B"/>
    <w:rsid w:val="00553D18"/>
    <w:rsid w:val="00553DFA"/>
    <w:rsid w:val="005543A9"/>
    <w:rsid w:val="005548CC"/>
    <w:rsid w:val="005548D8"/>
    <w:rsid w:val="00554B2F"/>
    <w:rsid w:val="00555497"/>
    <w:rsid w:val="005554FF"/>
    <w:rsid w:val="00555885"/>
    <w:rsid w:val="00555BC6"/>
    <w:rsid w:val="00555C1C"/>
    <w:rsid w:val="00555EEE"/>
    <w:rsid w:val="00556318"/>
    <w:rsid w:val="0055632A"/>
    <w:rsid w:val="00556335"/>
    <w:rsid w:val="00556418"/>
    <w:rsid w:val="00556833"/>
    <w:rsid w:val="00556DB3"/>
    <w:rsid w:val="00557F24"/>
    <w:rsid w:val="005604B7"/>
    <w:rsid w:val="00560577"/>
    <w:rsid w:val="00560675"/>
    <w:rsid w:val="00560928"/>
    <w:rsid w:val="00560B3F"/>
    <w:rsid w:val="00560C58"/>
    <w:rsid w:val="00561367"/>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640"/>
    <w:rsid w:val="00563C45"/>
    <w:rsid w:val="00563F12"/>
    <w:rsid w:val="005641FA"/>
    <w:rsid w:val="00564681"/>
    <w:rsid w:val="00564B6D"/>
    <w:rsid w:val="00564F96"/>
    <w:rsid w:val="005650E4"/>
    <w:rsid w:val="00565216"/>
    <w:rsid w:val="005654F7"/>
    <w:rsid w:val="0056560A"/>
    <w:rsid w:val="00565840"/>
    <w:rsid w:val="00565B0B"/>
    <w:rsid w:val="00565E1A"/>
    <w:rsid w:val="0056683A"/>
    <w:rsid w:val="005669E0"/>
    <w:rsid w:val="00566A1D"/>
    <w:rsid w:val="00566C90"/>
    <w:rsid w:val="00566F14"/>
    <w:rsid w:val="00567166"/>
    <w:rsid w:val="00567326"/>
    <w:rsid w:val="00567E6B"/>
    <w:rsid w:val="0057028A"/>
    <w:rsid w:val="00570848"/>
    <w:rsid w:val="00570CB4"/>
    <w:rsid w:val="00570F6A"/>
    <w:rsid w:val="0057143E"/>
    <w:rsid w:val="005719A3"/>
    <w:rsid w:val="00571CB4"/>
    <w:rsid w:val="00571D4E"/>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8B7"/>
    <w:rsid w:val="00574B9C"/>
    <w:rsid w:val="00574BEE"/>
    <w:rsid w:val="00574CDB"/>
    <w:rsid w:val="00575279"/>
    <w:rsid w:val="00575494"/>
    <w:rsid w:val="00575C19"/>
    <w:rsid w:val="00575F92"/>
    <w:rsid w:val="005763C9"/>
    <w:rsid w:val="005768A6"/>
    <w:rsid w:val="00576EDB"/>
    <w:rsid w:val="00577508"/>
    <w:rsid w:val="00577624"/>
    <w:rsid w:val="0057769D"/>
    <w:rsid w:val="005778F7"/>
    <w:rsid w:val="00577A47"/>
    <w:rsid w:val="00580386"/>
    <w:rsid w:val="0058041A"/>
    <w:rsid w:val="00580724"/>
    <w:rsid w:val="00580D33"/>
    <w:rsid w:val="00580F62"/>
    <w:rsid w:val="00580F77"/>
    <w:rsid w:val="005811FF"/>
    <w:rsid w:val="00581628"/>
    <w:rsid w:val="00581B31"/>
    <w:rsid w:val="00582585"/>
    <w:rsid w:val="005827A0"/>
    <w:rsid w:val="005829B3"/>
    <w:rsid w:val="00583591"/>
    <w:rsid w:val="00583D26"/>
    <w:rsid w:val="00584104"/>
    <w:rsid w:val="0058433F"/>
    <w:rsid w:val="005846BD"/>
    <w:rsid w:val="00584797"/>
    <w:rsid w:val="005852EB"/>
    <w:rsid w:val="00585336"/>
    <w:rsid w:val="00585345"/>
    <w:rsid w:val="005853DC"/>
    <w:rsid w:val="005855D3"/>
    <w:rsid w:val="005857D4"/>
    <w:rsid w:val="0058593E"/>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4D4"/>
    <w:rsid w:val="00593AA7"/>
    <w:rsid w:val="00593F99"/>
    <w:rsid w:val="00594293"/>
    <w:rsid w:val="005943CA"/>
    <w:rsid w:val="00594510"/>
    <w:rsid w:val="005947A4"/>
    <w:rsid w:val="00594950"/>
    <w:rsid w:val="00594B39"/>
    <w:rsid w:val="00594B60"/>
    <w:rsid w:val="00594DC5"/>
    <w:rsid w:val="00595190"/>
    <w:rsid w:val="00595530"/>
    <w:rsid w:val="00595609"/>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5B1"/>
    <w:rsid w:val="005A05D1"/>
    <w:rsid w:val="005A05D2"/>
    <w:rsid w:val="005A08E5"/>
    <w:rsid w:val="005A09D1"/>
    <w:rsid w:val="005A0AC7"/>
    <w:rsid w:val="005A13E1"/>
    <w:rsid w:val="005A153E"/>
    <w:rsid w:val="005A1720"/>
    <w:rsid w:val="005A216A"/>
    <w:rsid w:val="005A2A07"/>
    <w:rsid w:val="005A2AC8"/>
    <w:rsid w:val="005A3860"/>
    <w:rsid w:val="005A3B2B"/>
    <w:rsid w:val="005A3B8A"/>
    <w:rsid w:val="005A4783"/>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A42"/>
    <w:rsid w:val="005A7E2F"/>
    <w:rsid w:val="005B00CA"/>
    <w:rsid w:val="005B0B23"/>
    <w:rsid w:val="005B13D0"/>
    <w:rsid w:val="005B14BC"/>
    <w:rsid w:val="005B1C8B"/>
    <w:rsid w:val="005B1DBD"/>
    <w:rsid w:val="005B1E0C"/>
    <w:rsid w:val="005B2041"/>
    <w:rsid w:val="005B23F8"/>
    <w:rsid w:val="005B26A6"/>
    <w:rsid w:val="005B2847"/>
    <w:rsid w:val="005B2967"/>
    <w:rsid w:val="005B2CF7"/>
    <w:rsid w:val="005B2E90"/>
    <w:rsid w:val="005B2E9A"/>
    <w:rsid w:val="005B2EC3"/>
    <w:rsid w:val="005B3052"/>
    <w:rsid w:val="005B3197"/>
    <w:rsid w:val="005B33CD"/>
    <w:rsid w:val="005B350F"/>
    <w:rsid w:val="005B3816"/>
    <w:rsid w:val="005B3A48"/>
    <w:rsid w:val="005B3E85"/>
    <w:rsid w:val="005B3FDB"/>
    <w:rsid w:val="005B4430"/>
    <w:rsid w:val="005B45BB"/>
    <w:rsid w:val="005B4CB2"/>
    <w:rsid w:val="005B4CF9"/>
    <w:rsid w:val="005B4E7C"/>
    <w:rsid w:val="005B5168"/>
    <w:rsid w:val="005B5B74"/>
    <w:rsid w:val="005B5BEF"/>
    <w:rsid w:val="005B64A2"/>
    <w:rsid w:val="005B696B"/>
    <w:rsid w:val="005B69F3"/>
    <w:rsid w:val="005B6B31"/>
    <w:rsid w:val="005B7AA3"/>
    <w:rsid w:val="005C009B"/>
    <w:rsid w:val="005C017B"/>
    <w:rsid w:val="005C0AD3"/>
    <w:rsid w:val="005C0B7F"/>
    <w:rsid w:val="005C0EDA"/>
    <w:rsid w:val="005C0FDF"/>
    <w:rsid w:val="005C143F"/>
    <w:rsid w:val="005C1644"/>
    <w:rsid w:val="005C184E"/>
    <w:rsid w:val="005C1940"/>
    <w:rsid w:val="005C1AFD"/>
    <w:rsid w:val="005C1EA2"/>
    <w:rsid w:val="005C2075"/>
    <w:rsid w:val="005C234F"/>
    <w:rsid w:val="005C25F1"/>
    <w:rsid w:val="005C26C2"/>
    <w:rsid w:val="005C2A2F"/>
    <w:rsid w:val="005C2A8C"/>
    <w:rsid w:val="005C2C63"/>
    <w:rsid w:val="005C2C97"/>
    <w:rsid w:val="005C2EC7"/>
    <w:rsid w:val="005C3245"/>
    <w:rsid w:val="005C334E"/>
    <w:rsid w:val="005C3C22"/>
    <w:rsid w:val="005C3D09"/>
    <w:rsid w:val="005C3E1B"/>
    <w:rsid w:val="005C3E4B"/>
    <w:rsid w:val="005C3F4D"/>
    <w:rsid w:val="005C40AB"/>
    <w:rsid w:val="005C434B"/>
    <w:rsid w:val="005C482D"/>
    <w:rsid w:val="005C4A7D"/>
    <w:rsid w:val="005C4AB7"/>
    <w:rsid w:val="005C4CDD"/>
    <w:rsid w:val="005C50F3"/>
    <w:rsid w:val="005C5115"/>
    <w:rsid w:val="005C546C"/>
    <w:rsid w:val="005C55A9"/>
    <w:rsid w:val="005C60FE"/>
    <w:rsid w:val="005C61DB"/>
    <w:rsid w:val="005C6F37"/>
    <w:rsid w:val="005C6F94"/>
    <w:rsid w:val="005C7345"/>
    <w:rsid w:val="005C777F"/>
    <w:rsid w:val="005C7D57"/>
    <w:rsid w:val="005C7E92"/>
    <w:rsid w:val="005D0136"/>
    <w:rsid w:val="005D04D9"/>
    <w:rsid w:val="005D0A67"/>
    <w:rsid w:val="005D1206"/>
    <w:rsid w:val="005D1463"/>
    <w:rsid w:val="005D146B"/>
    <w:rsid w:val="005D168B"/>
    <w:rsid w:val="005D1FA0"/>
    <w:rsid w:val="005D2035"/>
    <w:rsid w:val="005D2107"/>
    <w:rsid w:val="005D2498"/>
    <w:rsid w:val="005D28D4"/>
    <w:rsid w:val="005D2BBA"/>
    <w:rsid w:val="005D35E7"/>
    <w:rsid w:val="005D390C"/>
    <w:rsid w:val="005D3CCA"/>
    <w:rsid w:val="005D4983"/>
    <w:rsid w:val="005D4B30"/>
    <w:rsid w:val="005D4CDE"/>
    <w:rsid w:val="005D4D8B"/>
    <w:rsid w:val="005D4F44"/>
    <w:rsid w:val="005D4F60"/>
    <w:rsid w:val="005D5632"/>
    <w:rsid w:val="005D6171"/>
    <w:rsid w:val="005D70B6"/>
    <w:rsid w:val="005D73D7"/>
    <w:rsid w:val="005D75B8"/>
    <w:rsid w:val="005D77C9"/>
    <w:rsid w:val="005D77FB"/>
    <w:rsid w:val="005D78D4"/>
    <w:rsid w:val="005D7A0C"/>
    <w:rsid w:val="005D7F02"/>
    <w:rsid w:val="005E0081"/>
    <w:rsid w:val="005E0302"/>
    <w:rsid w:val="005E0666"/>
    <w:rsid w:val="005E0F07"/>
    <w:rsid w:val="005E10B8"/>
    <w:rsid w:val="005E155F"/>
    <w:rsid w:val="005E15B8"/>
    <w:rsid w:val="005E181C"/>
    <w:rsid w:val="005E1C9C"/>
    <w:rsid w:val="005E1FE5"/>
    <w:rsid w:val="005E21C3"/>
    <w:rsid w:val="005E21EC"/>
    <w:rsid w:val="005E23C4"/>
    <w:rsid w:val="005E2866"/>
    <w:rsid w:val="005E28AE"/>
    <w:rsid w:val="005E2974"/>
    <w:rsid w:val="005E2BCB"/>
    <w:rsid w:val="005E3916"/>
    <w:rsid w:val="005E3A06"/>
    <w:rsid w:val="005E405E"/>
    <w:rsid w:val="005E442A"/>
    <w:rsid w:val="005E4542"/>
    <w:rsid w:val="005E45D3"/>
    <w:rsid w:val="005E46B5"/>
    <w:rsid w:val="005E4D43"/>
    <w:rsid w:val="005E4E83"/>
    <w:rsid w:val="005E50F5"/>
    <w:rsid w:val="005E5109"/>
    <w:rsid w:val="005E53B2"/>
    <w:rsid w:val="005E5424"/>
    <w:rsid w:val="005E5584"/>
    <w:rsid w:val="005E57A1"/>
    <w:rsid w:val="005E61C9"/>
    <w:rsid w:val="005E6439"/>
    <w:rsid w:val="005E6524"/>
    <w:rsid w:val="005E689E"/>
    <w:rsid w:val="005E68BC"/>
    <w:rsid w:val="005E68C6"/>
    <w:rsid w:val="005E6C43"/>
    <w:rsid w:val="005E7239"/>
    <w:rsid w:val="005E73C7"/>
    <w:rsid w:val="005E73C8"/>
    <w:rsid w:val="005E74F3"/>
    <w:rsid w:val="005E76E7"/>
    <w:rsid w:val="005E7B32"/>
    <w:rsid w:val="005E7E0D"/>
    <w:rsid w:val="005F02A9"/>
    <w:rsid w:val="005F0701"/>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39EE"/>
    <w:rsid w:val="005F3DE8"/>
    <w:rsid w:val="005F3F31"/>
    <w:rsid w:val="005F41B7"/>
    <w:rsid w:val="005F4731"/>
    <w:rsid w:val="005F4C79"/>
    <w:rsid w:val="005F4DD7"/>
    <w:rsid w:val="005F4ED1"/>
    <w:rsid w:val="005F5156"/>
    <w:rsid w:val="005F53FE"/>
    <w:rsid w:val="005F57C1"/>
    <w:rsid w:val="005F5BDE"/>
    <w:rsid w:val="005F5D0C"/>
    <w:rsid w:val="005F680D"/>
    <w:rsid w:val="005F682A"/>
    <w:rsid w:val="005F696B"/>
    <w:rsid w:val="005F6CDA"/>
    <w:rsid w:val="005F6CFB"/>
    <w:rsid w:val="005F71F6"/>
    <w:rsid w:val="005F72C7"/>
    <w:rsid w:val="005F748F"/>
    <w:rsid w:val="005F7564"/>
    <w:rsid w:val="005F75D3"/>
    <w:rsid w:val="005F7A7E"/>
    <w:rsid w:val="00600088"/>
    <w:rsid w:val="00600103"/>
    <w:rsid w:val="006005F0"/>
    <w:rsid w:val="00600695"/>
    <w:rsid w:val="006006A4"/>
    <w:rsid w:val="00601158"/>
    <w:rsid w:val="00601A05"/>
    <w:rsid w:val="00601BB0"/>
    <w:rsid w:val="00601DE7"/>
    <w:rsid w:val="00601F7C"/>
    <w:rsid w:val="0060205C"/>
    <w:rsid w:val="00602071"/>
    <w:rsid w:val="0060312A"/>
    <w:rsid w:val="0060320F"/>
    <w:rsid w:val="006035B6"/>
    <w:rsid w:val="00603702"/>
    <w:rsid w:val="00603D89"/>
    <w:rsid w:val="006042E5"/>
    <w:rsid w:val="006043E3"/>
    <w:rsid w:val="00604647"/>
    <w:rsid w:val="006046B2"/>
    <w:rsid w:val="006047B3"/>
    <w:rsid w:val="00604DD6"/>
    <w:rsid w:val="00604EF4"/>
    <w:rsid w:val="00605114"/>
    <w:rsid w:val="0060549C"/>
    <w:rsid w:val="006054D1"/>
    <w:rsid w:val="0060615F"/>
    <w:rsid w:val="00606403"/>
    <w:rsid w:val="00606751"/>
    <w:rsid w:val="006067E7"/>
    <w:rsid w:val="00606AB5"/>
    <w:rsid w:val="00606B81"/>
    <w:rsid w:val="00606B86"/>
    <w:rsid w:val="00606CFF"/>
    <w:rsid w:val="00606F39"/>
    <w:rsid w:val="00610EF9"/>
    <w:rsid w:val="00610F0C"/>
    <w:rsid w:val="00611B0C"/>
    <w:rsid w:val="00611BA4"/>
    <w:rsid w:val="00611C91"/>
    <w:rsid w:val="006122CB"/>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800"/>
    <w:rsid w:val="00617D31"/>
    <w:rsid w:val="00617D64"/>
    <w:rsid w:val="00617DF6"/>
    <w:rsid w:val="00617F39"/>
    <w:rsid w:val="00620544"/>
    <w:rsid w:val="006206D0"/>
    <w:rsid w:val="00620B85"/>
    <w:rsid w:val="00620CE7"/>
    <w:rsid w:val="00620D69"/>
    <w:rsid w:val="0062106C"/>
    <w:rsid w:val="00621118"/>
    <w:rsid w:val="006216D4"/>
    <w:rsid w:val="00621994"/>
    <w:rsid w:val="00621BB3"/>
    <w:rsid w:val="00621ED7"/>
    <w:rsid w:val="00622678"/>
    <w:rsid w:val="00622857"/>
    <w:rsid w:val="00622A5C"/>
    <w:rsid w:val="00623461"/>
    <w:rsid w:val="00623487"/>
    <w:rsid w:val="00623713"/>
    <w:rsid w:val="00623F16"/>
    <w:rsid w:val="00623F7A"/>
    <w:rsid w:val="00624486"/>
    <w:rsid w:val="006244DF"/>
    <w:rsid w:val="00625004"/>
    <w:rsid w:val="0062502B"/>
    <w:rsid w:val="0062518B"/>
    <w:rsid w:val="00625213"/>
    <w:rsid w:val="00625D59"/>
    <w:rsid w:val="00625E02"/>
    <w:rsid w:val="006265A0"/>
    <w:rsid w:val="006266C5"/>
    <w:rsid w:val="0062682F"/>
    <w:rsid w:val="00626DDB"/>
    <w:rsid w:val="00626E70"/>
    <w:rsid w:val="00627153"/>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D6A"/>
    <w:rsid w:val="00634F40"/>
    <w:rsid w:val="006350ED"/>
    <w:rsid w:val="00635B68"/>
    <w:rsid w:val="00635F12"/>
    <w:rsid w:val="0063625C"/>
    <w:rsid w:val="0063627B"/>
    <w:rsid w:val="006367E1"/>
    <w:rsid w:val="0063736D"/>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8A5"/>
    <w:rsid w:val="0064295E"/>
    <w:rsid w:val="00642EAE"/>
    <w:rsid w:val="00642F33"/>
    <w:rsid w:val="00643057"/>
    <w:rsid w:val="006430ED"/>
    <w:rsid w:val="0064310F"/>
    <w:rsid w:val="006435A7"/>
    <w:rsid w:val="006436C9"/>
    <w:rsid w:val="00643941"/>
    <w:rsid w:val="00643A07"/>
    <w:rsid w:val="00643B4E"/>
    <w:rsid w:val="00643DCE"/>
    <w:rsid w:val="00644426"/>
    <w:rsid w:val="006446CC"/>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051C"/>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97B"/>
    <w:rsid w:val="00653BEA"/>
    <w:rsid w:val="00653BFA"/>
    <w:rsid w:val="00653C5B"/>
    <w:rsid w:val="006541B2"/>
    <w:rsid w:val="0065466E"/>
    <w:rsid w:val="00654930"/>
    <w:rsid w:val="00654C9D"/>
    <w:rsid w:val="006552ED"/>
    <w:rsid w:val="006557BA"/>
    <w:rsid w:val="006561F7"/>
    <w:rsid w:val="0065642D"/>
    <w:rsid w:val="0065642E"/>
    <w:rsid w:val="006564C5"/>
    <w:rsid w:val="0065653F"/>
    <w:rsid w:val="006572B6"/>
    <w:rsid w:val="0065779B"/>
    <w:rsid w:val="0065790B"/>
    <w:rsid w:val="00657957"/>
    <w:rsid w:val="00657C55"/>
    <w:rsid w:val="006605E9"/>
    <w:rsid w:val="00660779"/>
    <w:rsid w:val="006607B8"/>
    <w:rsid w:val="0066102A"/>
    <w:rsid w:val="006611A7"/>
    <w:rsid w:val="00661356"/>
    <w:rsid w:val="00661657"/>
    <w:rsid w:val="00661803"/>
    <w:rsid w:val="00661854"/>
    <w:rsid w:val="00661AFE"/>
    <w:rsid w:val="00661CA0"/>
    <w:rsid w:val="00662485"/>
    <w:rsid w:val="00662AF9"/>
    <w:rsid w:val="00662BB0"/>
    <w:rsid w:val="00662D2F"/>
    <w:rsid w:val="00662F95"/>
    <w:rsid w:val="00663064"/>
    <w:rsid w:val="0066335E"/>
    <w:rsid w:val="0066390E"/>
    <w:rsid w:val="00663F50"/>
    <w:rsid w:val="00664456"/>
    <w:rsid w:val="00664573"/>
    <w:rsid w:val="0066482C"/>
    <w:rsid w:val="00664A40"/>
    <w:rsid w:val="00664BBB"/>
    <w:rsid w:val="00664CD5"/>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7F4"/>
    <w:rsid w:val="00673EC9"/>
    <w:rsid w:val="006742D1"/>
    <w:rsid w:val="00674436"/>
    <w:rsid w:val="00674666"/>
    <w:rsid w:val="00675216"/>
    <w:rsid w:val="006759E2"/>
    <w:rsid w:val="00675A71"/>
    <w:rsid w:val="00675D64"/>
    <w:rsid w:val="00675F13"/>
    <w:rsid w:val="00676170"/>
    <w:rsid w:val="0067632D"/>
    <w:rsid w:val="0067657F"/>
    <w:rsid w:val="006765B4"/>
    <w:rsid w:val="00677130"/>
    <w:rsid w:val="00677424"/>
    <w:rsid w:val="00677811"/>
    <w:rsid w:val="00677F69"/>
    <w:rsid w:val="006803D2"/>
    <w:rsid w:val="00680536"/>
    <w:rsid w:val="00680A3E"/>
    <w:rsid w:val="00680B50"/>
    <w:rsid w:val="00680C31"/>
    <w:rsid w:val="00680F14"/>
    <w:rsid w:val="00680FDB"/>
    <w:rsid w:val="00681237"/>
    <w:rsid w:val="006817BD"/>
    <w:rsid w:val="0068197A"/>
    <w:rsid w:val="00681C89"/>
    <w:rsid w:val="00681E87"/>
    <w:rsid w:val="006821B6"/>
    <w:rsid w:val="006821E3"/>
    <w:rsid w:val="006821E9"/>
    <w:rsid w:val="006823E0"/>
    <w:rsid w:val="006823F3"/>
    <w:rsid w:val="006825AD"/>
    <w:rsid w:val="00682A79"/>
    <w:rsid w:val="00682AD3"/>
    <w:rsid w:val="00682D10"/>
    <w:rsid w:val="00683381"/>
    <w:rsid w:val="00683450"/>
    <w:rsid w:val="00683777"/>
    <w:rsid w:val="00683850"/>
    <w:rsid w:val="00683A8F"/>
    <w:rsid w:val="00683B11"/>
    <w:rsid w:val="00683B5F"/>
    <w:rsid w:val="00683D6C"/>
    <w:rsid w:val="00683DA4"/>
    <w:rsid w:val="00683FF7"/>
    <w:rsid w:val="00684322"/>
    <w:rsid w:val="00684C47"/>
    <w:rsid w:val="00684D34"/>
    <w:rsid w:val="00684D8F"/>
    <w:rsid w:val="006850B5"/>
    <w:rsid w:val="006851C2"/>
    <w:rsid w:val="006851C9"/>
    <w:rsid w:val="0068567A"/>
    <w:rsid w:val="0068592A"/>
    <w:rsid w:val="00685A7B"/>
    <w:rsid w:val="00685B73"/>
    <w:rsid w:val="00685BA7"/>
    <w:rsid w:val="00685CA7"/>
    <w:rsid w:val="006860BE"/>
    <w:rsid w:val="00686365"/>
    <w:rsid w:val="00686809"/>
    <w:rsid w:val="00687587"/>
    <w:rsid w:val="00687FE8"/>
    <w:rsid w:val="00690008"/>
    <w:rsid w:val="006901CC"/>
    <w:rsid w:val="0069053F"/>
    <w:rsid w:val="00690550"/>
    <w:rsid w:val="006908E6"/>
    <w:rsid w:val="0069099A"/>
    <w:rsid w:val="00690A1A"/>
    <w:rsid w:val="00690AA1"/>
    <w:rsid w:val="00690BAD"/>
    <w:rsid w:val="00691356"/>
    <w:rsid w:val="00691403"/>
    <w:rsid w:val="006915C2"/>
    <w:rsid w:val="0069163C"/>
    <w:rsid w:val="006918CE"/>
    <w:rsid w:val="006919EE"/>
    <w:rsid w:val="006927EF"/>
    <w:rsid w:val="006929CF"/>
    <w:rsid w:val="00692C2D"/>
    <w:rsid w:val="00692C85"/>
    <w:rsid w:val="00692DD8"/>
    <w:rsid w:val="00693520"/>
    <w:rsid w:val="006935AA"/>
    <w:rsid w:val="00693970"/>
    <w:rsid w:val="006939F7"/>
    <w:rsid w:val="00693E37"/>
    <w:rsid w:val="006940EF"/>
    <w:rsid w:val="00694227"/>
    <w:rsid w:val="00694284"/>
    <w:rsid w:val="006942E9"/>
    <w:rsid w:val="0069432B"/>
    <w:rsid w:val="00694568"/>
    <w:rsid w:val="00694A0E"/>
    <w:rsid w:val="00694AFD"/>
    <w:rsid w:val="00694B3C"/>
    <w:rsid w:val="00694DF5"/>
    <w:rsid w:val="00695030"/>
    <w:rsid w:val="006955F4"/>
    <w:rsid w:val="006959AC"/>
    <w:rsid w:val="00695B13"/>
    <w:rsid w:val="00695C45"/>
    <w:rsid w:val="00695C59"/>
    <w:rsid w:val="00695F2B"/>
    <w:rsid w:val="00695F91"/>
    <w:rsid w:val="00695FA3"/>
    <w:rsid w:val="00696522"/>
    <w:rsid w:val="006966E2"/>
    <w:rsid w:val="00696ADF"/>
    <w:rsid w:val="00696C56"/>
    <w:rsid w:val="006971B9"/>
    <w:rsid w:val="00697416"/>
    <w:rsid w:val="0069750D"/>
    <w:rsid w:val="00697619"/>
    <w:rsid w:val="00697E0D"/>
    <w:rsid w:val="00697F3D"/>
    <w:rsid w:val="006A03E2"/>
    <w:rsid w:val="006A048F"/>
    <w:rsid w:val="006A0AD2"/>
    <w:rsid w:val="006A0C65"/>
    <w:rsid w:val="006A1214"/>
    <w:rsid w:val="006A1306"/>
    <w:rsid w:val="006A1628"/>
    <w:rsid w:val="006A1B53"/>
    <w:rsid w:val="006A1BBD"/>
    <w:rsid w:val="006A1CBC"/>
    <w:rsid w:val="006A1CC1"/>
    <w:rsid w:val="006A1EF9"/>
    <w:rsid w:val="006A1FAE"/>
    <w:rsid w:val="006A2095"/>
    <w:rsid w:val="006A21E7"/>
    <w:rsid w:val="006A22DD"/>
    <w:rsid w:val="006A2321"/>
    <w:rsid w:val="006A2549"/>
    <w:rsid w:val="006A2D9D"/>
    <w:rsid w:val="006A2F04"/>
    <w:rsid w:val="006A2F1F"/>
    <w:rsid w:val="006A33D7"/>
    <w:rsid w:val="006A3A12"/>
    <w:rsid w:val="006A4568"/>
    <w:rsid w:val="006A4902"/>
    <w:rsid w:val="006A4DFC"/>
    <w:rsid w:val="006A510B"/>
    <w:rsid w:val="006A558F"/>
    <w:rsid w:val="006A56AE"/>
    <w:rsid w:val="006A6198"/>
    <w:rsid w:val="006A6210"/>
    <w:rsid w:val="006A6688"/>
    <w:rsid w:val="006A67BD"/>
    <w:rsid w:val="006A6B84"/>
    <w:rsid w:val="006A743B"/>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80B"/>
    <w:rsid w:val="006B3C41"/>
    <w:rsid w:val="006B4077"/>
    <w:rsid w:val="006B40D1"/>
    <w:rsid w:val="006B4558"/>
    <w:rsid w:val="006B45E7"/>
    <w:rsid w:val="006B50A0"/>
    <w:rsid w:val="006B50D0"/>
    <w:rsid w:val="006B561A"/>
    <w:rsid w:val="006B5937"/>
    <w:rsid w:val="006B5B89"/>
    <w:rsid w:val="006B5C53"/>
    <w:rsid w:val="006B5DCB"/>
    <w:rsid w:val="006B618C"/>
    <w:rsid w:val="006B6257"/>
    <w:rsid w:val="006B62F1"/>
    <w:rsid w:val="006B6344"/>
    <w:rsid w:val="006B684B"/>
    <w:rsid w:val="006B6979"/>
    <w:rsid w:val="006B6EAD"/>
    <w:rsid w:val="006B743B"/>
    <w:rsid w:val="006B7464"/>
    <w:rsid w:val="006B754C"/>
    <w:rsid w:val="006B765C"/>
    <w:rsid w:val="006B7C3D"/>
    <w:rsid w:val="006C011A"/>
    <w:rsid w:val="006C01CE"/>
    <w:rsid w:val="006C090F"/>
    <w:rsid w:val="006C13EE"/>
    <w:rsid w:val="006C1C5F"/>
    <w:rsid w:val="006C1D70"/>
    <w:rsid w:val="006C1E5D"/>
    <w:rsid w:val="006C20CF"/>
    <w:rsid w:val="006C2212"/>
    <w:rsid w:val="006C259A"/>
    <w:rsid w:val="006C2AE2"/>
    <w:rsid w:val="006C2C1F"/>
    <w:rsid w:val="006C2FEB"/>
    <w:rsid w:val="006C328F"/>
    <w:rsid w:val="006C3296"/>
    <w:rsid w:val="006C33D6"/>
    <w:rsid w:val="006C3480"/>
    <w:rsid w:val="006C3672"/>
    <w:rsid w:val="006C450B"/>
    <w:rsid w:val="006C46D8"/>
    <w:rsid w:val="006C49D8"/>
    <w:rsid w:val="006C4A81"/>
    <w:rsid w:val="006C4BC8"/>
    <w:rsid w:val="006C5269"/>
    <w:rsid w:val="006C5415"/>
    <w:rsid w:val="006C5587"/>
    <w:rsid w:val="006C6130"/>
    <w:rsid w:val="006C6F2E"/>
    <w:rsid w:val="006C711E"/>
    <w:rsid w:val="006C7963"/>
    <w:rsid w:val="006C7A49"/>
    <w:rsid w:val="006C7FA9"/>
    <w:rsid w:val="006D0968"/>
    <w:rsid w:val="006D0C77"/>
    <w:rsid w:val="006D1769"/>
    <w:rsid w:val="006D2037"/>
    <w:rsid w:val="006D267A"/>
    <w:rsid w:val="006D2695"/>
    <w:rsid w:val="006D2A69"/>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D62"/>
    <w:rsid w:val="006D70A4"/>
    <w:rsid w:val="006D744D"/>
    <w:rsid w:val="006D769F"/>
    <w:rsid w:val="006D7C86"/>
    <w:rsid w:val="006D7D61"/>
    <w:rsid w:val="006D7DD4"/>
    <w:rsid w:val="006E061F"/>
    <w:rsid w:val="006E0A28"/>
    <w:rsid w:val="006E0E3F"/>
    <w:rsid w:val="006E0FC3"/>
    <w:rsid w:val="006E132F"/>
    <w:rsid w:val="006E1657"/>
    <w:rsid w:val="006E23BE"/>
    <w:rsid w:val="006E2F41"/>
    <w:rsid w:val="006E2FAE"/>
    <w:rsid w:val="006E33FC"/>
    <w:rsid w:val="006E3C46"/>
    <w:rsid w:val="006E3D64"/>
    <w:rsid w:val="006E4488"/>
    <w:rsid w:val="006E5547"/>
    <w:rsid w:val="006E5835"/>
    <w:rsid w:val="006E5A79"/>
    <w:rsid w:val="006E5D5F"/>
    <w:rsid w:val="006E5DC9"/>
    <w:rsid w:val="006E6D89"/>
    <w:rsid w:val="006E7144"/>
    <w:rsid w:val="006E732B"/>
    <w:rsid w:val="006E7C18"/>
    <w:rsid w:val="006F01CF"/>
    <w:rsid w:val="006F03F7"/>
    <w:rsid w:val="006F0670"/>
    <w:rsid w:val="006F06E1"/>
    <w:rsid w:val="006F0AF3"/>
    <w:rsid w:val="006F0F6B"/>
    <w:rsid w:val="006F0FC8"/>
    <w:rsid w:val="006F1213"/>
    <w:rsid w:val="006F1305"/>
    <w:rsid w:val="006F137F"/>
    <w:rsid w:val="006F213F"/>
    <w:rsid w:val="006F2258"/>
    <w:rsid w:val="006F23BA"/>
    <w:rsid w:val="006F26CD"/>
    <w:rsid w:val="006F2757"/>
    <w:rsid w:val="006F2C66"/>
    <w:rsid w:val="006F324A"/>
    <w:rsid w:val="006F34EF"/>
    <w:rsid w:val="006F361A"/>
    <w:rsid w:val="006F365B"/>
    <w:rsid w:val="006F3BD7"/>
    <w:rsid w:val="006F40C5"/>
    <w:rsid w:val="006F437D"/>
    <w:rsid w:val="006F4688"/>
    <w:rsid w:val="006F4A17"/>
    <w:rsid w:val="006F51BE"/>
    <w:rsid w:val="006F52C7"/>
    <w:rsid w:val="006F5379"/>
    <w:rsid w:val="006F5585"/>
    <w:rsid w:val="006F578F"/>
    <w:rsid w:val="006F5D44"/>
    <w:rsid w:val="006F60F6"/>
    <w:rsid w:val="006F6271"/>
    <w:rsid w:val="006F6B60"/>
    <w:rsid w:val="006F6E97"/>
    <w:rsid w:val="006F72DC"/>
    <w:rsid w:val="006F749F"/>
    <w:rsid w:val="006F7C7B"/>
    <w:rsid w:val="006F7E71"/>
    <w:rsid w:val="007003E3"/>
    <w:rsid w:val="00700809"/>
    <w:rsid w:val="0070086B"/>
    <w:rsid w:val="00700A06"/>
    <w:rsid w:val="00700CCF"/>
    <w:rsid w:val="0070125C"/>
    <w:rsid w:val="007016DA"/>
    <w:rsid w:val="00701781"/>
    <w:rsid w:val="00701B99"/>
    <w:rsid w:val="00701F46"/>
    <w:rsid w:val="007020DB"/>
    <w:rsid w:val="00702317"/>
    <w:rsid w:val="00702C20"/>
    <w:rsid w:val="00702E2C"/>
    <w:rsid w:val="007033D9"/>
    <w:rsid w:val="00703609"/>
    <w:rsid w:val="00703835"/>
    <w:rsid w:val="00703C30"/>
    <w:rsid w:val="00703DBB"/>
    <w:rsid w:val="007040FE"/>
    <w:rsid w:val="00704162"/>
    <w:rsid w:val="00704350"/>
    <w:rsid w:val="00704A82"/>
    <w:rsid w:val="007051E8"/>
    <w:rsid w:val="00705248"/>
    <w:rsid w:val="00705318"/>
    <w:rsid w:val="00705494"/>
    <w:rsid w:val="00705F52"/>
    <w:rsid w:val="00705F6D"/>
    <w:rsid w:val="00705F98"/>
    <w:rsid w:val="0070616F"/>
    <w:rsid w:val="007061EC"/>
    <w:rsid w:val="0070660E"/>
    <w:rsid w:val="0070695B"/>
    <w:rsid w:val="007069E8"/>
    <w:rsid w:val="00706CD3"/>
    <w:rsid w:val="00706FDE"/>
    <w:rsid w:val="00707170"/>
    <w:rsid w:val="00707181"/>
    <w:rsid w:val="00707418"/>
    <w:rsid w:val="00707CE0"/>
    <w:rsid w:val="00707D2E"/>
    <w:rsid w:val="00707D4D"/>
    <w:rsid w:val="007100CD"/>
    <w:rsid w:val="007102BA"/>
    <w:rsid w:val="00710BFF"/>
    <w:rsid w:val="00710CB1"/>
    <w:rsid w:val="00710CE9"/>
    <w:rsid w:val="00710DF3"/>
    <w:rsid w:val="00710E4C"/>
    <w:rsid w:val="007111B1"/>
    <w:rsid w:val="007111DF"/>
    <w:rsid w:val="007111FE"/>
    <w:rsid w:val="00711AAC"/>
    <w:rsid w:val="00711B13"/>
    <w:rsid w:val="00711D06"/>
    <w:rsid w:val="00711E71"/>
    <w:rsid w:val="007120B2"/>
    <w:rsid w:val="00712440"/>
    <w:rsid w:val="0071269C"/>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4F53"/>
    <w:rsid w:val="00715046"/>
    <w:rsid w:val="007150A3"/>
    <w:rsid w:val="0071513F"/>
    <w:rsid w:val="00715481"/>
    <w:rsid w:val="007155E6"/>
    <w:rsid w:val="007155FF"/>
    <w:rsid w:val="00715943"/>
    <w:rsid w:val="007159C1"/>
    <w:rsid w:val="00715E20"/>
    <w:rsid w:val="00716489"/>
    <w:rsid w:val="007168EC"/>
    <w:rsid w:val="00716A4A"/>
    <w:rsid w:val="0071703B"/>
    <w:rsid w:val="00717649"/>
    <w:rsid w:val="00717714"/>
    <w:rsid w:val="00717743"/>
    <w:rsid w:val="00717E4C"/>
    <w:rsid w:val="0072050E"/>
    <w:rsid w:val="0072077C"/>
    <w:rsid w:val="007209E3"/>
    <w:rsid w:val="007209F2"/>
    <w:rsid w:val="00720B09"/>
    <w:rsid w:val="00720B80"/>
    <w:rsid w:val="00721211"/>
    <w:rsid w:val="00721364"/>
    <w:rsid w:val="007215C1"/>
    <w:rsid w:val="00721F43"/>
    <w:rsid w:val="00722149"/>
    <w:rsid w:val="00722318"/>
    <w:rsid w:val="0072237F"/>
    <w:rsid w:val="00722392"/>
    <w:rsid w:val="007224C9"/>
    <w:rsid w:val="007225E9"/>
    <w:rsid w:val="00722A45"/>
    <w:rsid w:val="00722B49"/>
    <w:rsid w:val="00722C0B"/>
    <w:rsid w:val="007237A9"/>
    <w:rsid w:val="007237E3"/>
    <w:rsid w:val="007237E8"/>
    <w:rsid w:val="00723862"/>
    <w:rsid w:val="00723A38"/>
    <w:rsid w:val="00724A9B"/>
    <w:rsid w:val="00724E81"/>
    <w:rsid w:val="007251E9"/>
    <w:rsid w:val="00725BDD"/>
    <w:rsid w:val="00725CA7"/>
    <w:rsid w:val="00725EA7"/>
    <w:rsid w:val="00725EC2"/>
    <w:rsid w:val="00725F8F"/>
    <w:rsid w:val="00725FAC"/>
    <w:rsid w:val="007261B4"/>
    <w:rsid w:val="007261D6"/>
    <w:rsid w:val="007262C6"/>
    <w:rsid w:val="00726848"/>
    <w:rsid w:val="00726BEA"/>
    <w:rsid w:val="0072761A"/>
    <w:rsid w:val="00727734"/>
    <w:rsid w:val="00727AC3"/>
    <w:rsid w:val="00727D73"/>
    <w:rsid w:val="00730098"/>
    <w:rsid w:val="00730676"/>
    <w:rsid w:val="007306F6"/>
    <w:rsid w:val="00731021"/>
    <w:rsid w:val="0073103D"/>
    <w:rsid w:val="00731489"/>
    <w:rsid w:val="00731561"/>
    <w:rsid w:val="007319CB"/>
    <w:rsid w:val="00731A7E"/>
    <w:rsid w:val="00731CDC"/>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9C6"/>
    <w:rsid w:val="00737EC9"/>
    <w:rsid w:val="007401FE"/>
    <w:rsid w:val="00740201"/>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A94"/>
    <w:rsid w:val="00743BBD"/>
    <w:rsid w:val="007446AE"/>
    <w:rsid w:val="00744883"/>
    <w:rsid w:val="00745382"/>
    <w:rsid w:val="0074554C"/>
    <w:rsid w:val="00745AC3"/>
    <w:rsid w:val="00745C57"/>
    <w:rsid w:val="00745F22"/>
    <w:rsid w:val="0074610F"/>
    <w:rsid w:val="007469EF"/>
    <w:rsid w:val="00746B7C"/>
    <w:rsid w:val="00746F14"/>
    <w:rsid w:val="00747472"/>
    <w:rsid w:val="00747B7E"/>
    <w:rsid w:val="00747D66"/>
    <w:rsid w:val="00747E8C"/>
    <w:rsid w:val="0075027A"/>
    <w:rsid w:val="007503A5"/>
    <w:rsid w:val="00750F2A"/>
    <w:rsid w:val="00750F42"/>
    <w:rsid w:val="0075101B"/>
    <w:rsid w:val="007510BC"/>
    <w:rsid w:val="0075119D"/>
    <w:rsid w:val="0075125A"/>
    <w:rsid w:val="007515A0"/>
    <w:rsid w:val="0075184F"/>
    <w:rsid w:val="0075198B"/>
    <w:rsid w:val="00751EBE"/>
    <w:rsid w:val="00751F18"/>
    <w:rsid w:val="007520E4"/>
    <w:rsid w:val="0075226D"/>
    <w:rsid w:val="00752335"/>
    <w:rsid w:val="007525CA"/>
    <w:rsid w:val="00752699"/>
    <w:rsid w:val="007528F0"/>
    <w:rsid w:val="00752B24"/>
    <w:rsid w:val="00752FF4"/>
    <w:rsid w:val="00753575"/>
    <w:rsid w:val="00753AAE"/>
    <w:rsid w:val="00753ABB"/>
    <w:rsid w:val="00753CA5"/>
    <w:rsid w:val="00753CB5"/>
    <w:rsid w:val="00753DCF"/>
    <w:rsid w:val="0075420D"/>
    <w:rsid w:val="007544E6"/>
    <w:rsid w:val="0075497E"/>
    <w:rsid w:val="00755046"/>
    <w:rsid w:val="00755907"/>
    <w:rsid w:val="00755F97"/>
    <w:rsid w:val="00755FD3"/>
    <w:rsid w:val="007561AE"/>
    <w:rsid w:val="007565E9"/>
    <w:rsid w:val="00756847"/>
    <w:rsid w:val="00757600"/>
    <w:rsid w:val="007576A0"/>
    <w:rsid w:val="00757E80"/>
    <w:rsid w:val="00760117"/>
    <w:rsid w:val="007601BC"/>
    <w:rsid w:val="00760397"/>
    <w:rsid w:val="00760906"/>
    <w:rsid w:val="00760998"/>
    <w:rsid w:val="00760D48"/>
    <w:rsid w:val="00760FE5"/>
    <w:rsid w:val="0076119E"/>
    <w:rsid w:val="00761DA8"/>
    <w:rsid w:val="0076241F"/>
    <w:rsid w:val="0076258F"/>
    <w:rsid w:val="007629DF"/>
    <w:rsid w:val="00763191"/>
    <w:rsid w:val="00763823"/>
    <w:rsid w:val="0076383C"/>
    <w:rsid w:val="00763B6F"/>
    <w:rsid w:val="00763EDE"/>
    <w:rsid w:val="00763F3E"/>
    <w:rsid w:val="007643A6"/>
    <w:rsid w:val="00764EF7"/>
    <w:rsid w:val="0076511F"/>
    <w:rsid w:val="0076563B"/>
    <w:rsid w:val="007656C0"/>
    <w:rsid w:val="00765A06"/>
    <w:rsid w:val="00765A48"/>
    <w:rsid w:val="00765A6E"/>
    <w:rsid w:val="00765C75"/>
    <w:rsid w:val="00765FE8"/>
    <w:rsid w:val="0076605B"/>
    <w:rsid w:val="00766BA4"/>
    <w:rsid w:val="00766FDC"/>
    <w:rsid w:val="007670B9"/>
    <w:rsid w:val="007671DD"/>
    <w:rsid w:val="007675DD"/>
    <w:rsid w:val="00767BB6"/>
    <w:rsid w:val="00767C95"/>
    <w:rsid w:val="00767C9B"/>
    <w:rsid w:val="00770175"/>
    <w:rsid w:val="0077024F"/>
    <w:rsid w:val="00770675"/>
    <w:rsid w:val="007706C7"/>
    <w:rsid w:val="0077085C"/>
    <w:rsid w:val="00770A61"/>
    <w:rsid w:val="00770C7F"/>
    <w:rsid w:val="00770FFC"/>
    <w:rsid w:val="0077125C"/>
    <w:rsid w:val="00771756"/>
    <w:rsid w:val="00771C20"/>
    <w:rsid w:val="007720FC"/>
    <w:rsid w:val="00772540"/>
    <w:rsid w:val="00772806"/>
    <w:rsid w:val="0077287A"/>
    <w:rsid w:val="00772FE2"/>
    <w:rsid w:val="007735B3"/>
    <w:rsid w:val="007736A2"/>
    <w:rsid w:val="00773913"/>
    <w:rsid w:val="00773C7D"/>
    <w:rsid w:val="00773DF4"/>
    <w:rsid w:val="00774236"/>
    <w:rsid w:val="0077431E"/>
    <w:rsid w:val="007746EA"/>
    <w:rsid w:val="00774D01"/>
    <w:rsid w:val="00774F99"/>
    <w:rsid w:val="007755BA"/>
    <w:rsid w:val="00775766"/>
    <w:rsid w:val="00775ADF"/>
    <w:rsid w:val="00775B42"/>
    <w:rsid w:val="00775E7B"/>
    <w:rsid w:val="00775E84"/>
    <w:rsid w:val="0077646C"/>
    <w:rsid w:val="007765E2"/>
    <w:rsid w:val="00776933"/>
    <w:rsid w:val="00776D9A"/>
    <w:rsid w:val="00776E1E"/>
    <w:rsid w:val="00777AA5"/>
    <w:rsid w:val="00777FE8"/>
    <w:rsid w:val="0078037F"/>
    <w:rsid w:val="007805F3"/>
    <w:rsid w:val="007806A4"/>
    <w:rsid w:val="007811CC"/>
    <w:rsid w:val="007813F3"/>
    <w:rsid w:val="0078148A"/>
    <w:rsid w:val="00781619"/>
    <w:rsid w:val="00781B5F"/>
    <w:rsid w:val="00781C31"/>
    <w:rsid w:val="00781C32"/>
    <w:rsid w:val="00782648"/>
    <w:rsid w:val="0078267D"/>
    <w:rsid w:val="00782A37"/>
    <w:rsid w:val="00782ACF"/>
    <w:rsid w:val="00782ED6"/>
    <w:rsid w:val="00782F9D"/>
    <w:rsid w:val="00783178"/>
    <w:rsid w:val="00783555"/>
    <w:rsid w:val="0078374E"/>
    <w:rsid w:val="0078416B"/>
    <w:rsid w:val="00784190"/>
    <w:rsid w:val="0078497E"/>
    <w:rsid w:val="00784CA7"/>
    <w:rsid w:val="00784CC9"/>
    <w:rsid w:val="00784D2D"/>
    <w:rsid w:val="00785267"/>
    <w:rsid w:val="007853AB"/>
    <w:rsid w:val="007853DD"/>
    <w:rsid w:val="0078597B"/>
    <w:rsid w:val="00785A4A"/>
    <w:rsid w:val="00785BB8"/>
    <w:rsid w:val="00785C09"/>
    <w:rsid w:val="00785CCC"/>
    <w:rsid w:val="00785F07"/>
    <w:rsid w:val="00786010"/>
    <w:rsid w:val="0078610C"/>
    <w:rsid w:val="007861A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C8E"/>
    <w:rsid w:val="00791E69"/>
    <w:rsid w:val="00792386"/>
    <w:rsid w:val="00792964"/>
    <w:rsid w:val="00792D7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553"/>
    <w:rsid w:val="007A08C9"/>
    <w:rsid w:val="007A0AEB"/>
    <w:rsid w:val="007A0B29"/>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A9"/>
    <w:rsid w:val="007A7B75"/>
    <w:rsid w:val="007A7E0B"/>
    <w:rsid w:val="007B009C"/>
    <w:rsid w:val="007B00FD"/>
    <w:rsid w:val="007B048E"/>
    <w:rsid w:val="007B0639"/>
    <w:rsid w:val="007B0848"/>
    <w:rsid w:val="007B08C7"/>
    <w:rsid w:val="007B0961"/>
    <w:rsid w:val="007B1140"/>
    <w:rsid w:val="007B1294"/>
    <w:rsid w:val="007B1370"/>
    <w:rsid w:val="007B1599"/>
    <w:rsid w:val="007B1EDE"/>
    <w:rsid w:val="007B22DB"/>
    <w:rsid w:val="007B237B"/>
    <w:rsid w:val="007B2543"/>
    <w:rsid w:val="007B27FC"/>
    <w:rsid w:val="007B2A68"/>
    <w:rsid w:val="007B2CBF"/>
    <w:rsid w:val="007B3110"/>
    <w:rsid w:val="007B32E4"/>
    <w:rsid w:val="007B3381"/>
    <w:rsid w:val="007B349A"/>
    <w:rsid w:val="007B3656"/>
    <w:rsid w:val="007B3856"/>
    <w:rsid w:val="007B3994"/>
    <w:rsid w:val="007B3B5E"/>
    <w:rsid w:val="007B401E"/>
    <w:rsid w:val="007B49C1"/>
    <w:rsid w:val="007B4B96"/>
    <w:rsid w:val="007B4D08"/>
    <w:rsid w:val="007B505B"/>
    <w:rsid w:val="007B50BA"/>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11A"/>
    <w:rsid w:val="007B714E"/>
    <w:rsid w:val="007B7308"/>
    <w:rsid w:val="007B7CEE"/>
    <w:rsid w:val="007B7EBA"/>
    <w:rsid w:val="007C0752"/>
    <w:rsid w:val="007C0ACC"/>
    <w:rsid w:val="007C0C84"/>
    <w:rsid w:val="007C0E20"/>
    <w:rsid w:val="007C10F5"/>
    <w:rsid w:val="007C13FC"/>
    <w:rsid w:val="007C2073"/>
    <w:rsid w:val="007C2300"/>
    <w:rsid w:val="007C24BF"/>
    <w:rsid w:val="007C2AAA"/>
    <w:rsid w:val="007C2BBE"/>
    <w:rsid w:val="007C2DE9"/>
    <w:rsid w:val="007C33DF"/>
    <w:rsid w:val="007C3D84"/>
    <w:rsid w:val="007C41D7"/>
    <w:rsid w:val="007C4E1E"/>
    <w:rsid w:val="007C4EB7"/>
    <w:rsid w:val="007C5258"/>
    <w:rsid w:val="007C526D"/>
    <w:rsid w:val="007C54E0"/>
    <w:rsid w:val="007C55A8"/>
    <w:rsid w:val="007C5A8E"/>
    <w:rsid w:val="007C6108"/>
    <w:rsid w:val="007C680C"/>
    <w:rsid w:val="007C6B6A"/>
    <w:rsid w:val="007C6C19"/>
    <w:rsid w:val="007C6DCA"/>
    <w:rsid w:val="007C7A81"/>
    <w:rsid w:val="007C7E40"/>
    <w:rsid w:val="007C7F7D"/>
    <w:rsid w:val="007D09F7"/>
    <w:rsid w:val="007D0F2C"/>
    <w:rsid w:val="007D1085"/>
    <w:rsid w:val="007D11EE"/>
    <w:rsid w:val="007D13F4"/>
    <w:rsid w:val="007D1AB4"/>
    <w:rsid w:val="007D1BAD"/>
    <w:rsid w:val="007D20E6"/>
    <w:rsid w:val="007D230B"/>
    <w:rsid w:val="007D2466"/>
    <w:rsid w:val="007D2CCD"/>
    <w:rsid w:val="007D335B"/>
    <w:rsid w:val="007D36B3"/>
    <w:rsid w:val="007D3A2C"/>
    <w:rsid w:val="007D3BA3"/>
    <w:rsid w:val="007D3FDA"/>
    <w:rsid w:val="007D421B"/>
    <w:rsid w:val="007D4636"/>
    <w:rsid w:val="007D4763"/>
    <w:rsid w:val="007D47FD"/>
    <w:rsid w:val="007D4EE3"/>
    <w:rsid w:val="007D5143"/>
    <w:rsid w:val="007D5205"/>
    <w:rsid w:val="007D53E0"/>
    <w:rsid w:val="007D545F"/>
    <w:rsid w:val="007D56B9"/>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B2C"/>
    <w:rsid w:val="007E0B9F"/>
    <w:rsid w:val="007E0BA2"/>
    <w:rsid w:val="007E0C12"/>
    <w:rsid w:val="007E0C5F"/>
    <w:rsid w:val="007E1275"/>
    <w:rsid w:val="007E1323"/>
    <w:rsid w:val="007E1853"/>
    <w:rsid w:val="007E1D81"/>
    <w:rsid w:val="007E22FC"/>
    <w:rsid w:val="007E24A9"/>
    <w:rsid w:val="007E2718"/>
    <w:rsid w:val="007E27EC"/>
    <w:rsid w:val="007E2996"/>
    <w:rsid w:val="007E2A58"/>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3C3"/>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0DD7"/>
    <w:rsid w:val="007F118A"/>
    <w:rsid w:val="007F1CC8"/>
    <w:rsid w:val="007F1D1D"/>
    <w:rsid w:val="007F2869"/>
    <w:rsid w:val="007F29E9"/>
    <w:rsid w:val="007F2CDF"/>
    <w:rsid w:val="007F324C"/>
    <w:rsid w:val="007F359F"/>
    <w:rsid w:val="007F3610"/>
    <w:rsid w:val="007F375D"/>
    <w:rsid w:val="007F3959"/>
    <w:rsid w:val="007F3AE9"/>
    <w:rsid w:val="007F3C86"/>
    <w:rsid w:val="007F3E45"/>
    <w:rsid w:val="007F4104"/>
    <w:rsid w:val="007F4118"/>
    <w:rsid w:val="007F452F"/>
    <w:rsid w:val="007F45BD"/>
    <w:rsid w:val="007F4C4E"/>
    <w:rsid w:val="007F5034"/>
    <w:rsid w:val="007F5444"/>
    <w:rsid w:val="007F54A3"/>
    <w:rsid w:val="007F566F"/>
    <w:rsid w:val="007F5868"/>
    <w:rsid w:val="007F5944"/>
    <w:rsid w:val="007F5D0E"/>
    <w:rsid w:val="007F65CB"/>
    <w:rsid w:val="007F6B7E"/>
    <w:rsid w:val="007F71B0"/>
    <w:rsid w:val="007F7291"/>
    <w:rsid w:val="007F7358"/>
    <w:rsid w:val="007F74D2"/>
    <w:rsid w:val="007F783B"/>
    <w:rsid w:val="007F7BB4"/>
    <w:rsid w:val="008004DB"/>
    <w:rsid w:val="008005DB"/>
    <w:rsid w:val="00800BC4"/>
    <w:rsid w:val="00800F75"/>
    <w:rsid w:val="008011C8"/>
    <w:rsid w:val="00801339"/>
    <w:rsid w:val="008013A0"/>
    <w:rsid w:val="00802293"/>
    <w:rsid w:val="00802547"/>
    <w:rsid w:val="008025A6"/>
    <w:rsid w:val="00802628"/>
    <w:rsid w:val="008028AA"/>
    <w:rsid w:val="00802C6B"/>
    <w:rsid w:val="00802F25"/>
    <w:rsid w:val="0080350E"/>
    <w:rsid w:val="008039D4"/>
    <w:rsid w:val="00804BF3"/>
    <w:rsid w:val="0080542D"/>
    <w:rsid w:val="00805A75"/>
    <w:rsid w:val="00805C95"/>
    <w:rsid w:val="00805EF8"/>
    <w:rsid w:val="00806167"/>
    <w:rsid w:val="008063E0"/>
    <w:rsid w:val="0080642F"/>
    <w:rsid w:val="0080653B"/>
    <w:rsid w:val="00806840"/>
    <w:rsid w:val="00806FB2"/>
    <w:rsid w:val="00807338"/>
    <w:rsid w:val="00807759"/>
    <w:rsid w:val="00807773"/>
    <w:rsid w:val="00807B29"/>
    <w:rsid w:val="00807E04"/>
    <w:rsid w:val="00807E20"/>
    <w:rsid w:val="00807FD1"/>
    <w:rsid w:val="008102C8"/>
    <w:rsid w:val="008107DA"/>
    <w:rsid w:val="00811124"/>
    <w:rsid w:val="008114CB"/>
    <w:rsid w:val="0081155C"/>
    <w:rsid w:val="0081166E"/>
    <w:rsid w:val="00811797"/>
    <w:rsid w:val="00811A3B"/>
    <w:rsid w:val="00812324"/>
    <w:rsid w:val="0081252A"/>
    <w:rsid w:val="00812978"/>
    <w:rsid w:val="00812A22"/>
    <w:rsid w:val="00812C10"/>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23CD"/>
    <w:rsid w:val="0082288A"/>
    <w:rsid w:val="00822EA4"/>
    <w:rsid w:val="00822EDA"/>
    <w:rsid w:val="0082334D"/>
    <w:rsid w:val="0082341C"/>
    <w:rsid w:val="0082363B"/>
    <w:rsid w:val="008238DD"/>
    <w:rsid w:val="00823A03"/>
    <w:rsid w:val="00823B98"/>
    <w:rsid w:val="00823F63"/>
    <w:rsid w:val="00824137"/>
    <w:rsid w:val="008241E4"/>
    <w:rsid w:val="008242E9"/>
    <w:rsid w:val="0082433B"/>
    <w:rsid w:val="0082474F"/>
    <w:rsid w:val="008247FE"/>
    <w:rsid w:val="0082522D"/>
    <w:rsid w:val="0082542E"/>
    <w:rsid w:val="00825442"/>
    <w:rsid w:val="00825481"/>
    <w:rsid w:val="00825AA3"/>
    <w:rsid w:val="00825EE1"/>
    <w:rsid w:val="00826422"/>
    <w:rsid w:val="00826A56"/>
    <w:rsid w:val="00826C6E"/>
    <w:rsid w:val="00826D52"/>
    <w:rsid w:val="00826E86"/>
    <w:rsid w:val="00826F07"/>
    <w:rsid w:val="008272B4"/>
    <w:rsid w:val="008273C4"/>
    <w:rsid w:val="00827666"/>
    <w:rsid w:val="0082772B"/>
    <w:rsid w:val="0083013A"/>
    <w:rsid w:val="008301B7"/>
    <w:rsid w:val="00830202"/>
    <w:rsid w:val="00830514"/>
    <w:rsid w:val="00830AB2"/>
    <w:rsid w:val="00830AC0"/>
    <w:rsid w:val="00830CF2"/>
    <w:rsid w:val="008314ED"/>
    <w:rsid w:val="00831562"/>
    <w:rsid w:val="00831925"/>
    <w:rsid w:val="008319FF"/>
    <w:rsid w:val="00831A0D"/>
    <w:rsid w:val="00831A30"/>
    <w:rsid w:val="00831A4C"/>
    <w:rsid w:val="00831BC7"/>
    <w:rsid w:val="00831D8F"/>
    <w:rsid w:val="00832253"/>
    <w:rsid w:val="00832524"/>
    <w:rsid w:val="00832668"/>
    <w:rsid w:val="0083289F"/>
    <w:rsid w:val="00833232"/>
    <w:rsid w:val="00833BF7"/>
    <w:rsid w:val="00833DF9"/>
    <w:rsid w:val="008341FD"/>
    <w:rsid w:val="008343DC"/>
    <w:rsid w:val="00834879"/>
    <w:rsid w:val="00834AAD"/>
    <w:rsid w:val="00834C68"/>
    <w:rsid w:val="00835146"/>
    <w:rsid w:val="00835184"/>
    <w:rsid w:val="00835414"/>
    <w:rsid w:val="008355A4"/>
    <w:rsid w:val="0083565A"/>
    <w:rsid w:val="0083645C"/>
    <w:rsid w:val="008366BC"/>
    <w:rsid w:val="008368DD"/>
    <w:rsid w:val="00836EEE"/>
    <w:rsid w:val="00836F20"/>
    <w:rsid w:val="00837614"/>
    <w:rsid w:val="008376BD"/>
    <w:rsid w:val="00840180"/>
    <w:rsid w:val="00840471"/>
    <w:rsid w:val="008404DB"/>
    <w:rsid w:val="00840668"/>
    <w:rsid w:val="008407C7"/>
    <w:rsid w:val="0084081F"/>
    <w:rsid w:val="00840A47"/>
    <w:rsid w:val="00840B4F"/>
    <w:rsid w:val="00840EF7"/>
    <w:rsid w:val="00841052"/>
    <w:rsid w:val="0084121C"/>
    <w:rsid w:val="00841233"/>
    <w:rsid w:val="0084125A"/>
    <w:rsid w:val="008412F5"/>
    <w:rsid w:val="008418E5"/>
    <w:rsid w:val="00841FCB"/>
    <w:rsid w:val="00842114"/>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8E4"/>
    <w:rsid w:val="0084592B"/>
    <w:rsid w:val="00845B7A"/>
    <w:rsid w:val="00845BBF"/>
    <w:rsid w:val="00845CA8"/>
    <w:rsid w:val="00845E6F"/>
    <w:rsid w:val="00845F82"/>
    <w:rsid w:val="00845FA6"/>
    <w:rsid w:val="0084630D"/>
    <w:rsid w:val="008465A4"/>
    <w:rsid w:val="0084672A"/>
    <w:rsid w:val="00846C79"/>
    <w:rsid w:val="00847177"/>
    <w:rsid w:val="008476E4"/>
    <w:rsid w:val="00847AD8"/>
    <w:rsid w:val="00847EBD"/>
    <w:rsid w:val="008506A8"/>
    <w:rsid w:val="00850BA3"/>
    <w:rsid w:val="00850DD8"/>
    <w:rsid w:val="0085216B"/>
    <w:rsid w:val="00852403"/>
    <w:rsid w:val="0085247E"/>
    <w:rsid w:val="008524D9"/>
    <w:rsid w:val="008529F1"/>
    <w:rsid w:val="00852A0C"/>
    <w:rsid w:val="00852A40"/>
    <w:rsid w:val="00852D8C"/>
    <w:rsid w:val="00852E11"/>
    <w:rsid w:val="00852EFC"/>
    <w:rsid w:val="00852F4C"/>
    <w:rsid w:val="00852FC5"/>
    <w:rsid w:val="00852FC9"/>
    <w:rsid w:val="00853393"/>
    <w:rsid w:val="008533AF"/>
    <w:rsid w:val="00853666"/>
    <w:rsid w:val="00853897"/>
    <w:rsid w:val="00853935"/>
    <w:rsid w:val="00853A30"/>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57C21"/>
    <w:rsid w:val="0086017C"/>
    <w:rsid w:val="00860653"/>
    <w:rsid w:val="00860712"/>
    <w:rsid w:val="00860A3E"/>
    <w:rsid w:val="00860AF8"/>
    <w:rsid w:val="00860C66"/>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75F"/>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67D39"/>
    <w:rsid w:val="00870AFC"/>
    <w:rsid w:val="00870E39"/>
    <w:rsid w:val="008712CE"/>
    <w:rsid w:val="00871322"/>
    <w:rsid w:val="008715DF"/>
    <w:rsid w:val="0087162C"/>
    <w:rsid w:val="00872177"/>
    <w:rsid w:val="008723C7"/>
    <w:rsid w:val="00872CCB"/>
    <w:rsid w:val="00872E1B"/>
    <w:rsid w:val="00872FD3"/>
    <w:rsid w:val="008733E9"/>
    <w:rsid w:val="00873AC9"/>
    <w:rsid w:val="00873D63"/>
    <w:rsid w:val="00873F03"/>
    <w:rsid w:val="00873F3D"/>
    <w:rsid w:val="00874175"/>
    <w:rsid w:val="00874205"/>
    <w:rsid w:val="0087486F"/>
    <w:rsid w:val="008748D4"/>
    <w:rsid w:val="0087501A"/>
    <w:rsid w:val="0087540C"/>
    <w:rsid w:val="0087580C"/>
    <w:rsid w:val="00876144"/>
    <w:rsid w:val="0087643A"/>
    <w:rsid w:val="00876E90"/>
    <w:rsid w:val="0087716F"/>
    <w:rsid w:val="008777FE"/>
    <w:rsid w:val="00877898"/>
    <w:rsid w:val="008779EB"/>
    <w:rsid w:val="00877B35"/>
    <w:rsid w:val="008800D7"/>
    <w:rsid w:val="00880307"/>
    <w:rsid w:val="0088050C"/>
    <w:rsid w:val="00881B6C"/>
    <w:rsid w:val="00881C44"/>
    <w:rsid w:val="00881CC0"/>
    <w:rsid w:val="00881DE1"/>
    <w:rsid w:val="00881E9F"/>
    <w:rsid w:val="00881EF3"/>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5C05"/>
    <w:rsid w:val="008861FC"/>
    <w:rsid w:val="008862B3"/>
    <w:rsid w:val="008865F2"/>
    <w:rsid w:val="008866E3"/>
    <w:rsid w:val="00886887"/>
    <w:rsid w:val="00886D7C"/>
    <w:rsid w:val="00886DF3"/>
    <w:rsid w:val="008873C1"/>
    <w:rsid w:val="008873C7"/>
    <w:rsid w:val="00887435"/>
    <w:rsid w:val="008874FD"/>
    <w:rsid w:val="0088763D"/>
    <w:rsid w:val="00887751"/>
    <w:rsid w:val="00887DFF"/>
    <w:rsid w:val="008900C2"/>
    <w:rsid w:val="008901FF"/>
    <w:rsid w:val="008904C9"/>
    <w:rsid w:val="008905AF"/>
    <w:rsid w:val="00891577"/>
    <w:rsid w:val="00891868"/>
    <w:rsid w:val="0089191C"/>
    <w:rsid w:val="008919DF"/>
    <w:rsid w:val="00891C3C"/>
    <w:rsid w:val="00891DF7"/>
    <w:rsid w:val="00891FE5"/>
    <w:rsid w:val="00892117"/>
    <w:rsid w:val="00892294"/>
    <w:rsid w:val="008924FA"/>
    <w:rsid w:val="0089256B"/>
    <w:rsid w:val="00892890"/>
    <w:rsid w:val="0089294F"/>
    <w:rsid w:val="00892972"/>
    <w:rsid w:val="00892C48"/>
    <w:rsid w:val="00892FAA"/>
    <w:rsid w:val="0089330E"/>
    <w:rsid w:val="0089355B"/>
    <w:rsid w:val="00893B09"/>
    <w:rsid w:val="00893E9E"/>
    <w:rsid w:val="00894262"/>
    <w:rsid w:val="0089474F"/>
    <w:rsid w:val="00894A65"/>
    <w:rsid w:val="00895573"/>
    <w:rsid w:val="00895824"/>
    <w:rsid w:val="00895891"/>
    <w:rsid w:val="00895ADB"/>
    <w:rsid w:val="00896109"/>
    <w:rsid w:val="008964B4"/>
    <w:rsid w:val="008966B2"/>
    <w:rsid w:val="00896C2C"/>
    <w:rsid w:val="008971C5"/>
    <w:rsid w:val="0089759D"/>
    <w:rsid w:val="008977F9"/>
    <w:rsid w:val="00897898"/>
    <w:rsid w:val="00897B53"/>
    <w:rsid w:val="00897EE0"/>
    <w:rsid w:val="008A0476"/>
    <w:rsid w:val="008A0FAD"/>
    <w:rsid w:val="008A10B2"/>
    <w:rsid w:val="008A111E"/>
    <w:rsid w:val="008A13A1"/>
    <w:rsid w:val="008A1571"/>
    <w:rsid w:val="008A1642"/>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1B"/>
    <w:rsid w:val="008A4F34"/>
    <w:rsid w:val="008A5016"/>
    <w:rsid w:val="008A5209"/>
    <w:rsid w:val="008A56B3"/>
    <w:rsid w:val="008A5994"/>
    <w:rsid w:val="008A60CF"/>
    <w:rsid w:val="008A612A"/>
    <w:rsid w:val="008A6618"/>
    <w:rsid w:val="008A66C0"/>
    <w:rsid w:val="008A744A"/>
    <w:rsid w:val="008A78D1"/>
    <w:rsid w:val="008A7B89"/>
    <w:rsid w:val="008A7BDE"/>
    <w:rsid w:val="008B0026"/>
    <w:rsid w:val="008B08B1"/>
    <w:rsid w:val="008B0C6C"/>
    <w:rsid w:val="008B1676"/>
    <w:rsid w:val="008B19BE"/>
    <w:rsid w:val="008B236C"/>
    <w:rsid w:val="008B28C4"/>
    <w:rsid w:val="008B2C12"/>
    <w:rsid w:val="008B2FBA"/>
    <w:rsid w:val="008B3465"/>
    <w:rsid w:val="008B361B"/>
    <w:rsid w:val="008B36A4"/>
    <w:rsid w:val="008B36AC"/>
    <w:rsid w:val="008B3AAF"/>
    <w:rsid w:val="008B3B01"/>
    <w:rsid w:val="008B3BBC"/>
    <w:rsid w:val="008B3BD3"/>
    <w:rsid w:val="008B3CFA"/>
    <w:rsid w:val="008B3DAA"/>
    <w:rsid w:val="008B411A"/>
    <w:rsid w:val="008B4572"/>
    <w:rsid w:val="008B45A5"/>
    <w:rsid w:val="008B4A38"/>
    <w:rsid w:val="008B4B1C"/>
    <w:rsid w:val="008B4BB6"/>
    <w:rsid w:val="008B4C6F"/>
    <w:rsid w:val="008B5259"/>
    <w:rsid w:val="008B55E8"/>
    <w:rsid w:val="008B57DA"/>
    <w:rsid w:val="008B59A8"/>
    <w:rsid w:val="008B5AFE"/>
    <w:rsid w:val="008B6283"/>
    <w:rsid w:val="008B6D61"/>
    <w:rsid w:val="008B7318"/>
    <w:rsid w:val="008B7888"/>
    <w:rsid w:val="008C01E6"/>
    <w:rsid w:val="008C0616"/>
    <w:rsid w:val="008C09DC"/>
    <w:rsid w:val="008C0A5F"/>
    <w:rsid w:val="008C0BE3"/>
    <w:rsid w:val="008C0CC0"/>
    <w:rsid w:val="008C0E9E"/>
    <w:rsid w:val="008C0F2A"/>
    <w:rsid w:val="008C1033"/>
    <w:rsid w:val="008C104C"/>
    <w:rsid w:val="008C16BA"/>
    <w:rsid w:val="008C178B"/>
    <w:rsid w:val="008C1F22"/>
    <w:rsid w:val="008C213C"/>
    <w:rsid w:val="008C219B"/>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B28"/>
    <w:rsid w:val="008C5F08"/>
    <w:rsid w:val="008C5FD0"/>
    <w:rsid w:val="008C684C"/>
    <w:rsid w:val="008C6ACD"/>
    <w:rsid w:val="008C71D6"/>
    <w:rsid w:val="008C7381"/>
    <w:rsid w:val="008C74E3"/>
    <w:rsid w:val="008D02B6"/>
    <w:rsid w:val="008D1556"/>
    <w:rsid w:val="008D1621"/>
    <w:rsid w:val="008D1867"/>
    <w:rsid w:val="008D20CC"/>
    <w:rsid w:val="008D2259"/>
    <w:rsid w:val="008D225A"/>
    <w:rsid w:val="008D2656"/>
    <w:rsid w:val="008D2669"/>
    <w:rsid w:val="008D282D"/>
    <w:rsid w:val="008D2A46"/>
    <w:rsid w:val="008D2AF1"/>
    <w:rsid w:val="008D2B65"/>
    <w:rsid w:val="008D2E9F"/>
    <w:rsid w:val="008D3425"/>
    <w:rsid w:val="008D3896"/>
    <w:rsid w:val="008D40B1"/>
    <w:rsid w:val="008D45E7"/>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495B"/>
    <w:rsid w:val="008E4AF7"/>
    <w:rsid w:val="008E4AF8"/>
    <w:rsid w:val="008E4B5B"/>
    <w:rsid w:val="008E507C"/>
    <w:rsid w:val="008E517B"/>
    <w:rsid w:val="008E57BD"/>
    <w:rsid w:val="008E593A"/>
    <w:rsid w:val="008E5AA0"/>
    <w:rsid w:val="008E5BBF"/>
    <w:rsid w:val="008E5C22"/>
    <w:rsid w:val="008E5F66"/>
    <w:rsid w:val="008E601E"/>
    <w:rsid w:val="008E6151"/>
    <w:rsid w:val="008E6661"/>
    <w:rsid w:val="008E6B2E"/>
    <w:rsid w:val="008E6DDF"/>
    <w:rsid w:val="008E6E1F"/>
    <w:rsid w:val="008E6EE4"/>
    <w:rsid w:val="008E6FF1"/>
    <w:rsid w:val="008E7606"/>
    <w:rsid w:val="008E7807"/>
    <w:rsid w:val="008E7948"/>
    <w:rsid w:val="008F05CE"/>
    <w:rsid w:val="008F096A"/>
    <w:rsid w:val="008F0C64"/>
    <w:rsid w:val="008F0E20"/>
    <w:rsid w:val="008F0E2E"/>
    <w:rsid w:val="008F0EB6"/>
    <w:rsid w:val="008F136B"/>
    <w:rsid w:val="008F1546"/>
    <w:rsid w:val="008F17AA"/>
    <w:rsid w:val="008F1C24"/>
    <w:rsid w:val="008F1D3C"/>
    <w:rsid w:val="008F20A9"/>
    <w:rsid w:val="008F20F4"/>
    <w:rsid w:val="008F2344"/>
    <w:rsid w:val="008F2610"/>
    <w:rsid w:val="008F26A3"/>
    <w:rsid w:val="008F2C49"/>
    <w:rsid w:val="008F3648"/>
    <w:rsid w:val="008F44E7"/>
    <w:rsid w:val="008F471A"/>
    <w:rsid w:val="008F4A52"/>
    <w:rsid w:val="008F54EC"/>
    <w:rsid w:val="008F561C"/>
    <w:rsid w:val="008F563B"/>
    <w:rsid w:val="008F56D7"/>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C5B"/>
    <w:rsid w:val="00900D1D"/>
    <w:rsid w:val="00900E01"/>
    <w:rsid w:val="00901264"/>
    <w:rsid w:val="0090155C"/>
    <w:rsid w:val="00901615"/>
    <w:rsid w:val="00901688"/>
    <w:rsid w:val="00901780"/>
    <w:rsid w:val="00901A37"/>
    <w:rsid w:val="009021CC"/>
    <w:rsid w:val="009023F3"/>
    <w:rsid w:val="0090247D"/>
    <w:rsid w:val="009024EC"/>
    <w:rsid w:val="00902546"/>
    <w:rsid w:val="00902CF2"/>
    <w:rsid w:val="00902E6E"/>
    <w:rsid w:val="00902FBF"/>
    <w:rsid w:val="0090319B"/>
    <w:rsid w:val="00903202"/>
    <w:rsid w:val="009033F0"/>
    <w:rsid w:val="0090387C"/>
    <w:rsid w:val="00903ECB"/>
    <w:rsid w:val="0090433A"/>
    <w:rsid w:val="00904457"/>
    <w:rsid w:val="0090452E"/>
    <w:rsid w:val="009047B3"/>
    <w:rsid w:val="00904A50"/>
    <w:rsid w:val="00904EB8"/>
    <w:rsid w:val="0090534C"/>
    <w:rsid w:val="00905652"/>
    <w:rsid w:val="00905E6F"/>
    <w:rsid w:val="00906264"/>
    <w:rsid w:val="00906974"/>
    <w:rsid w:val="00906A7A"/>
    <w:rsid w:val="009070FA"/>
    <w:rsid w:val="00907142"/>
    <w:rsid w:val="009073B3"/>
    <w:rsid w:val="00907543"/>
    <w:rsid w:val="00907C76"/>
    <w:rsid w:val="009101C7"/>
    <w:rsid w:val="00910AAA"/>
    <w:rsid w:val="00910CCB"/>
    <w:rsid w:val="00910D63"/>
    <w:rsid w:val="0091102F"/>
    <w:rsid w:val="009111E8"/>
    <w:rsid w:val="009112A4"/>
    <w:rsid w:val="009115D0"/>
    <w:rsid w:val="00911656"/>
    <w:rsid w:val="00911D6F"/>
    <w:rsid w:val="00911DBE"/>
    <w:rsid w:val="00911E65"/>
    <w:rsid w:val="00911F06"/>
    <w:rsid w:val="00911F80"/>
    <w:rsid w:val="00912073"/>
    <w:rsid w:val="00912785"/>
    <w:rsid w:val="009127B2"/>
    <w:rsid w:val="00912824"/>
    <w:rsid w:val="0091320B"/>
    <w:rsid w:val="009135E9"/>
    <w:rsid w:val="009136FD"/>
    <w:rsid w:val="00913900"/>
    <w:rsid w:val="009147E7"/>
    <w:rsid w:val="009148E4"/>
    <w:rsid w:val="00915369"/>
    <w:rsid w:val="0091561A"/>
    <w:rsid w:val="009157D1"/>
    <w:rsid w:val="00915841"/>
    <w:rsid w:val="00915ECF"/>
    <w:rsid w:val="00916734"/>
    <w:rsid w:val="009167F6"/>
    <w:rsid w:val="0091729B"/>
    <w:rsid w:val="0091760C"/>
    <w:rsid w:val="00917C93"/>
    <w:rsid w:val="00917ED8"/>
    <w:rsid w:val="00921DFB"/>
    <w:rsid w:val="00922E8A"/>
    <w:rsid w:val="00922F4A"/>
    <w:rsid w:val="009232CA"/>
    <w:rsid w:val="0092356B"/>
    <w:rsid w:val="00924067"/>
    <w:rsid w:val="0092450C"/>
    <w:rsid w:val="00924622"/>
    <w:rsid w:val="0092494A"/>
    <w:rsid w:val="00924BE6"/>
    <w:rsid w:val="00924ED9"/>
    <w:rsid w:val="0092500D"/>
    <w:rsid w:val="00925089"/>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23E"/>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BD6"/>
    <w:rsid w:val="00935D11"/>
    <w:rsid w:val="00935ED1"/>
    <w:rsid w:val="009363AA"/>
    <w:rsid w:val="00936DA6"/>
    <w:rsid w:val="0093735B"/>
    <w:rsid w:val="009376C3"/>
    <w:rsid w:val="00937838"/>
    <w:rsid w:val="00937853"/>
    <w:rsid w:val="00937D09"/>
    <w:rsid w:val="00937FDA"/>
    <w:rsid w:val="009401C4"/>
    <w:rsid w:val="009402B3"/>
    <w:rsid w:val="009408CA"/>
    <w:rsid w:val="00940C35"/>
    <w:rsid w:val="00940D77"/>
    <w:rsid w:val="00940E78"/>
    <w:rsid w:val="00941552"/>
    <w:rsid w:val="00941A00"/>
    <w:rsid w:val="00941ABA"/>
    <w:rsid w:val="00941DB6"/>
    <w:rsid w:val="009426C8"/>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787"/>
    <w:rsid w:val="0094594C"/>
    <w:rsid w:val="00945AA8"/>
    <w:rsid w:val="00945BC7"/>
    <w:rsid w:val="0094649B"/>
    <w:rsid w:val="009464FE"/>
    <w:rsid w:val="0094676C"/>
    <w:rsid w:val="0094678E"/>
    <w:rsid w:val="00946CA7"/>
    <w:rsid w:val="00946D7A"/>
    <w:rsid w:val="00947222"/>
    <w:rsid w:val="0094726E"/>
    <w:rsid w:val="00947F28"/>
    <w:rsid w:val="00950BED"/>
    <w:rsid w:val="00950E87"/>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3EC7"/>
    <w:rsid w:val="009540EC"/>
    <w:rsid w:val="009542A8"/>
    <w:rsid w:val="009542F2"/>
    <w:rsid w:val="00954C58"/>
    <w:rsid w:val="0095507C"/>
    <w:rsid w:val="009550C1"/>
    <w:rsid w:val="00955489"/>
    <w:rsid w:val="00955E7E"/>
    <w:rsid w:val="00955F1A"/>
    <w:rsid w:val="009560D4"/>
    <w:rsid w:val="009560E7"/>
    <w:rsid w:val="00956555"/>
    <w:rsid w:val="009568B0"/>
    <w:rsid w:val="009569B6"/>
    <w:rsid w:val="00956AB4"/>
    <w:rsid w:val="00956B45"/>
    <w:rsid w:val="00956B66"/>
    <w:rsid w:val="00956B7B"/>
    <w:rsid w:val="00956F8F"/>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B2D"/>
    <w:rsid w:val="00963B5B"/>
    <w:rsid w:val="00963CF7"/>
    <w:rsid w:val="00963FBE"/>
    <w:rsid w:val="009641F5"/>
    <w:rsid w:val="00964433"/>
    <w:rsid w:val="00964464"/>
    <w:rsid w:val="009644B6"/>
    <w:rsid w:val="009645B0"/>
    <w:rsid w:val="00964816"/>
    <w:rsid w:val="00964CB2"/>
    <w:rsid w:val="00964CD4"/>
    <w:rsid w:val="00965618"/>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387E"/>
    <w:rsid w:val="009740F4"/>
    <w:rsid w:val="009741C5"/>
    <w:rsid w:val="009744B6"/>
    <w:rsid w:val="00974692"/>
    <w:rsid w:val="0097484D"/>
    <w:rsid w:val="00974AF8"/>
    <w:rsid w:val="00974C9D"/>
    <w:rsid w:val="00974CA4"/>
    <w:rsid w:val="00975367"/>
    <w:rsid w:val="009759BF"/>
    <w:rsid w:val="00975A38"/>
    <w:rsid w:val="00975CA6"/>
    <w:rsid w:val="00975DF4"/>
    <w:rsid w:val="00975E43"/>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951"/>
    <w:rsid w:val="00982D8E"/>
    <w:rsid w:val="00982FD3"/>
    <w:rsid w:val="00983592"/>
    <w:rsid w:val="009838CC"/>
    <w:rsid w:val="00983C67"/>
    <w:rsid w:val="00983F22"/>
    <w:rsid w:val="009841F0"/>
    <w:rsid w:val="0098439E"/>
    <w:rsid w:val="00984AEC"/>
    <w:rsid w:val="00984C89"/>
    <w:rsid w:val="00984FA9"/>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54A"/>
    <w:rsid w:val="00991A07"/>
    <w:rsid w:val="00991DE3"/>
    <w:rsid w:val="00991FAA"/>
    <w:rsid w:val="009925E7"/>
    <w:rsid w:val="0099275F"/>
    <w:rsid w:val="0099280D"/>
    <w:rsid w:val="00992944"/>
    <w:rsid w:val="00992AC7"/>
    <w:rsid w:val="00992C10"/>
    <w:rsid w:val="00992C70"/>
    <w:rsid w:val="009930EF"/>
    <w:rsid w:val="009930F2"/>
    <w:rsid w:val="009936BC"/>
    <w:rsid w:val="00993A90"/>
    <w:rsid w:val="00993FB1"/>
    <w:rsid w:val="00994484"/>
    <w:rsid w:val="00994918"/>
    <w:rsid w:val="0099501E"/>
    <w:rsid w:val="00995035"/>
    <w:rsid w:val="00995429"/>
    <w:rsid w:val="009955EC"/>
    <w:rsid w:val="0099560D"/>
    <w:rsid w:val="00995A33"/>
    <w:rsid w:val="00995A92"/>
    <w:rsid w:val="00995D54"/>
    <w:rsid w:val="00996201"/>
    <w:rsid w:val="00996468"/>
    <w:rsid w:val="0099683D"/>
    <w:rsid w:val="009969C1"/>
    <w:rsid w:val="00996E60"/>
    <w:rsid w:val="00996E67"/>
    <w:rsid w:val="00996E8D"/>
    <w:rsid w:val="00997EC1"/>
    <w:rsid w:val="00997FBB"/>
    <w:rsid w:val="009A0343"/>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4348"/>
    <w:rsid w:val="009A43DB"/>
    <w:rsid w:val="009A43FC"/>
    <w:rsid w:val="009A4782"/>
    <w:rsid w:val="009A4B4D"/>
    <w:rsid w:val="009A4D0C"/>
    <w:rsid w:val="009A4F2D"/>
    <w:rsid w:val="009A4F5C"/>
    <w:rsid w:val="009A522A"/>
    <w:rsid w:val="009A57DE"/>
    <w:rsid w:val="009A58BB"/>
    <w:rsid w:val="009A59C0"/>
    <w:rsid w:val="009A5BDF"/>
    <w:rsid w:val="009A5F2D"/>
    <w:rsid w:val="009A6652"/>
    <w:rsid w:val="009A7246"/>
    <w:rsid w:val="009A7468"/>
    <w:rsid w:val="009A7775"/>
    <w:rsid w:val="009A77A8"/>
    <w:rsid w:val="009A7F44"/>
    <w:rsid w:val="009B02D4"/>
    <w:rsid w:val="009B04D0"/>
    <w:rsid w:val="009B0535"/>
    <w:rsid w:val="009B0547"/>
    <w:rsid w:val="009B076D"/>
    <w:rsid w:val="009B0A68"/>
    <w:rsid w:val="009B0AD3"/>
    <w:rsid w:val="009B0B58"/>
    <w:rsid w:val="009B0C3A"/>
    <w:rsid w:val="009B10ED"/>
    <w:rsid w:val="009B1416"/>
    <w:rsid w:val="009B1C38"/>
    <w:rsid w:val="009B1CBD"/>
    <w:rsid w:val="009B1E50"/>
    <w:rsid w:val="009B1EA9"/>
    <w:rsid w:val="009B1F90"/>
    <w:rsid w:val="009B1F99"/>
    <w:rsid w:val="009B2006"/>
    <w:rsid w:val="009B24E6"/>
    <w:rsid w:val="009B265B"/>
    <w:rsid w:val="009B27DB"/>
    <w:rsid w:val="009B2988"/>
    <w:rsid w:val="009B2AF9"/>
    <w:rsid w:val="009B2C0F"/>
    <w:rsid w:val="009B2EE5"/>
    <w:rsid w:val="009B2FB8"/>
    <w:rsid w:val="009B36E1"/>
    <w:rsid w:val="009B3725"/>
    <w:rsid w:val="009B3BAF"/>
    <w:rsid w:val="009B3F5E"/>
    <w:rsid w:val="009B4348"/>
    <w:rsid w:val="009B45E1"/>
    <w:rsid w:val="009B4951"/>
    <w:rsid w:val="009B4CB5"/>
    <w:rsid w:val="009B4F75"/>
    <w:rsid w:val="009B4FEA"/>
    <w:rsid w:val="009B5067"/>
    <w:rsid w:val="009B5680"/>
    <w:rsid w:val="009B5923"/>
    <w:rsid w:val="009B5A31"/>
    <w:rsid w:val="009B5D40"/>
    <w:rsid w:val="009B633C"/>
    <w:rsid w:val="009B6592"/>
    <w:rsid w:val="009B66AB"/>
    <w:rsid w:val="009B7704"/>
    <w:rsid w:val="009B77FD"/>
    <w:rsid w:val="009B7D55"/>
    <w:rsid w:val="009B7E0A"/>
    <w:rsid w:val="009B7F8D"/>
    <w:rsid w:val="009C0A81"/>
    <w:rsid w:val="009C0BA5"/>
    <w:rsid w:val="009C0E3D"/>
    <w:rsid w:val="009C0FA4"/>
    <w:rsid w:val="009C10F5"/>
    <w:rsid w:val="009C112C"/>
    <w:rsid w:val="009C114B"/>
    <w:rsid w:val="009C123E"/>
    <w:rsid w:val="009C14D0"/>
    <w:rsid w:val="009C15BB"/>
    <w:rsid w:val="009C1D1C"/>
    <w:rsid w:val="009C1D81"/>
    <w:rsid w:val="009C2484"/>
    <w:rsid w:val="009C269B"/>
    <w:rsid w:val="009C2844"/>
    <w:rsid w:val="009C28A4"/>
    <w:rsid w:val="009C291C"/>
    <w:rsid w:val="009C319B"/>
    <w:rsid w:val="009C4028"/>
    <w:rsid w:val="009C4125"/>
    <w:rsid w:val="009C41DE"/>
    <w:rsid w:val="009C42FF"/>
    <w:rsid w:val="009C43A4"/>
    <w:rsid w:val="009C464E"/>
    <w:rsid w:val="009C4E57"/>
    <w:rsid w:val="009C4F1D"/>
    <w:rsid w:val="009C55B4"/>
    <w:rsid w:val="009C5BD4"/>
    <w:rsid w:val="009C5D76"/>
    <w:rsid w:val="009C6307"/>
    <w:rsid w:val="009C6369"/>
    <w:rsid w:val="009C65D5"/>
    <w:rsid w:val="009C6B11"/>
    <w:rsid w:val="009C6C26"/>
    <w:rsid w:val="009C6FE7"/>
    <w:rsid w:val="009C7ADA"/>
    <w:rsid w:val="009C7B57"/>
    <w:rsid w:val="009C7D6B"/>
    <w:rsid w:val="009C7E4B"/>
    <w:rsid w:val="009C7F8C"/>
    <w:rsid w:val="009C7FD4"/>
    <w:rsid w:val="009D05C2"/>
    <w:rsid w:val="009D06EC"/>
    <w:rsid w:val="009D0A84"/>
    <w:rsid w:val="009D0B06"/>
    <w:rsid w:val="009D0FF3"/>
    <w:rsid w:val="009D185F"/>
    <w:rsid w:val="009D19AD"/>
    <w:rsid w:val="009D1CB0"/>
    <w:rsid w:val="009D207D"/>
    <w:rsid w:val="009D20E4"/>
    <w:rsid w:val="009D2713"/>
    <w:rsid w:val="009D2AEF"/>
    <w:rsid w:val="009D2D64"/>
    <w:rsid w:val="009D2D70"/>
    <w:rsid w:val="009D2DD4"/>
    <w:rsid w:val="009D33EB"/>
    <w:rsid w:val="009D35F8"/>
    <w:rsid w:val="009D37EB"/>
    <w:rsid w:val="009D3875"/>
    <w:rsid w:val="009D3D0E"/>
    <w:rsid w:val="009D3D27"/>
    <w:rsid w:val="009D3E06"/>
    <w:rsid w:val="009D4120"/>
    <w:rsid w:val="009D4351"/>
    <w:rsid w:val="009D436E"/>
    <w:rsid w:val="009D488D"/>
    <w:rsid w:val="009D4B54"/>
    <w:rsid w:val="009D4DC1"/>
    <w:rsid w:val="009D4EE1"/>
    <w:rsid w:val="009D4FAA"/>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277"/>
    <w:rsid w:val="009E06FD"/>
    <w:rsid w:val="009E0DD8"/>
    <w:rsid w:val="009E1509"/>
    <w:rsid w:val="009E1EA8"/>
    <w:rsid w:val="009E2253"/>
    <w:rsid w:val="009E25ED"/>
    <w:rsid w:val="009E25F7"/>
    <w:rsid w:val="009E2835"/>
    <w:rsid w:val="009E28D1"/>
    <w:rsid w:val="009E2D5B"/>
    <w:rsid w:val="009E2DA6"/>
    <w:rsid w:val="009E2F32"/>
    <w:rsid w:val="009E3577"/>
    <w:rsid w:val="009E37D1"/>
    <w:rsid w:val="009E390E"/>
    <w:rsid w:val="009E3B34"/>
    <w:rsid w:val="009E3C7D"/>
    <w:rsid w:val="009E3F12"/>
    <w:rsid w:val="009E47F5"/>
    <w:rsid w:val="009E4998"/>
    <w:rsid w:val="009E49B9"/>
    <w:rsid w:val="009E4A28"/>
    <w:rsid w:val="009E4A48"/>
    <w:rsid w:val="009E4CB5"/>
    <w:rsid w:val="009E4DEB"/>
    <w:rsid w:val="009E4E75"/>
    <w:rsid w:val="009E4F4B"/>
    <w:rsid w:val="009E5414"/>
    <w:rsid w:val="009E5499"/>
    <w:rsid w:val="009E55A7"/>
    <w:rsid w:val="009E5AEC"/>
    <w:rsid w:val="009E658B"/>
    <w:rsid w:val="009E65BC"/>
    <w:rsid w:val="009E6AFB"/>
    <w:rsid w:val="009E6FBD"/>
    <w:rsid w:val="009E7116"/>
    <w:rsid w:val="009E73DC"/>
    <w:rsid w:val="009E7580"/>
    <w:rsid w:val="009E7C34"/>
    <w:rsid w:val="009E7FCD"/>
    <w:rsid w:val="009F0025"/>
    <w:rsid w:val="009F00ED"/>
    <w:rsid w:val="009F0176"/>
    <w:rsid w:val="009F0210"/>
    <w:rsid w:val="009F0405"/>
    <w:rsid w:val="009F0839"/>
    <w:rsid w:val="009F086C"/>
    <w:rsid w:val="009F0897"/>
    <w:rsid w:val="009F0AA3"/>
    <w:rsid w:val="009F10AF"/>
    <w:rsid w:val="009F15C0"/>
    <w:rsid w:val="009F15D3"/>
    <w:rsid w:val="009F165D"/>
    <w:rsid w:val="009F1ACC"/>
    <w:rsid w:val="009F1B4D"/>
    <w:rsid w:val="009F1D2E"/>
    <w:rsid w:val="009F1EBF"/>
    <w:rsid w:val="009F220C"/>
    <w:rsid w:val="009F23C4"/>
    <w:rsid w:val="009F2582"/>
    <w:rsid w:val="009F2918"/>
    <w:rsid w:val="009F2AA9"/>
    <w:rsid w:val="009F2E2A"/>
    <w:rsid w:val="009F3155"/>
    <w:rsid w:val="009F39DB"/>
    <w:rsid w:val="009F3C12"/>
    <w:rsid w:val="009F3F0A"/>
    <w:rsid w:val="009F3F0C"/>
    <w:rsid w:val="009F3F65"/>
    <w:rsid w:val="009F414E"/>
    <w:rsid w:val="009F4167"/>
    <w:rsid w:val="009F461F"/>
    <w:rsid w:val="009F46F7"/>
    <w:rsid w:val="009F47B0"/>
    <w:rsid w:val="009F47CF"/>
    <w:rsid w:val="009F4DB7"/>
    <w:rsid w:val="009F526C"/>
    <w:rsid w:val="009F52E3"/>
    <w:rsid w:val="009F56EC"/>
    <w:rsid w:val="009F5835"/>
    <w:rsid w:val="009F5C0B"/>
    <w:rsid w:val="009F5D77"/>
    <w:rsid w:val="009F5E07"/>
    <w:rsid w:val="009F5E5A"/>
    <w:rsid w:val="009F6204"/>
    <w:rsid w:val="009F6F22"/>
    <w:rsid w:val="009F7193"/>
    <w:rsid w:val="009F7393"/>
    <w:rsid w:val="009F7395"/>
    <w:rsid w:val="009F7606"/>
    <w:rsid w:val="009F76CD"/>
    <w:rsid w:val="009F7AEA"/>
    <w:rsid w:val="00A001F7"/>
    <w:rsid w:val="00A009E6"/>
    <w:rsid w:val="00A00C19"/>
    <w:rsid w:val="00A00D4D"/>
    <w:rsid w:val="00A00E6A"/>
    <w:rsid w:val="00A010CB"/>
    <w:rsid w:val="00A01328"/>
    <w:rsid w:val="00A013F7"/>
    <w:rsid w:val="00A0157C"/>
    <w:rsid w:val="00A01AE8"/>
    <w:rsid w:val="00A01D3F"/>
    <w:rsid w:val="00A01E9E"/>
    <w:rsid w:val="00A020B2"/>
    <w:rsid w:val="00A024D1"/>
    <w:rsid w:val="00A028AD"/>
    <w:rsid w:val="00A02C9F"/>
    <w:rsid w:val="00A031E4"/>
    <w:rsid w:val="00A031E8"/>
    <w:rsid w:val="00A032D2"/>
    <w:rsid w:val="00A03C73"/>
    <w:rsid w:val="00A03CB3"/>
    <w:rsid w:val="00A03F1C"/>
    <w:rsid w:val="00A0428E"/>
    <w:rsid w:val="00A04754"/>
    <w:rsid w:val="00A04759"/>
    <w:rsid w:val="00A04846"/>
    <w:rsid w:val="00A0500E"/>
    <w:rsid w:val="00A051C4"/>
    <w:rsid w:val="00A0549A"/>
    <w:rsid w:val="00A05636"/>
    <w:rsid w:val="00A0584B"/>
    <w:rsid w:val="00A05B7F"/>
    <w:rsid w:val="00A05C7D"/>
    <w:rsid w:val="00A05FF9"/>
    <w:rsid w:val="00A064D3"/>
    <w:rsid w:val="00A0670A"/>
    <w:rsid w:val="00A06E02"/>
    <w:rsid w:val="00A06EDB"/>
    <w:rsid w:val="00A07384"/>
    <w:rsid w:val="00A0797D"/>
    <w:rsid w:val="00A07B8A"/>
    <w:rsid w:val="00A07C44"/>
    <w:rsid w:val="00A10131"/>
    <w:rsid w:val="00A1032F"/>
    <w:rsid w:val="00A10742"/>
    <w:rsid w:val="00A10C69"/>
    <w:rsid w:val="00A10F25"/>
    <w:rsid w:val="00A11B41"/>
    <w:rsid w:val="00A11CC1"/>
    <w:rsid w:val="00A11CCD"/>
    <w:rsid w:val="00A11D82"/>
    <w:rsid w:val="00A11EB5"/>
    <w:rsid w:val="00A12370"/>
    <w:rsid w:val="00A124A3"/>
    <w:rsid w:val="00A126B3"/>
    <w:rsid w:val="00A127EC"/>
    <w:rsid w:val="00A12D5A"/>
    <w:rsid w:val="00A12D9C"/>
    <w:rsid w:val="00A12EC3"/>
    <w:rsid w:val="00A13256"/>
    <w:rsid w:val="00A1347C"/>
    <w:rsid w:val="00A140E1"/>
    <w:rsid w:val="00A1455C"/>
    <w:rsid w:val="00A14637"/>
    <w:rsid w:val="00A146F3"/>
    <w:rsid w:val="00A14742"/>
    <w:rsid w:val="00A147EC"/>
    <w:rsid w:val="00A1492A"/>
    <w:rsid w:val="00A14942"/>
    <w:rsid w:val="00A149A5"/>
    <w:rsid w:val="00A149DE"/>
    <w:rsid w:val="00A14F66"/>
    <w:rsid w:val="00A1541D"/>
    <w:rsid w:val="00A1551D"/>
    <w:rsid w:val="00A15E7C"/>
    <w:rsid w:val="00A16291"/>
    <w:rsid w:val="00A166B2"/>
    <w:rsid w:val="00A166C9"/>
    <w:rsid w:val="00A16C59"/>
    <w:rsid w:val="00A170A2"/>
    <w:rsid w:val="00A1720F"/>
    <w:rsid w:val="00A172E5"/>
    <w:rsid w:val="00A17454"/>
    <w:rsid w:val="00A176AE"/>
    <w:rsid w:val="00A17A16"/>
    <w:rsid w:val="00A17F38"/>
    <w:rsid w:val="00A202E8"/>
    <w:rsid w:val="00A203EF"/>
    <w:rsid w:val="00A20B3B"/>
    <w:rsid w:val="00A20F57"/>
    <w:rsid w:val="00A216A3"/>
    <w:rsid w:val="00A21AE1"/>
    <w:rsid w:val="00A21DA3"/>
    <w:rsid w:val="00A21F86"/>
    <w:rsid w:val="00A2258C"/>
    <w:rsid w:val="00A236A2"/>
    <w:rsid w:val="00A2374A"/>
    <w:rsid w:val="00A23946"/>
    <w:rsid w:val="00A23AD7"/>
    <w:rsid w:val="00A23EF5"/>
    <w:rsid w:val="00A23F5B"/>
    <w:rsid w:val="00A240A1"/>
    <w:rsid w:val="00A24335"/>
    <w:rsid w:val="00A24435"/>
    <w:rsid w:val="00A244EA"/>
    <w:rsid w:val="00A248B6"/>
    <w:rsid w:val="00A2494E"/>
    <w:rsid w:val="00A24F41"/>
    <w:rsid w:val="00A24FF5"/>
    <w:rsid w:val="00A25023"/>
    <w:rsid w:val="00A25625"/>
    <w:rsid w:val="00A268CC"/>
    <w:rsid w:val="00A26DE0"/>
    <w:rsid w:val="00A26E42"/>
    <w:rsid w:val="00A26E91"/>
    <w:rsid w:val="00A27069"/>
    <w:rsid w:val="00A271F3"/>
    <w:rsid w:val="00A27201"/>
    <w:rsid w:val="00A275F0"/>
    <w:rsid w:val="00A27678"/>
    <w:rsid w:val="00A27D86"/>
    <w:rsid w:val="00A27ECB"/>
    <w:rsid w:val="00A27FB6"/>
    <w:rsid w:val="00A304EF"/>
    <w:rsid w:val="00A30528"/>
    <w:rsid w:val="00A30BB9"/>
    <w:rsid w:val="00A313A0"/>
    <w:rsid w:val="00A3168D"/>
    <w:rsid w:val="00A31EE9"/>
    <w:rsid w:val="00A3234C"/>
    <w:rsid w:val="00A32668"/>
    <w:rsid w:val="00A32682"/>
    <w:rsid w:val="00A32F2A"/>
    <w:rsid w:val="00A32F96"/>
    <w:rsid w:val="00A33016"/>
    <w:rsid w:val="00A33175"/>
    <w:rsid w:val="00A33565"/>
    <w:rsid w:val="00A335FF"/>
    <w:rsid w:val="00A3366E"/>
    <w:rsid w:val="00A33887"/>
    <w:rsid w:val="00A33962"/>
    <w:rsid w:val="00A33D97"/>
    <w:rsid w:val="00A34477"/>
    <w:rsid w:val="00A345AC"/>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31A"/>
    <w:rsid w:val="00A40B42"/>
    <w:rsid w:val="00A40CD8"/>
    <w:rsid w:val="00A40D17"/>
    <w:rsid w:val="00A40D3D"/>
    <w:rsid w:val="00A4122B"/>
    <w:rsid w:val="00A41361"/>
    <w:rsid w:val="00A413D5"/>
    <w:rsid w:val="00A4148E"/>
    <w:rsid w:val="00A414BA"/>
    <w:rsid w:val="00A4158F"/>
    <w:rsid w:val="00A415A6"/>
    <w:rsid w:val="00A41A3C"/>
    <w:rsid w:val="00A42374"/>
    <w:rsid w:val="00A4246D"/>
    <w:rsid w:val="00A42728"/>
    <w:rsid w:val="00A42882"/>
    <w:rsid w:val="00A4332C"/>
    <w:rsid w:val="00A43CAB"/>
    <w:rsid w:val="00A43CDF"/>
    <w:rsid w:val="00A43D95"/>
    <w:rsid w:val="00A43EEE"/>
    <w:rsid w:val="00A442F8"/>
    <w:rsid w:val="00A448F5"/>
    <w:rsid w:val="00A45032"/>
    <w:rsid w:val="00A453FB"/>
    <w:rsid w:val="00A455A8"/>
    <w:rsid w:val="00A45B06"/>
    <w:rsid w:val="00A45D0B"/>
    <w:rsid w:val="00A461AA"/>
    <w:rsid w:val="00A462F6"/>
    <w:rsid w:val="00A46305"/>
    <w:rsid w:val="00A464B6"/>
    <w:rsid w:val="00A464D7"/>
    <w:rsid w:val="00A4695E"/>
    <w:rsid w:val="00A470C2"/>
    <w:rsid w:val="00A47635"/>
    <w:rsid w:val="00A477F3"/>
    <w:rsid w:val="00A47933"/>
    <w:rsid w:val="00A47A3F"/>
    <w:rsid w:val="00A47DEC"/>
    <w:rsid w:val="00A47E10"/>
    <w:rsid w:val="00A47E93"/>
    <w:rsid w:val="00A50178"/>
    <w:rsid w:val="00A501DD"/>
    <w:rsid w:val="00A503EF"/>
    <w:rsid w:val="00A50616"/>
    <w:rsid w:val="00A5066F"/>
    <w:rsid w:val="00A5076A"/>
    <w:rsid w:val="00A51278"/>
    <w:rsid w:val="00A515AA"/>
    <w:rsid w:val="00A51773"/>
    <w:rsid w:val="00A517B6"/>
    <w:rsid w:val="00A51C1B"/>
    <w:rsid w:val="00A52223"/>
    <w:rsid w:val="00A5277B"/>
    <w:rsid w:val="00A529BE"/>
    <w:rsid w:val="00A52AA1"/>
    <w:rsid w:val="00A53763"/>
    <w:rsid w:val="00A537A4"/>
    <w:rsid w:val="00A53C8E"/>
    <w:rsid w:val="00A54715"/>
    <w:rsid w:val="00A54BD6"/>
    <w:rsid w:val="00A54BE4"/>
    <w:rsid w:val="00A54D6F"/>
    <w:rsid w:val="00A54DC5"/>
    <w:rsid w:val="00A550A0"/>
    <w:rsid w:val="00A55335"/>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DCD"/>
    <w:rsid w:val="00A57F20"/>
    <w:rsid w:val="00A57FCE"/>
    <w:rsid w:val="00A6033A"/>
    <w:rsid w:val="00A607D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1A"/>
    <w:rsid w:val="00A64E7B"/>
    <w:rsid w:val="00A650EC"/>
    <w:rsid w:val="00A655B1"/>
    <w:rsid w:val="00A65B4A"/>
    <w:rsid w:val="00A65CEA"/>
    <w:rsid w:val="00A65D6C"/>
    <w:rsid w:val="00A6620C"/>
    <w:rsid w:val="00A6695D"/>
    <w:rsid w:val="00A66B2B"/>
    <w:rsid w:val="00A66F52"/>
    <w:rsid w:val="00A675C9"/>
    <w:rsid w:val="00A67AD4"/>
    <w:rsid w:val="00A67C7D"/>
    <w:rsid w:val="00A67CC1"/>
    <w:rsid w:val="00A67F4E"/>
    <w:rsid w:val="00A70536"/>
    <w:rsid w:val="00A70676"/>
    <w:rsid w:val="00A70F3C"/>
    <w:rsid w:val="00A7112D"/>
    <w:rsid w:val="00A713F8"/>
    <w:rsid w:val="00A7157D"/>
    <w:rsid w:val="00A716BE"/>
    <w:rsid w:val="00A71823"/>
    <w:rsid w:val="00A71A49"/>
    <w:rsid w:val="00A71B91"/>
    <w:rsid w:val="00A72345"/>
    <w:rsid w:val="00A7243F"/>
    <w:rsid w:val="00A7253C"/>
    <w:rsid w:val="00A72C22"/>
    <w:rsid w:val="00A72CC1"/>
    <w:rsid w:val="00A72CDE"/>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B21"/>
    <w:rsid w:val="00A77D2F"/>
    <w:rsid w:val="00A802A9"/>
    <w:rsid w:val="00A809D7"/>
    <w:rsid w:val="00A80DE4"/>
    <w:rsid w:val="00A80E3C"/>
    <w:rsid w:val="00A80EA8"/>
    <w:rsid w:val="00A813BF"/>
    <w:rsid w:val="00A8165C"/>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2DD"/>
    <w:rsid w:val="00A8560C"/>
    <w:rsid w:val="00A8561F"/>
    <w:rsid w:val="00A857A8"/>
    <w:rsid w:val="00A85A1F"/>
    <w:rsid w:val="00A85B2F"/>
    <w:rsid w:val="00A86028"/>
    <w:rsid w:val="00A86163"/>
    <w:rsid w:val="00A86258"/>
    <w:rsid w:val="00A8650B"/>
    <w:rsid w:val="00A86581"/>
    <w:rsid w:val="00A865BB"/>
    <w:rsid w:val="00A86A2A"/>
    <w:rsid w:val="00A86EC1"/>
    <w:rsid w:val="00A8772B"/>
    <w:rsid w:val="00A87907"/>
    <w:rsid w:val="00A87C29"/>
    <w:rsid w:val="00A87DCA"/>
    <w:rsid w:val="00A87E1A"/>
    <w:rsid w:val="00A904D1"/>
    <w:rsid w:val="00A9092C"/>
    <w:rsid w:val="00A90F6F"/>
    <w:rsid w:val="00A910C6"/>
    <w:rsid w:val="00A91301"/>
    <w:rsid w:val="00A91D52"/>
    <w:rsid w:val="00A91DB3"/>
    <w:rsid w:val="00A92041"/>
    <w:rsid w:val="00A924BD"/>
    <w:rsid w:val="00A9284F"/>
    <w:rsid w:val="00A9296C"/>
    <w:rsid w:val="00A92D2D"/>
    <w:rsid w:val="00A92EA1"/>
    <w:rsid w:val="00A9326E"/>
    <w:rsid w:val="00A932D7"/>
    <w:rsid w:val="00A93740"/>
    <w:rsid w:val="00A93878"/>
    <w:rsid w:val="00A938CF"/>
    <w:rsid w:val="00A93C94"/>
    <w:rsid w:val="00A940D7"/>
    <w:rsid w:val="00A94254"/>
    <w:rsid w:val="00A94676"/>
    <w:rsid w:val="00A952A8"/>
    <w:rsid w:val="00A95828"/>
    <w:rsid w:val="00A95A13"/>
    <w:rsid w:val="00A96108"/>
    <w:rsid w:val="00A969AD"/>
    <w:rsid w:val="00A96BBC"/>
    <w:rsid w:val="00A96CE5"/>
    <w:rsid w:val="00A970D3"/>
    <w:rsid w:val="00A971B5"/>
    <w:rsid w:val="00A973F1"/>
    <w:rsid w:val="00A975DB"/>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1"/>
    <w:rsid w:val="00AA3C08"/>
    <w:rsid w:val="00AA3F0A"/>
    <w:rsid w:val="00AA401C"/>
    <w:rsid w:val="00AA4356"/>
    <w:rsid w:val="00AA457D"/>
    <w:rsid w:val="00AA47CD"/>
    <w:rsid w:val="00AA4B10"/>
    <w:rsid w:val="00AA5172"/>
    <w:rsid w:val="00AA52B2"/>
    <w:rsid w:val="00AA52C1"/>
    <w:rsid w:val="00AA53A6"/>
    <w:rsid w:val="00AA5AAA"/>
    <w:rsid w:val="00AA5B42"/>
    <w:rsid w:val="00AA5D74"/>
    <w:rsid w:val="00AA62A5"/>
    <w:rsid w:val="00AA62B7"/>
    <w:rsid w:val="00AA6604"/>
    <w:rsid w:val="00AA664F"/>
    <w:rsid w:val="00AA68B5"/>
    <w:rsid w:val="00AA69C0"/>
    <w:rsid w:val="00AA6A43"/>
    <w:rsid w:val="00AA7760"/>
    <w:rsid w:val="00AA7936"/>
    <w:rsid w:val="00AA79A2"/>
    <w:rsid w:val="00AA7E5C"/>
    <w:rsid w:val="00AA7FC0"/>
    <w:rsid w:val="00AB0172"/>
    <w:rsid w:val="00AB04FA"/>
    <w:rsid w:val="00AB073C"/>
    <w:rsid w:val="00AB0774"/>
    <w:rsid w:val="00AB0A0D"/>
    <w:rsid w:val="00AB0D26"/>
    <w:rsid w:val="00AB1059"/>
    <w:rsid w:val="00AB10CD"/>
    <w:rsid w:val="00AB1FAF"/>
    <w:rsid w:val="00AB2384"/>
    <w:rsid w:val="00AB23D0"/>
    <w:rsid w:val="00AB2642"/>
    <w:rsid w:val="00AB26C7"/>
    <w:rsid w:val="00AB2821"/>
    <w:rsid w:val="00AB2912"/>
    <w:rsid w:val="00AB43A6"/>
    <w:rsid w:val="00AB44C8"/>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4FA"/>
    <w:rsid w:val="00AB76D2"/>
    <w:rsid w:val="00AB772C"/>
    <w:rsid w:val="00AB7810"/>
    <w:rsid w:val="00AB7AE9"/>
    <w:rsid w:val="00AC00C5"/>
    <w:rsid w:val="00AC03F9"/>
    <w:rsid w:val="00AC04F1"/>
    <w:rsid w:val="00AC098F"/>
    <w:rsid w:val="00AC0AC3"/>
    <w:rsid w:val="00AC0BAB"/>
    <w:rsid w:val="00AC1714"/>
    <w:rsid w:val="00AC1967"/>
    <w:rsid w:val="00AC1BA6"/>
    <w:rsid w:val="00AC20EB"/>
    <w:rsid w:val="00AC246F"/>
    <w:rsid w:val="00AC275A"/>
    <w:rsid w:val="00AC2AF9"/>
    <w:rsid w:val="00AC377D"/>
    <w:rsid w:val="00AC378E"/>
    <w:rsid w:val="00AC3807"/>
    <w:rsid w:val="00AC39DC"/>
    <w:rsid w:val="00AC3A27"/>
    <w:rsid w:val="00AC3BBB"/>
    <w:rsid w:val="00AC3EB6"/>
    <w:rsid w:val="00AC442D"/>
    <w:rsid w:val="00AC4A23"/>
    <w:rsid w:val="00AC4D8D"/>
    <w:rsid w:val="00AC4DB8"/>
    <w:rsid w:val="00AC50EC"/>
    <w:rsid w:val="00AC5214"/>
    <w:rsid w:val="00AC5412"/>
    <w:rsid w:val="00AC5954"/>
    <w:rsid w:val="00AC5A73"/>
    <w:rsid w:val="00AC5AFA"/>
    <w:rsid w:val="00AC63AD"/>
    <w:rsid w:val="00AC65E7"/>
    <w:rsid w:val="00AC6D02"/>
    <w:rsid w:val="00AC71A1"/>
    <w:rsid w:val="00AD041F"/>
    <w:rsid w:val="00AD0567"/>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5B2B"/>
    <w:rsid w:val="00AD619F"/>
    <w:rsid w:val="00AD6592"/>
    <w:rsid w:val="00AD6939"/>
    <w:rsid w:val="00AD6A5A"/>
    <w:rsid w:val="00AD6CB7"/>
    <w:rsid w:val="00AD7218"/>
    <w:rsid w:val="00AD7379"/>
    <w:rsid w:val="00AD76A1"/>
    <w:rsid w:val="00AD76CE"/>
    <w:rsid w:val="00AD7E59"/>
    <w:rsid w:val="00AE0144"/>
    <w:rsid w:val="00AE055E"/>
    <w:rsid w:val="00AE08E4"/>
    <w:rsid w:val="00AE08F5"/>
    <w:rsid w:val="00AE0A6B"/>
    <w:rsid w:val="00AE0AAE"/>
    <w:rsid w:val="00AE0EB0"/>
    <w:rsid w:val="00AE15FE"/>
    <w:rsid w:val="00AE16E0"/>
    <w:rsid w:val="00AE19B7"/>
    <w:rsid w:val="00AE2053"/>
    <w:rsid w:val="00AE20AE"/>
    <w:rsid w:val="00AE22FC"/>
    <w:rsid w:val="00AE24ED"/>
    <w:rsid w:val="00AE2A1E"/>
    <w:rsid w:val="00AE2A2A"/>
    <w:rsid w:val="00AE2A69"/>
    <w:rsid w:val="00AE2B0A"/>
    <w:rsid w:val="00AE2CEF"/>
    <w:rsid w:val="00AE2D79"/>
    <w:rsid w:val="00AE37E4"/>
    <w:rsid w:val="00AE3852"/>
    <w:rsid w:val="00AE3A22"/>
    <w:rsid w:val="00AE3C4C"/>
    <w:rsid w:val="00AE404E"/>
    <w:rsid w:val="00AE42D0"/>
    <w:rsid w:val="00AE4301"/>
    <w:rsid w:val="00AE43FA"/>
    <w:rsid w:val="00AE4622"/>
    <w:rsid w:val="00AE4C2A"/>
    <w:rsid w:val="00AE50E7"/>
    <w:rsid w:val="00AE52A0"/>
    <w:rsid w:val="00AE56C1"/>
    <w:rsid w:val="00AE5774"/>
    <w:rsid w:val="00AE57D8"/>
    <w:rsid w:val="00AE5F40"/>
    <w:rsid w:val="00AE6344"/>
    <w:rsid w:val="00AE63EA"/>
    <w:rsid w:val="00AE6617"/>
    <w:rsid w:val="00AE68FF"/>
    <w:rsid w:val="00AE6BDC"/>
    <w:rsid w:val="00AE6FE6"/>
    <w:rsid w:val="00AE73AE"/>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374"/>
    <w:rsid w:val="00AF47B9"/>
    <w:rsid w:val="00AF4C3C"/>
    <w:rsid w:val="00AF4E28"/>
    <w:rsid w:val="00AF4E43"/>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129"/>
    <w:rsid w:val="00B027D5"/>
    <w:rsid w:val="00B027E1"/>
    <w:rsid w:val="00B02B26"/>
    <w:rsid w:val="00B02CD9"/>
    <w:rsid w:val="00B03084"/>
    <w:rsid w:val="00B0309D"/>
    <w:rsid w:val="00B0317A"/>
    <w:rsid w:val="00B03183"/>
    <w:rsid w:val="00B031AC"/>
    <w:rsid w:val="00B03518"/>
    <w:rsid w:val="00B03B51"/>
    <w:rsid w:val="00B03CFA"/>
    <w:rsid w:val="00B03DB9"/>
    <w:rsid w:val="00B03EC5"/>
    <w:rsid w:val="00B03ED9"/>
    <w:rsid w:val="00B0407F"/>
    <w:rsid w:val="00B0447C"/>
    <w:rsid w:val="00B04527"/>
    <w:rsid w:val="00B047B1"/>
    <w:rsid w:val="00B04DCB"/>
    <w:rsid w:val="00B05061"/>
    <w:rsid w:val="00B0513E"/>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1DAB"/>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5DE"/>
    <w:rsid w:val="00B159DC"/>
    <w:rsid w:val="00B15AC9"/>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AAE"/>
    <w:rsid w:val="00B21288"/>
    <w:rsid w:val="00B2230C"/>
    <w:rsid w:val="00B2234B"/>
    <w:rsid w:val="00B22AFC"/>
    <w:rsid w:val="00B22C2D"/>
    <w:rsid w:val="00B22D54"/>
    <w:rsid w:val="00B22FB4"/>
    <w:rsid w:val="00B235D4"/>
    <w:rsid w:val="00B23FC2"/>
    <w:rsid w:val="00B240E6"/>
    <w:rsid w:val="00B242C2"/>
    <w:rsid w:val="00B24563"/>
    <w:rsid w:val="00B2474F"/>
    <w:rsid w:val="00B249FA"/>
    <w:rsid w:val="00B25165"/>
    <w:rsid w:val="00B25429"/>
    <w:rsid w:val="00B257E0"/>
    <w:rsid w:val="00B25BFF"/>
    <w:rsid w:val="00B260AC"/>
    <w:rsid w:val="00B26145"/>
    <w:rsid w:val="00B26287"/>
    <w:rsid w:val="00B26D75"/>
    <w:rsid w:val="00B26DDF"/>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9B1"/>
    <w:rsid w:val="00B31AA9"/>
    <w:rsid w:val="00B31E1F"/>
    <w:rsid w:val="00B32044"/>
    <w:rsid w:val="00B32357"/>
    <w:rsid w:val="00B32481"/>
    <w:rsid w:val="00B329FB"/>
    <w:rsid w:val="00B32B8A"/>
    <w:rsid w:val="00B33008"/>
    <w:rsid w:val="00B33413"/>
    <w:rsid w:val="00B337DE"/>
    <w:rsid w:val="00B337E7"/>
    <w:rsid w:val="00B33B28"/>
    <w:rsid w:val="00B33D9B"/>
    <w:rsid w:val="00B34057"/>
    <w:rsid w:val="00B340C5"/>
    <w:rsid w:val="00B342F8"/>
    <w:rsid w:val="00B34302"/>
    <w:rsid w:val="00B349A0"/>
    <w:rsid w:val="00B34B9B"/>
    <w:rsid w:val="00B356C0"/>
    <w:rsid w:val="00B359C1"/>
    <w:rsid w:val="00B35B9E"/>
    <w:rsid w:val="00B35C7A"/>
    <w:rsid w:val="00B365EA"/>
    <w:rsid w:val="00B36896"/>
    <w:rsid w:val="00B36C57"/>
    <w:rsid w:val="00B370FA"/>
    <w:rsid w:val="00B3728B"/>
    <w:rsid w:val="00B37937"/>
    <w:rsid w:val="00B37A4E"/>
    <w:rsid w:val="00B406AE"/>
    <w:rsid w:val="00B406DB"/>
    <w:rsid w:val="00B40DDF"/>
    <w:rsid w:val="00B40EB0"/>
    <w:rsid w:val="00B410B4"/>
    <w:rsid w:val="00B410E1"/>
    <w:rsid w:val="00B411DB"/>
    <w:rsid w:val="00B4195F"/>
    <w:rsid w:val="00B41D87"/>
    <w:rsid w:val="00B41EAA"/>
    <w:rsid w:val="00B41FB1"/>
    <w:rsid w:val="00B42092"/>
    <w:rsid w:val="00B42145"/>
    <w:rsid w:val="00B424CE"/>
    <w:rsid w:val="00B4268D"/>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AFD"/>
    <w:rsid w:val="00B45B3A"/>
    <w:rsid w:val="00B4602A"/>
    <w:rsid w:val="00B46573"/>
    <w:rsid w:val="00B46C89"/>
    <w:rsid w:val="00B46D12"/>
    <w:rsid w:val="00B46E79"/>
    <w:rsid w:val="00B46EAB"/>
    <w:rsid w:val="00B47617"/>
    <w:rsid w:val="00B4766A"/>
    <w:rsid w:val="00B476D2"/>
    <w:rsid w:val="00B476DF"/>
    <w:rsid w:val="00B47732"/>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1BC"/>
    <w:rsid w:val="00B5227C"/>
    <w:rsid w:val="00B52570"/>
    <w:rsid w:val="00B52730"/>
    <w:rsid w:val="00B52745"/>
    <w:rsid w:val="00B52C38"/>
    <w:rsid w:val="00B52FC6"/>
    <w:rsid w:val="00B52FE3"/>
    <w:rsid w:val="00B530E1"/>
    <w:rsid w:val="00B5319F"/>
    <w:rsid w:val="00B534C2"/>
    <w:rsid w:val="00B537DE"/>
    <w:rsid w:val="00B53D81"/>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DE9"/>
    <w:rsid w:val="00B56F4B"/>
    <w:rsid w:val="00B57033"/>
    <w:rsid w:val="00B57202"/>
    <w:rsid w:val="00B57267"/>
    <w:rsid w:val="00B57395"/>
    <w:rsid w:val="00B5740E"/>
    <w:rsid w:val="00B57508"/>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9DB"/>
    <w:rsid w:val="00B62A19"/>
    <w:rsid w:val="00B63463"/>
    <w:rsid w:val="00B638B4"/>
    <w:rsid w:val="00B63BEA"/>
    <w:rsid w:val="00B64367"/>
    <w:rsid w:val="00B644DB"/>
    <w:rsid w:val="00B6482B"/>
    <w:rsid w:val="00B64AC0"/>
    <w:rsid w:val="00B64EFC"/>
    <w:rsid w:val="00B650F6"/>
    <w:rsid w:val="00B65136"/>
    <w:rsid w:val="00B652F4"/>
    <w:rsid w:val="00B65544"/>
    <w:rsid w:val="00B65984"/>
    <w:rsid w:val="00B65ACD"/>
    <w:rsid w:val="00B65F96"/>
    <w:rsid w:val="00B6607F"/>
    <w:rsid w:val="00B660BE"/>
    <w:rsid w:val="00B661E5"/>
    <w:rsid w:val="00B664E5"/>
    <w:rsid w:val="00B666D1"/>
    <w:rsid w:val="00B66964"/>
    <w:rsid w:val="00B672C7"/>
    <w:rsid w:val="00B6750A"/>
    <w:rsid w:val="00B67697"/>
    <w:rsid w:val="00B67BC7"/>
    <w:rsid w:val="00B67D96"/>
    <w:rsid w:val="00B67FE2"/>
    <w:rsid w:val="00B7002F"/>
    <w:rsid w:val="00B7010A"/>
    <w:rsid w:val="00B70D6B"/>
    <w:rsid w:val="00B70D98"/>
    <w:rsid w:val="00B70E2B"/>
    <w:rsid w:val="00B71027"/>
    <w:rsid w:val="00B710D2"/>
    <w:rsid w:val="00B717E4"/>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588"/>
    <w:rsid w:val="00B757E3"/>
    <w:rsid w:val="00B75808"/>
    <w:rsid w:val="00B758CA"/>
    <w:rsid w:val="00B7596E"/>
    <w:rsid w:val="00B75997"/>
    <w:rsid w:val="00B759DB"/>
    <w:rsid w:val="00B759FF"/>
    <w:rsid w:val="00B75D8E"/>
    <w:rsid w:val="00B76230"/>
    <w:rsid w:val="00B76683"/>
    <w:rsid w:val="00B767A6"/>
    <w:rsid w:val="00B76845"/>
    <w:rsid w:val="00B76EBF"/>
    <w:rsid w:val="00B77043"/>
    <w:rsid w:val="00B770D5"/>
    <w:rsid w:val="00B77471"/>
    <w:rsid w:val="00B77CAE"/>
    <w:rsid w:val="00B77CFB"/>
    <w:rsid w:val="00B801F6"/>
    <w:rsid w:val="00B8080C"/>
    <w:rsid w:val="00B80C18"/>
    <w:rsid w:val="00B81423"/>
    <w:rsid w:val="00B81A4C"/>
    <w:rsid w:val="00B81C9C"/>
    <w:rsid w:val="00B81D3F"/>
    <w:rsid w:val="00B8203E"/>
    <w:rsid w:val="00B821B5"/>
    <w:rsid w:val="00B82522"/>
    <w:rsid w:val="00B82730"/>
    <w:rsid w:val="00B827CE"/>
    <w:rsid w:val="00B83092"/>
    <w:rsid w:val="00B83306"/>
    <w:rsid w:val="00B83329"/>
    <w:rsid w:val="00B834B6"/>
    <w:rsid w:val="00B835AE"/>
    <w:rsid w:val="00B835B5"/>
    <w:rsid w:val="00B8365B"/>
    <w:rsid w:val="00B83D73"/>
    <w:rsid w:val="00B842EC"/>
    <w:rsid w:val="00B84910"/>
    <w:rsid w:val="00B84A4B"/>
    <w:rsid w:val="00B84C7C"/>
    <w:rsid w:val="00B85174"/>
    <w:rsid w:val="00B852DA"/>
    <w:rsid w:val="00B85550"/>
    <w:rsid w:val="00B85E4F"/>
    <w:rsid w:val="00B864CE"/>
    <w:rsid w:val="00B864EE"/>
    <w:rsid w:val="00B86617"/>
    <w:rsid w:val="00B87436"/>
    <w:rsid w:val="00B8753A"/>
    <w:rsid w:val="00B87793"/>
    <w:rsid w:val="00B87839"/>
    <w:rsid w:val="00B879E4"/>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6B3"/>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C2A"/>
    <w:rsid w:val="00BA5FF2"/>
    <w:rsid w:val="00BA6160"/>
    <w:rsid w:val="00BA6261"/>
    <w:rsid w:val="00BA62B9"/>
    <w:rsid w:val="00BA6386"/>
    <w:rsid w:val="00BA69AD"/>
    <w:rsid w:val="00BA6BB5"/>
    <w:rsid w:val="00BA6CD3"/>
    <w:rsid w:val="00BA6DCE"/>
    <w:rsid w:val="00BA6E7E"/>
    <w:rsid w:val="00BA7433"/>
    <w:rsid w:val="00BA7744"/>
    <w:rsid w:val="00BA7B68"/>
    <w:rsid w:val="00BA7B92"/>
    <w:rsid w:val="00BB005D"/>
    <w:rsid w:val="00BB030A"/>
    <w:rsid w:val="00BB0554"/>
    <w:rsid w:val="00BB082B"/>
    <w:rsid w:val="00BB08AF"/>
    <w:rsid w:val="00BB08DB"/>
    <w:rsid w:val="00BB0916"/>
    <w:rsid w:val="00BB11EA"/>
    <w:rsid w:val="00BB14A5"/>
    <w:rsid w:val="00BB1B14"/>
    <w:rsid w:val="00BB1ED3"/>
    <w:rsid w:val="00BB1F99"/>
    <w:rsid w:val="00BB1FF3"/>
    <w:rsid w:val="00BB30F7"/>
    <w:rsid w:val="00BB332D"/>
    <w:rsid w:val="00BB33B4"/>
    <w:rsid w:val="00BB33EC"/>
    <w:rsid w:val="00BB3540"/>
    <w:rsid w:val="00BB3754"/>
    <w:rsid w:val="00BB38D1"/>
    <w:rsid w:val="00BB3BB7"/>
    <w:rsid w:val="00BB3F46"/>
    <w:rsid w:val="00BB40A2"/>
    <w:rsid w:val="00BB43DD"/>
    <w:rsid w:val="00BB43DF"/>
    <w:rsid w:val="00BB4618"/>
    <w:rsid w:val="00BB49B7"/>
    <w:rsid w:val="00BB4A6D"/>
    <w:rsid w:val="00BB4A7C"/>
    <w:rsid w:val="00BB4ED1"/>
    <w:rsid w:val="00BB500E"/>
    <w:rsid w:val="00BB50A5"/>
    <w:rsid w:val="00BB55F5"/>
    <w:rsid w:val="00BB5863"/>
    <w:rsid w:val="00BB5899"/>
    <w:rsid w:val="00BB5E6F"/>
    <w:rsid w:val="00BB5ECC"/>
    <w:rsid w:val="00BB5ED4"/>
    <w:rsid w:val="00BB5FE1"/>
    <w:rsid w:val="00BB600A"/>
    <w:rsid w:val="00BB637D"/>
    <w:rsid w:val="00BB67A6"/>
    <w:rsid w:val="00BB7248"/>
    <w:rsid w:val="00BB76E0"/>
    <w:rsid w:val="00BB7AF0"/>
    <w:rsid w:val="00BC000E"/>
    <w:rsid w:val="00BC0198"/>
    <w:rsid w:val="00BC0486"/>
    <w:rsid w:val="00BC0A6A"/>
    <w:rsid w:val="00BC0E91"/>
    <w:rsid w:val="00BC16BE"/>
    <w:rsid w:val="00BC1AD4"/>
    <w:rsid w:val="00BC23DD"/>
    <w:rsid w:val="00BC240F"/>
    <w:rsid w:val="00BC245A"/>
    <w:rsid w:val="00BC2732"/>
    <w:rsid w:val="00BC2EE1"/>
    <w:rsid w:val="00BC3694"/>
    <w:rsid w:val="00BC38B3"/>
    <w:rsid w:val="00BC39F2"/>
    <w:rsid w:val="00BC3CDF"/>
    <w:rsid w:val="00BC42C1"/>
    <w:rsid w:val="00BC43B4"/>
    <w:rsid w:val="00BC452C"/>
    <w:rsid w:val="00BC47FE"/>
    <w:rsid w:val="00BC4A1D"/>
    <w:rsid w:val="00BC4C48"/>
    <w:rsid w:val="00BC4CE0"/>
    <w:rsid w:val="00BC4E6F"/>
    <w:rsid w:val="00BC4FAA"/>
    <w:rsid w:val="00BC545B"/>
    <w:rsid w:val="00BC56BC"/>
    <w:rsid w:val="00BC59B2"/>
    <w:rsid w:val="00BC5AAE"/>
    <w:rsid w:val="00BC6031"/>
    <w:rsid w:val="00BC65A9"/>
    <w:rsid w:val="00BC6642"/>
    <w:rsid w:val="00BC67C9"/>
    <w:rsid w:val="00BC6A77"/>
    <w:rsid w:val="00BC6E5B"/>
    <w:rsid w:val="00BC7243"/>
    <w:rsid w:val="00BC769A"/>
    <w:rsid w:val="00BC7869"/>
    <w:rsid w:val="00BC7871"/>
    <w:rsid w:val="00BC7ECF"/>
    <w:rsid w:val="00BC7EE8"/>
    <w:rsid w:val="00BC7F13"/>
    <w:rsid w:val="00BD0C47"/>
    <w:rsid w:val="00BD0C8D"/>
    <w:rsid w:val="00BD0F43"/>
    <w:rsid w:val="00BD145F"/>
    <w:rsid w:val="00BD1965"/>
    <w:rsid w:val="00BD1E0C"/>
    <w:rsid w:val="00BD2797"/>
    <w:rsid w:val="00BD283D"/>
    <w:rsid w:val="00BD306C"/>
    <w:rsid w:val="00BD30E7"/>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9B5"/>
    <w:rsid w:val="00BE2B34"/>
    <w:rsid w:val="00BE2C9C"/>
    <w:rsid w:val="00BE324E"/>
    <w:rsid w:val="00BE3641"/>
    <w:rsid w:val="00BE3ACA"/>
    <w:rsid w:val="00BE3E8D"/>
    <w:rsid w:val="00BE44CE"/>
    <w:rsid w:val="00BE5190"/>
    <w:rsid w:val="00BE51B9"/>
    <w:rsid w:val="00BE5923"/>
    <w:rsid w:val="00BE5ED8"/>
    <w:rsid w:val="00BE60B3"/>
    <w:rsid w:val="00BE64A5"/>
    <w:rsid w:val="00BE650A"/>
    <w:rsid w:val="00BE6615"/>
    <w:rsid w:val="00BE66D0"/>
    <w:rsid w:val="00BE6EEB"/>
    <w:rsid w:val="00BE6F93"/>
    <w:rsid w:val="00BE6F9E"/>
    <w:rsid w:val="00BE718F"/>
    <w:rsid w:val="00BE71B4"/>
    <w:rsid w:val="00BE7356"/>
    <w:rsid w:val="00BE7688"/>
    <w:rsid w:val="00BE7792"/>
    <w:rsid w:val="00BE7E4A"/>
    <w:rsid w:val="00BE7EDA"/>
    <w:rsid w:val="00BF041B"/>
    <w:rsid w:val="00BF04B3"/>
    <w:rsid w:val="00BF066A"/>
    <w:rsid w:val="00BF0D82"/>
    <w:rsid w:val="00BF118F"/>
    <w:rsid w:val="00BF1452"/>
    <w:rsid w:val="00BF15AF"/>
    <w:rsid w:val="00BF16D3"/>
    <w:rsid w:val="00BF1BE0"/>
    <w:rsid w:val="00BF1D25"/>
    <w:rsid w:val="00BF30EC"/>
    <w:rsid w:val="00BF32FA"/>
    <w:rsid w:val="00BF3713"/>
    <w:rsid w:val="00BF38A6"/>
    <w:rsid w:val="00BF39C3"/>
    <w:rsid w:val="00BF3C9B"/>
    <w:rsid w:val="00BF3EC1"/>
    <w:rsid w:val="00BF4446"/>
    <w:rsid w:val="00BF492B"/>
    <w:rsid w:val="00BF4AC0"/>
    <w:rsid w:val="00BF4B3E"/>
    <w:rsid w:val="00BF51F6"/>
    <w:rsid w:val="00BF522C"/>
    <w:rsid w:val="00BF5349"/>
    <w:rsid w:val="00BF5520"/>
    <w:rsid w:val="00BF57FE"/>
    <w:rsid w:val="00BF5998"/>
    <w:rsid w:val="00BF5AFA"/>
    <w:rsid w:val="00BF5B8A"/>
    <w:rsid w:val="00BF5D0F"/>
    <w:rsid w:val="00BF5DAD"/>
    <w:rsid w:val="00BF5DDE"/>
    <w:rsid w:val="00BF5E23"/>
    <w:rsid w:val="00BF62C3"/>
    <w:rsid w:val="00BF6AAF"/>
    <w:rsid w:val="00BF6D40"/>
    <w:rsid w:val="00BF7006"/>
    <w:rsid w:val="00BF73A3"/>
    <w:rsid w:val="00BF74B1"/>
    <w:rsid w:val="00BF74C1"/>
    <w:rsid w:val="00BF7E63"/>
    <w:rsid w:val="00BF7F91"/>
    <w:rsid w:val="00C0008C"/>
    <w:rsid w:val="00C002C8"/>
    <w:rsid w:val="00C00BA7"/>
    <w:rsid w:val="00C00FB5"/>
    <w:rsid w:val="00C013B1"/>
    <w:rsid w:val="00C013B3"/>
    <w:rsid w:val="00C018D2"/>
    <w:rsid w:val="00C0196C"/>
    <w:rsid w:val="00C01BAA"/>
    <w:rsid w:val="00C01D7D"/>
    <w:rsid w:val="00C01D82"/>
    <w:rsid w:val="00C01D87"/>
    <w:rsid w:val="00C02974"/>
    <w:rsid w:val="00C02F3C"/>
    <w:rsid w:val="00C032EC"/>
    <w:rsid w:val="00C03312"/>
    <w:rsid w:val="00C03B7E"/>
    <w:rsid w:val="00C03CB8"/>
    <w:rsid w:val="00C03CE1"/>
    <w:rsid w:val="00C043CC"/>
    <w:rsid w:val="00C045E5"/>
    <w:rsid w:val="00C05193"/>
    <w:rsid w:val="00C05205"/>
    <w:rsid w:val="00C05683"/>
    <w:rsid w:val="00C0593D"/>
    <w:rsid w:val="00C05D0C"/>
    <w:rsid w:val="00C05E38"/>
    <w:rsid w:val="00C05E6B"/>
    <w:rsid w:val="00C0619F"/>
    <w:rsid w:val="00C06201"/>
    <w:rsid w:val="00C062DC"/>
    <w:rsid w:val="00C06499"/>
    <w:rsid w:val="00C066A2"/>
    <w:rsid w:val="00C06E52"/>
    <w:rsid w:val="00C06E88"/>
    <w:rsid w:val="00C072A1"/>
    <w:rsid w:val="00C07CE3"/>
    <w:rsid w:val="00C10131"/>
    <w:rsid w:val="00C1014F"/>
    <w:rsid w:val="00C10398"/>
    <w:rsid w:val="00C106C0"/>
    <w:rsid w:val="00C107E4"/>
    <w:rsid w:val="00C10B29"/>
    <w:rsid w:val="00C10E54"/>
    <w:rsid w:val="00C1103A"/>
    <w:rsid w:val="00C11280"/>
    <w:rsid w:val="00C11792"/>
    <w:rsid w:val="00C11B10"/>
    <w:rsid w:val="00C12271"/>
    <w:rsid w:val="00C122DF"/>
    <w:rsid w:val="00C12333"/>
    <w:rsid w:val="00C1254C"/>
    <w:rsid w:val="00C1267D"/>
    <w:rsid w:val="00C12699"/>
    <w:rsid w:val="00C12BCD"/>
    <w:rsid w:val="00C1372B"/>
    <w:rsid w:val="00C138D2"/>
    <w:rsid w:val="00C139A2"/>
    <w:rsid w:val="00C13A99"/>
    <w:rsid w:val="00C13B3A"/>
    <w:rsid w:val="00C14624"/>
    <w:rsid w:val="00C14E98"/>
    <w:rsid w:val="00C1554D"/>
    <w:rsid w:val="00C159F6"/>
    <w:rsid w:val="00C15BFB"/>
    <w:rsid w:val="00C15FCC"/>
    <w:rsid w:val="00C1627E"/>
    <w:rsid w:val="00C163A0"/>
    <w:rsid w:val="00C1640D"/>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2113"/>
    <w:rsid w:val="00C2277E"/>
    <w:rsid w:val="00C227C9"/>
    <w:rsid w:val="00C22932"/>
    <w:rsid w:val="00C22B5F"/>
    <w:rsid w:val="00C22FAA"/>
    <w:rsid w:val="00C22FF8"/>
    <w:rsid w:val="00C23221"/>
    <w:rsid w:val="00C232F4"/>
    <w:rsid w:val="00C2337B"/>
    <w:rsid w:val="00C233E9"/>
    <w:rsid w:val="00C23666"/>
    <w:rsid w:val="00C23F6B"/>
    <w:rsid w:val="00C24317"/>
    <w:rsid w:val="00C243AD"/>
    <w:rsid w:val="00C245FE"/>
    <w:rsid w:val="00C25030"/>
    <w:rsid w:val="00C2516D"/>
    <w:rsid w:val="00C25307"/>
    <w:rsid w:val="00C259E2"/>
    <w:rsid w:val="00C25C6C"/>
    <w:rsid w:val="00C25F50"/>
    <w:rsid w:val="00C26937"/>
    <w:rsid w:val="00C26A63"/>
    <w:rsid w:val="00C272A5"/>
    <w:rsid w:val="00C273A2"/>
    <w:rsid w:val="00C27810"/>
    <w:rsid w:val="00C30059"/>
    <w:rsid w:val="00C309A0"/>
    <w:rsid w:val="00C30BB9"/>
    <w:rsid w:val="00C30F83"/>
    <w:rsid w:val="00C30FB7"/>
    <w:rsid w:val="00C31524"/>
    <w:rsid w:val="00C31BED"/>
    <w:rsid w:val="00C31C29"/>
    <w:rsid w:val="00C31CE7"/>
    <w:rsid w:val="00C31DAA"/>
    <w:rsid w:val="00C322D6"/>
    <w:rsid w:val="00C323AD"/>
    <w:rsid w:val="00C328A7"/>
    <w:rsid w:val="00C32AD6"/>
    <w:rsid w:val="00C32B12"/>
    <w:rsid w:val="00C32B19"/>
    <w:rsid w:val="00C32BF6"/>
    <w:rsid w:val="00C33090"/>
    <w:rsid w:val="00C33653"/>
    <w:rsid w:val="00C33A59"/>
    <w:rsid w:val="00C33AA4"/>
    <w:rsid w:val="00C33E1A"/>
    <w:rsid w:val="00C33F44"/>
    <w:rsid w:val="00C33F86"/>
    <w:rsid w:val="00C340E1"/>
    <w:rsid w:val="00C34126"/>
    <w:rsid w:val="00C341F6"/>
    <w:rsid w:val="00C345BC"/>
    <w:rsid w:val="00C348C1"/>
    <w:rsid w:val="00C348D3"/>
    <w:rsid w:val="00C34B5B"/>
    <w:rsid w:val="00C34B9C"/>
    <w:rsid w:val="00C34CFB"/>
    <w:rsid w:val="00C35685"/>
    <w:rsid w:val="00C35CA1"/>
    <w:rsid w:val="00C3691C"/>
    <w:rsid w:val="00C36961"/>
    <w:rsid w:val="00C36C55"/>
    <w:rsid w:val="00C36F3F"/>
    <w:rsid w:val="00C374B6"/>
    <w:rsid w:val="00C3796B"/>
    <w:rsid w:val="00C37C54"/>
    <w:rsid w:val="00C37D84"/>
    <w:rsid w:val="00C37DFF"/>
    <w:rsid w:val="00C403BF"/>
    <w:rsid w:val="00C4046B"/>
    <w:rsid w:val="00C4080E"/>
    <w:rsid w:val="00C4088F"/>
    <w:rsid w:val="00C40E8C"/>
    <w:rsid w:val="00C41020"/>
    <w:rsid w:val="00C41168"/>
    <w:rsid w:val="00C41221"/>
    <w:rsid w:val="00C415E6"/>
    <w:rsid w:val="00C41D94"/>
    <w:rsid w:val="00C41F85"/>
    <w:rsid w:val="00C42309"/>
    <w:rsid w:val="00C4254A"/>
    <w:rsid w:val="00C42707"/>
    <w:rsid w:val="00C42860"/>
    <w:rsid w:val="00C42BF4"/>
    <w:rsid w:val="00C42E27"/>
    <w:rsid w:val="00C42E4D"/>
    <w:rsid w:val="00C42E82"/>
    <w:rsid w:val="00C4330E"/>
    <w:rsid w:val="00C4337E"/>
    <w:rsid w:val="00C436B1"/>
    <w:rsid w:val="00C438E6"/>
    <w:rsid w:val="00C43C0E"/>
    <w:rsid w:val="00C43C5B"/>
    <w:rsid w:val="00C43FAD"/>
    <w:rsid w:val="00C43FE5"/>
    <w:rsid w:val="00C44003"/>
    <w:rsid w:val="00C44230"/>
    <w:rsid w:val="00C442B8"/>
    <w:rsid w:val="00C4453F"/>
    <w:rsid w:val="00C4469E"/>
    <w:rsid w:val="00C44705"/>
    <w:rsid w:val="00C44883"/>
    <w:rsid w:val="00C448C9"/>
    <w:rsid w:val="00C44C51"/>
    <w:rsid w:val="00C44F8E"/>
    <w:rsid w:val="00C45687"/>
    <w:rsid w:val="00C45855"/>
    <w:rsid w:val="00C459C8"/>
    <w:rsid w:val="00C45AA1"/>
    <w:rsid w:val="00C460F2"/>
    <w:rsid w:val="00C466CC"/>
    <w:rsid w:val="00C469E8"/>
    <w:rsid w:val="00C46E14"/>
    <w:rsid w:val="00C46E18"/>
    <w:rsid w:val="00C4771D"/>
    <w:rsid w:val="00C47859"/>
    <w:rsid w:val="00C47AA4"/>
    <w:rsid w:val="00C47C89"/>
    <w:rsid w:val="00C50137"/>
    <w:rsid w:val="00C5019E"/>
    <w:rsid w:val="00C5035D"/>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96A"/>
    <w:rsid w:val="00C53A91"/>
    <w:rsid w:val="00C53C39"/>
    <w:rsid w:val="00C53D06"/>
    <w:rsid w:val="00C53EDC"/>
    <w:rsid w:val="00C541FB"/>
    <w:rsid w:val="00C54267"/>
    <w:rsid w:val="00C543E9"/>
    <w:rsid w:val="00C54A3F"/>
    <w:rsid w:val="00C54B8A"/>
    <w:rsid w:val="00C54C20"/>
    <w:rsid w:val="00C54EBF"/>
    <w:rsid w:val="00C54FAA"/>
    <w:rsid w:val="00C5513F"/>
    <w:rsid w:val="00C555B0"/>
    <w:rsid w:val="00C5565E"/>
    <w:rsid w:val="00C55763"/>
    <w:rsid w:val="00C557E9"/>
    <w:rsid w:val="00C55849"/>
    <w:rsid w:val="00C563BB"/>
    <w:rsid w:val="00C5647F"/>
    <w:rsid w:val="00C56A75"/>
    <w:rsid w:val="00C56BB3"/>
    <w:rsid w:val="00C56C7E"/>
    <w:rsid w:val="00C56E01"/>
    <w:rsid w:val="00C57000"/>
    <w:rsid w:val="00C573CB"/>
    <w:rsid w:val="00C573F7"/>
    <w:rsid w:val="00C57544"/>
    <w:rsid w:val="00C577F2"/>
    <w:rsid w:val="00C57A5A"/>
    <w:rsid w:val="00C57D33"/>
    <w:rsid w:val="00C6051F"/>
    <w:rsid w:val="00C606A9"/>
    <w:rsid w:val="00C6089B"/>
    <w:rsid w:val="00C609EB"/>
    <w:rsid w:val="00C60DE8"/>
    <w:rsid w:val="00C611F4"/>
    <w:rsid w:val="00C61527"/>
    <w:rsid w:val="00C61728"/>
    <w:rsid w:val="00C618FF"/>
    <w:rsid w:val="00C6190D"/>
    <w:rsid w:val="00C61FD2"/>
    <w:rsid w:val="00C6288A"/>
    <w:rsid w:val="00C62B49"/>
    <w:rsid w:val="00C62CDF"/>
    <w:rsid w:val="00C63336"/>
    <w:rsid w:val="00C638C0"/>
    <w:rsid w:val="00C63AA1"/>
    <w:rsid w:val="00C63DB4"/>
    <w:rsid w:val="00C63E77"/>
    <w:rsid w:val="00C64A92"/>
    <w:rsid w:val="00C64C7D"/>
    <w:rsid w:val="00C64F18"/>
    <w:rsid w:val="00C65481"/>
    <w:rsid w:val="00C6561E"/>
    <w:rsid w:val="00C6576F"/>
    <w:rsid w:val="00C657D8"/>
    <w:rsid w:val="00C65BF3"/>
    <w:rsid w:val="00C65E18"/>
    <w:rsid w:val="00C660C6"/>
    <w:rsid w:val="00C662C3"/>
    <w:rsid w:val="00C66A19"/>
    <w:rsid w:val="00C676F7"/>
    <w:rsid w:val="00C678E4"/>
    <w:rsid w:val="00C67FF8"/>
    <w:rsid w:val="00C70014"/>
    <w:rsid w:val="00C707B8"/>
    <w:rsid w:val="00C70936"/>
    <w:rsid w:val="00C7098B"/>
    <w:rsid w:val="00C709AA"/>
    <w:rsid w:val="00C70DA4"/>
    <w:rsid w:val="00C70E30"/>
    <w:rsid w:val="00C71051"/>
    <w:rsid w:val="00C721CF"/>
    <w:rsid w:val="00C72A3A"/>
    <w:rsid w:val="00C72F11"/>
    <w:rsid w:val="00C733A3"/>
    <w:rsid w:val="00C735A9"/>
    <w:rsid w:val="00C7372B"/>
    <w:rsid w:val="00C737F6"/>
    <w:rsid w:val="00C73CD5"/>
    <w:rsid w:val="00C74264"/>
    <w:rsid w:val="00C744E9"/>
    <w:rsid w:val="00C745BF"/>
    <w:rsid w:val="00C74ABC"/>
    <w:rsid w:val="00C74BB9"/>
    <w:rsid w:val="00C7572A"/>
    <w:rsid w:val="00C75DD6"/>
    <w:rsid w:val="00C75EB0"/>
    <w:rsid w:val="00C7614F"/>
    <w:rsid w:val="00C76AE9"/>
    <w:rsid w:val="00C76B6D"/>
    <w:rsid w:val="00C76B7D"/>
    <w:rsid w:val="00C76C7B"/>
    <w:rsid w:val="00C76D28"/>
    <w:rsid w:val="00C76E76"/>
    <w:rsid w:val="00C76FAA"/>
    <w:rsid w:val="00C76FF2"/>
    <w:rsid w:val="00C76FF4"/>
    <w:rsid w:val="00C77094"/>
    <w:rsid w:val="00C77186"/>
    <w:rsid w:val="00C77207"/>
    <w:rsid w:val="00C773C1"/>
    <w:rsid w:val="00C7768B"/>
    <w:rsid w:val="00C77747"/>
    <w:rsid w:val="00C777AF"/>
    <w:rsid w:val="00C77833"/>
    <w:rsid w:val="00C77876"/>
    <w:rsid w:val="00C77A76"/>
    <w:rsid w:val="00C77D60"/>
    <w:rsid w:val="00C77F6A"/>
    <w:rsid w:val="00C8008C"/>
    <w:rsid w:val="00C802B7"/>
    <w:rsid w:val="00C80DE8"/>
    <w:rsid w:val="00C81307"/>
    <w:rsid w:val="00C81910"/>
    <w:rsid w:val="00C822D1"/>
    <w:rsid w:val="00C83200"/>
    <w:rsid w:val="00C833C6"/>
    <w:rsid w:val="00C83A0D"/>
    <w:rsid w:val="00C83B36"/>
    <w:rsid w:val="00C83C04"/>
    <w:rsid w:val="00C83E33"/>
    <w:rsid w:val="00C83EB4"/>
    <w:rsid w:val="00C83F64"/>
    <w:rsid w:val="00C84750"/>
    <w:rsid w:val="00C84BAF"/>
    <w:rsid w:val="00C84BEE"/>
    <w:rsid w:val="00C84F63"/>
    <w:rsid w:val="00C84FFC"/>
    <w:rsid w:val="00C8548D"/>
    <w:rsid w:val="00C85603"/>
    <w:rsid w:val="00C856CB"/>
    <w:rsid w:val="00C85898"/>
    <w:rsid w:val="00C861E8"/>
    <w:rsid w:val="00C86291"/>
    <w:rsid w:val="00C8636C"/>
    <w:rsid w:val="00C864F6"/>
    <w:rsid w:val="00C86592"/>
    <w:rsid w:val="00C8699B"/>
    <w:rsid w:val="00C86A78"/>
    <w:rsid w:val="00C8718A"/>
    <w:rsid w:val="00C871F7"/>
    <w:rsid w:val="00C876AD"/>
    <w:rsid w:val="00C876F5"/>
    <w:rsid w:val="00C877EC"/>
    <w:rsid w:val="00C87863"/>
    <w:rsid w:val="00C878DE"/>
    <w:rsid w:val="00C87A78"/>
    <w:rsid w:val="00C87A80"/>
    <w:rsid w:val="00C90290"/>
    <w:rsid w:val="00C905B9"/>
    <w:rsid w:val="00C90819"/>
    <w:rsid w:val="00C908E1"/>
    <w:rsid w:val="00C90B36"/>
    <w:rsid w:val="00C90F33"/>
    <w:rsid w:val="00C91024"/>
    <w:rsid w:val="00C916E1"/>
    <w:rsid w:val="00C92048"/>
    <w:rsid w:val="00C92052"/>
    <w:rsid w:val="00C921E8"/>
    <w:rsid w:val="00C9242D"/>
    <w:rsid w:val="00C924D5"/>
    <w:rsid w:val="00C9281E"/>
    <w:rsid w:val="00C9286D"/>
    <w:rsid w:val="00C92E1D"/>
    <w:rsid w:val="00C92F1D"/>
    <w:rsid w:val="00C92FFF"/>
    <w:rsid w:val="00C9315A"/>
    <w:rsid w:val="00C93244"/>
    <w:rsid w:val="00C9373E"/>
    <w:rsid w:val="00C938E7"/>
    <w:rsid w:val="00C938EA"/>
    <w:rsid w:val="00C93AA7"/>
    <w:rsid w:val="00C93B8C"/>
    <w:rsid w:val="00C94003"/>
    <w:rsid w:val="00C940B8"/>
    <w:rsid w:val="00C941EB"/>
    <w:rsid w:val="00C949BB"/>
    <w:rsid w:val="00C94A10"/>
    <w:rsid w:val="00C951B2"/>
    <w:rsid w:val="00C95295"/>
    <w:rsid w:val="00C95546"/>
    <w:rsid w:val="00C9597C"/>
    <w:rsid w:val="00C96842"/>
    <w:rsid w:val="00C96D0C"/>
    <w:rsid w:val="00C96F81"/>
    <w:rsid w:val="00C97346"/>
    <w:rsid w:val="00C974C7"/>
    <w:rsid w:val="00C978E9"/>
    <w:rsid w:val="00C97C8F"/>
    <w:rsid w:val="00C97ECF"/>
    <w:rsid w:val="00CA0A71"/>
    <w:rsid w:val="00CA0BE7"/>
    <w:rsid w:val="00CA0D1C"/>
    <w:rsid w:val="00CA0FE7"/>
    <w:rsid w:val="00CA1092"/>
    <w:rsid w:val="00CA1146"/>
    <w:rsid w:val="00CA11EB"/>
    <w:rsid w:val="00CA120F"/>
    <w:rsid w:val="00CA13AB"/>
    <w:rsid w:val="00CA15A4"/>
    <w:rsid w:val="00CA16E9"/>
    <w:rsid w:val="00CA1B0B"/>
    <w:rsid w:val="00CA1EA2"/>
    <w:rsid w:val="00CA1EE6"/>
    <w:rsid w:val="00CA2766"/>
    <w:rsid w:val="00CA2CDD"/>
    <w:rsid w:val="00CA304B"/>
    <w:rsid w:val="00CA379C"/>
    <w:rsid w:val="00CA39A3"/>
    <w:rsid w:val="00CA42EC"/>
    <w:rsid w:val="00CA4549"/>
    <w:rsid w:val="00CA471F"/>
    <w:rsid w:val="00CA47C5"/>
    <w:rsid w:val="00CA5683"/>
    <w:rsid w:val="00CA5CDD"/>
    <w:rsid w:val="00CA6164"/>
    <w:rsid w:val="00CA616C"/>
    <w:rsid w:val="00CA63CA"/>
    <w:rsid w:val="00CA642F"/>
    <w:rsid w:val="00CA67AC"/>
    <w:rsid w:val="00CA6936"/>
    <w:rsid w:val="00CA788C"/>
    <w:rsid w:val="00CA7B63"/>
    <w:rsid w:val="00CA7BA3"/>
    <w:rsid w:val="00CA7D4E"/>
    <w:rsid w:val="00CB06A6"/>
    <w:rsid w:val="00CB078C"/>
    <w:rsid w:val="00CB0B03"/>
    <w:rsid w:val="00CB0E3F"/>
    <w:rsid w:val="00CB11BF"/>
    <w:rsid w:val="00CB12D5"/>
    <w:rsid w:val="00CB1476"/>
    <w:rsid w:val="00CB1832"/>
    <w:rsid w:val="00CB1A5F"/>
    <w:rsid w:val="00CB1C22"/>
    <w:rsid w:val="00CB1C45"/>
    <w:rsid w:val="00CB29F8"/>
    <w:rsid w:val="00CB315B"/>
    <w:rsid w:val="00CB3208"/>
    <w:rsid w:val="00CB335D"/>
    <w:rsid w:val="00CB3589"/>
    <w:rsid w:val="00CB3729"/>
    <w:rsid w:val="00CB388D"/>
    <w:rsid w:val="00CB38C1"/>
    <w:rsid w:val="00CB415F"/>
    <w:rsid w:val="00CB4333"/>
    <w:rsid w:val="00CB4425"/>
    <w:rsid w:val="00CB44AB"/>
    <w:rsid w:val="00CB4602"/>
    <w:rsid w:val="00CB46E2"/>
    <w:rsid w:val="00CB499A"/>
    <w:rsid w:val="00CB4A85"/>
    <w:rsid w:val="00CB4D51"/>
    <w:rsid w:val="00CB4EF1"/>
    <w:rsid w:val="00CB5575"/>
    <w:rsid w:val="00CB5596"/>
    <w:rsid w:val="00CB5A2B"/>
    <w:rsid w:val="00CB75FC"/>
    <w:rsid w:val="00CB79F7"/>
    <w:rsid w:val="00CB7EA7"/>
    <w:rsid w:val="00CC03A4"/>
    <w:rsid w:val="00CC064F"/>
    <w:rsid w:val="00CC0B04"/>
    <w:rsid w:val="00CC0D02"/>
    <w:rsid w:val="00CC0E73"/>
    <w:rsid w:val="00CC11C7"/>
    <w:rsid w:val="00CC152D"/>
    <w:rsid w:val="00CC157B"/>
    <w:rsid w:val="00CC1B6A"/>
    <w:rsid w:val="00CC21D5"/>
    <w:rsid w:val="00CC2309"/>
    <w:rsid w:val="00CC2419"/>
    <w:rsid w:val="00CC25BB"/>
    <w:rsid w:val="00CC27B2"/>
    <w:rsid w:val="00CC2883"/>
    <w:rsid w:val="00CC28B6"/>
    <w:rsid w:val="00CC2997"/>
    <w:rsid w:val="00CC302A"/>
    <w:rsid w:val="00CC32E8"/>
    <w:rsid w:val="00CC3967"/>
    <w:rsid w:val="00CC3FAC"/>
    <w:rsid w:val="00CC458D"/>
    <w:rsid w:val="00CC47AC"/>
    <w:rsid w:val="00CC4987"/>
    <w:rsid w:val="00CC4A5D"/>
    <w:rsid w:val="00CC4E10"/>
    <w:rsid w:val="00CC5235"/>
    <w:rsid w:val="00CC52B7"/>
    <w:rsid w:val="00CC570D"/>
    <w:rsid w:val="00CC5724"/>
    <w:rsid w:val="00CC57A7"/>
    <w:rsid w:val="00CC584E"/>
    <w:rsid w:val="00CC5D49"/>
    <w:rsid w:val="00CC62B7"/>
    <w:rsid w:val="00CC67E3"/>
    <w:rsid w:val="00CC69C2"/>
    <w:rsid w:val="00CC6ACC"/>
    <w:rsid w:val="00CC6AE8"/>
    <w:rsid w:val="00CC6D88"/>
    <w:rsid w:val="00CC727B"/>
    <w:rsid w:val="00CC744B"/>
    <w:rsid w:val="00CC76A6"/>
    <w:rsid w:val="00CC7951"/>
    <w:rsid w:val="00CC7B7C"/>
    <w:rsid w:val="00CC7BE6"/>
    <w:rsid w:val="00CD02A0"/>
    <w:rsid w:val="00CD0851"/>
    <w:rsid w:val="00CD0938"/>
    <w:rsid w:val="00CD0B69"/>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F5F"/>
    <w:rsid w:val="00CD645A"/>
    <w:rsid w:val="00CD677D"/>
    <w:rsid w:val="00CD69A9"/>
    <w:rsid w:val="00CD734C"/>
    <w:rsid w:val="00CD7351"/>
    <w:rsid w:val="00CD766E"/>
    <w:rsid w:val="00CD775D"/>
    <w:rsid w:val="00CD7AF5"/>
    <w:rsid w:val="00CD7FBB"/>
    <w:rsid w:val="00CE036C"/>
    <w:rsid w:val="00CE0755"/>
    <w:rsid w:val="00CE0B01"/>
    <w:rsid w:val="00CE0D02"/>
    <w:rsid w:val="00CE1237"/>
    <w:rsid w:val="00CE140E"/>
    <w:rsid w:val="00CE1569"/>
    <w:rsid w:val="00CE15C0"/>
    <w:rsid w:val="00CE1904"/>
    <w:rsid w:val="00CE1A11"/>
    <w:rsid w:val="00CE1DCE"/>
    <w:rsid w:val="00CE2107"/>
    <w:rsid w:val="00CE21B1"/>
    <w:rsid w:val="00CE271C"/>
    <w:rsid w:val="00CE2B1A"/>
    <w:rsid w:val="00CE2C7C"/>
    <w:rsid w:val="00CE3102"/>
    <w:rsid w:val="00CE315F"/>
    <w:rsid w:val="00CE35C8"/>
    <w:rsid w:val="00CE390F"/>
    <w:rsid w:val="00CE397D"/>
    <w:rsid w:val="00CE3C8F"/>
    <w:rsid w:val="00CE3CBA"/>
    <w:rsid w:val="00CE3F29"/>
    <w:rsid w:val="00CE4229"/>
    <w:rsid w:val="00CE438D"/>
    <w:rsid w:val="00CE45C6"/>
    <w:rsid w:val="00CE46D6"/>
    <w:rsid w:val="00CE4A2E"/>
    <w:rsid w:val="00CE4D61"/>
    <w:rsid w:val="00CE4DCB"/>
    <w:rsid w:val="00CE5113"/>
    <w:rsid w:val="00CE5463"/>
    <w:rsid w:val="00CE56AC"/>
    <w:rsid w:val="00CE5B26"/>
    <w:rsid w:val="00CE5BCC"/>
    <w:rsid w:val="00CE649E"/>
    <w:rsid w:val="00CE6A84"/>
    <w:rsid w:val="00CE7177"/>
    <w:rsid w:val="00CE73CC"/>
    <w:rsid w:val="00CE73FE"/>
    <w:rsid w:val="00CE7677"/>
    <w:rsid w:val="00CE77B2"/>
    <w:rsid w:val="00CF07F9"/>
    <w:rsid w:val="00CF09F5"/>
    <w:rsid w:val="00CF0C2D"/>
    <w:rsid w:val="00CF0C81"/>
    <w:rsid w:val="00CF0E3E"/>
    <w:rsid w:val="00CF120A"/>
    <w:rsid w:val="00CF1886"/>
    <w:rsid w:val="00CF1B68"/>
    <w:rsid w:val="00CF1E4A"/>
    <w:rsid w:val="00CF2473"/>
    <w:rsid w:val="00CF2710"/>
    <w:rsid w:val="00CF2865"/>
    <w:rsid w:val="00CF2C25"/>
    <w:rsid w:val="00CF2CAD"/>
    <w:rsid w:val="00CF2E42"/>
    <w:rsid w:val="00CF34B8"/>
    <w:rsid w:val="00CF3903"/>
    <w:rsid w:val="00CF395D"/>
    <w:rsid w:val="00CF3C5D"/>
    <w:rsid w:val="00CF3F8E"/>
    <w:rsid w:val="00CF4029"/>
    <w:rsid w:val="00CF402B"/>
    <w:rsid w:val="00CF40EA"/>
    <w:rsid w:val="00CF48D8"/>
    <w:rsid w:val="00CF4994"/>
    <w:rsid w:val="00CF4AF5"/>
    <w:rsid w:val="00CF4BCB"/>
    <w:rsid w:val="00CF52B1"/>
    <w:rsid w:val="00CF5420"/>
    <w:rsid w:val="00CF63E1"/>
    <w:rsid w:val="00CF63F0"/>
    <w:rsid w:val="00CF65F1"/>
    <w:rsid w:val="00CF7511"/>
    <w:rsid w:val="00CF7F0B"/>
    <w:rsid w:val="00CF7F26"/>
    <w:rsid w:val="00D001CD"/>
    <w:rsid w:val="00D008B4"/>
    <w:rsid w:val="00D00DD1"/>
    <w:rsid w:val="00D01DCD"/>
    <w:rsid w:val="00D01E58"/>
    <w:rsid w:val="00D022DA"/>
    <w:rsid w:val="00D0238A"/>
    <w:rsid w:val="00D024C0"/>
    <w:rsid w:val="00D026AE"/>
    <w:rsid w:val="00D02A69"/>
    <w:rsid w:val="00D02E0E"/>
    <w:rsid w:val="00D031DD"/>
    <w:rsid w:val="00D0367E"/>
    <w:rsid w:val="00D03B1C"/>
    <w:rsid w:val="00D03D21"/>
    <w:rsid w:val="00D03E61"/>
    <w:rsid w:val="00D0434B"/>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74D"/>
    <w:rsid w:val="00D0790A"/>
    <w:rsid w:val="00D07AC7"/>
    <w:rsid w:val="00D07CBE"/>
    <w:rsid w:val="00D07E92"/>
    <w:rsid w:val="00D1008E"/>
    <w:rsid w:val="00D100B5"/>
    <w:rsid w:val="00D1084A"/>
    <w:rsid w:val="00D109C8"/>
    <w:rsid w:val="00D10A32"/>
    <w:rsid w:val="00D10AF8"/>
    <w:rsid w:val="00D10E16"/>
    <w:rsid w:val="00D11155"/>
    <w:rsid w:val="00D11584"/>
    <w:rsid w:val="00D117A8"/>
    <w:rsid w:val="00D12281"/>
    <w:rsid w:val="00D122A8"/>
    <w:rsid w:val="00D122E7"/>
    <w:rsid w:val="00D12456"/>
    <w:rsid w:val="00D12527"/>
    <w:rsid w:val="00D12821"/>
    <w:rsid w:val="00D12A43"/>
    <w:rsid w:val="00D130F2"/>
    <w:rsid w:val="00D133A7"/>
    <w:rsid w:val="00D13A0C"/>
    <w:rsid w:val="00D13E01"/>
    <w:rsid w:val="00D13EF1"/>
    <w:rsid w:val="00D13F6E"/>
    <w:rsid w:val="00D14152"/>
    <w:rsid w:val="00D141C3"/>
    <w:rsid w:val="00D1448C"/>
    <w:rsid w:val="00D1470F"/>
    <w:rsid w:val="00D1482A"/>
    <w:rsid w:val="00D14AE0"/>
    <w:rsid w:val="00D151CB"/>
    <w:rsid w:val="00D15265"/>
    <w:rsid w:val="00D156D5"/>
    <w:rsid w:val="00D15848"/>
    <w:rsid w:val="00D15A58"/>
    <w:rsid w:val="00D15B53"/>
    <w:rsid w:val="00D16030"/>
    <w:rsid w:val="00D16932"/>
    <w:rsid w:val="00D16CF5"/>
    <w:rsid w:val="00D172AB"/>
    <w:rsid w:val="00D178C8"/>
    <w:rsid w:val="00D17951"/>
    <w:rsid w:val="00D17D98"/>
    <w:rsid w:val="00D2009C"/>
    <w:rsid w:val="00D2013E"/>
    <w:rsid w:val="00D20323"/>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2F"/>
    <w:rsid w:val="00D2243C"/>
    <w:rsid w:val="00D22584"/>
    <w:rsid w:val="00D22907"/>
    <w:rsid w:val="00D23177"/>
    <w:rsid w:val="00D231F9"/>
    <w:rsid w:val="00D23248"/>
    <w:rsid w:val="00D23441"/>
    <w:rsid w:val="00D23542"/>
    <w:rsid w:val="00D23EB2"/>
    <w:rsid w:val="00D24287"/>
    <w:rsid w:val="00D242BC"/>
    <w:rsid w:val="00D24324"/>
    <w:rsid w:val="00D24337"/>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0506"/>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5A7"/>
    <w:rsid w:val="00D34723"/>
    <w:rsid w:val="00D3479B"/>
    <w:rsid w:val="00D348F1"/>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37FA9"/>
    <w:rsid w:val="00D40603"/>
    <w:rsid w:val="00D40C1A"/>
    <w:rsid w:val="00D4117E"/>
    <w:rsid w:val="00D414FF"/>
    <w:rsid w:val="00D419DC"/>
    <w:rsid w:val="00D41B27"/>
    <w:rsid w:val="00D41B7A"/>
    <w:rsid w:val="00D4217A"/>
    <w:rsid w:val="00D4269C"/>
    <w:rsid w:val="00D42E0B"/>
    <w:rsid w:val="00D42FF1"/>
    <w:rsid w:val="00D43469"/>
    <w:rsid w:val="00D438A1"/>
    <w:rsid w:val="00D43ABD"/>
    <w:rsid w:val="00D43E4D"/>
    <w:rsid w:val="00D44032"/>
    <w:rsid w:val="00D44687"/>
    <w:rsid w:val="00D44BF7"/>
    <w:rsid w:val="00D453FE"/>
    <w:rsid w:val="00D45EF2"/>
    <w:rsid w:val="00D45F07"/>
    <w:rsid w:val="00D460CD"/>
    <w:rsid w:val="00D46441"/>
    <w:rsid w:val="00D4688D"/>
    <w:rsid w:val="00D471EE"/>
    <w:rsid w:val="00D4764B"/>
    <w:rsid w:val="00D47661"/>
    <w:rsid w:val="00D4779F"/>
    <w:rsid w:val="00D47BA8"/>
    <w:rsid w:val="00D50125"/>
    <w:rsid w:val="00D501A1"/>
    <w:rsid w:val="00D50538"/>
    <w:rsid w:val="00D50752"/>
    <w:rsid w:val="00D50B50"/>
    <w:rsid w:val="00D51B28"/>
    <w:rsid w:val="00D51B40"/>
    <w:rsid w:val="00D51C6F"/>
    <w:rsid w:val="00D5205E"/>
    <w:rsid w:val="00D5291A"/>
    <w:rsid w:val="00D529B6"/>
    <w:rsid w:val="00D53615"/>
    <w:rsid w:val="00D53877"/>
    <w:rsid w:val="00D53A90"/>
    <w:rsid w:val="00D541EB"/>
    <w:rsid w:val="00D543AB"/>
    <w:rsid w:val="00D543DA"/>
    <w:rsid w:val="00D54662"/>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4FC"/>
    <w:rsid w:val="00D57C89"/>
    <w:rsid w:val="00D60068"/>
    <w:rsid w:val="00D605BB"/>
    <w:rsid w:val="00D60ABA"/>
    <w:rsid w:val="00D60AF3"/>
    <w:rsid w:val="00D60BF3"/>
    <w:rsid w:val="00D60FC5"/>
    <w:rsid w:val="00D61BDD"/>
    <w:rsid w:val="00D61BF3"/>
    <w:rsid w:val="00D61F31"/>
    <w:rsid w:val="00D621A6"/>
    <w:rsid w:val="00D62565"/>
    <w:rsid w:val="00D62B9C"/>
    <w:rsid w:val="00D632ED"/>
    <w:rsid w:val="00D633C3"/>
    <w:rsid w:val="00D63665"/>
    <w:rsid w:val="00D637A4"/>
    <w:rsid w:val="00D63E26"/>
    <w:rsid w:val="00D64265"/>
    <w:rsid w:val="00D6454E"/>
    <w:rsid w:val="00D64679"/>
    <w:rsid w:val="00D6480A"/>
    <w:rsid w:val="00D64C16"/>
    <w:rsid w:val="00D64C69"/>
    <w:rsid w:val="00D64F6B"/>
    <w:rsid w:val="00D6518C"/>
    <w:rsid w:val="00D658AF"/>
    <w:rsid w:val="00D65A18"/>
    <w:rsid w:val="00D669E8"/>
    <w:rsid w:val="00D66B11"/>
    <w:rsid w:val="00D66C1E"/>
    <w:rsid w:val="00D66D5E"/>
    <w:rsid w:val="00D6715B"/>
    <w:rsid w:val="00D673BA"/>
    <w:rsid w:val="00D674FD"/>
    <w:rsid w:val="00D6750D"/>
    <w:rsid w:val="00D678CD"/>
    <w:rsid w:val="00D67D59"/>
    <w:rsid w:val="00D7012F"/>
    <w:rsid w:val="00D70835"/>
    <w:rsid w:val="00D70A03"/>
    <w:rsid w:val="00D70E14"/>
    <w:rsid w:val="00D7122D"/>
    <w:rsid w:val="00D71916"/>
    <w:rsid w:val="00D71939"/>
    <w:rsid w:val="00D719C9"/>
    <w:rsid w:val="00D71BB8"/>
    <w:rsid w:val="00D71DC4"/>
    <w:rsid w:val="00D71F92"/>
    <w:rsid w:val="00D722EA"/>
    <w:rsid w:val="00D727C9"/>
    <w:rsid w:val="00D72B62"/>
    <w:rsid w:val="00D72E1A"/>
    <w:rsid w:val="00D733D1"/>
    <w:rsid w:val="00D73B6A"/>
    <w:rsid w:val="00D73DC2"/>
    <w:rsid w:val="00D73F5E"/>
    <w:rsid w:val="00D73F75"/>
    <w:rsid w:val="00D740F2"/>
    <w:rsid w:val="00D74177"/>
    <w:rsid w:val="00D7425A"/>
    <w:rsid w:val="00D74396"/>
    <w:rsid w:val="00D74769"/>
    <w:rsid w:val="00D74EFA"/>
    <w:rsid w:val="00D74F20"/>
    <w:rsid w:val="00D74F45"/>
    <w:rsid w:val="00D74F67"/>
    <w:rsid w:val="00D750AB"/>
    <w:rsid w:val="00D75B68"/>
    <w:rsid w:val="00D76F0C"/>
    <w:rsid w:val="00D76F99"/>
    <w:rsid w:val="00D76FB7"/>
    <w:rsid w:val="00D77410"/>
    <w:rsid w:val="00D7761E"/>
    <w:rsid w:val="00D77AC2"/>
    <w:rsid w:val="00D77B1F"/>
    <w:rsid w:val="00D80AEF"/>
    <w:rsid w:val="00D80B63"/>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3F85"/>
    <w:rsid w:val="00D840FF"/>
    <w:rsid w:val="00D84519"/>
    <w:rsid w:val="00D84C34"/>
    <w:rsid w:val="00D85196"/>
    <w:rsid w:val="00D852B2"/>
    <w:rsid w:val="00D852CB"/>
    <w:rsid w:val="00D8577A"/>
    <w:rsid w:val="00D85B16"/>
    <w:rsid w:val="00D85B4F"/>
    <w:rsid w:val="00D85CD8"/>
    <w:rsid w:val="00D868BC"/>
    <w:rsid w:val="00D8694E"/>
    <w:rsid w:val="00D86A05"/>
    <w:rsid w:val="00D86A0F"/>
    <w:rsid w:val="00D86B1A"/>
    <w:rsid w:val="00D87676"/>
    <w:rsid w:val="00D87737"/>
    <w:rsid w:val="00D87A8D"/>
    <w:rsid w:val="00D87F38"/>
    <w:rsid w:val="00D900F5"/>
    <w:rsid w:val="00D90101"/>
    <w:rsid w:val="00D907B9"/>
    <w:rsid w:val="00D90819"/>
    <w:rsid w:val="00D90C72"/>
    <w:rsid w:val="00D90C75"/>
    <w:rsid w:val="00D90D7F"/>
    <w:rsid w:val="00D90ECB"/>
    <w:rsid w:val="00D91E8E"/>
    <w:rsid w:val="00D9262C"/>
    <w:rsid w:val="00D92C9B"/>
    <w:rsid w:val="00D92D03"/>
    <w:rsid w:val="00D932CA"/>
    <w:rsid w:val="00D93875"/>
    <w:rsid w:val="00D938CA"/>
    <w:rsid w:val="00D94511"/>
    <w:rsid w:val="00D94523"/>
    <w:rsid w:val="00D94606"/>
    <w:rsid w:val="00D94A45"/>
    <w:rsid w:val="00D94BAB"/>
    <w:rsid w:val="00D94BD0"/>
    <w:rsid w:val="00D94E28"/>
    <w:rsid w:val="00D94E4D"/>
    <w:rsid w:val="00D95405"/>
    <w:rsid w:val="00D95513"/>
    <w:rsid w:val="00D95AED"/>
    <w:rsid w:val="00D95D1F"/>
    <w:rsid w:val="00D963E6"/>
    <w:rsid w:val="00D9690D"/>
    <w:rsid w:val="00D96E81"/>
    <w:rsid w:val="00D96EE6"/>
    <w:rsid w:val="00D96F66"/>
    <w:rsid w:val="00D96FBE"/>
    <w:rsid w:val="00D97086"/>
    <w:rsid w:val="00D97321"/>
    <w:rsid w:val="00D97758"/>
    <w:rsid w:val="00D97F5A"/>
    <w:rsid w:val="00D97FD1"/>
    <w:rsid w:val="00DA02C7"/>
    <w:rsid w:val="00DA0F31"/>
    <w:rsid w:val="00DA0F9C"/>
    <w:rsid w:val="00DA11B9"/>
    <w:rsid w:val="00DA11EF"/>
    <w:rsid w:val="00DA12E0"/>
    <w:rsid w:val="00DA1305"/>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67"/>
    <w:rsid w:val="00DB2C7A"/>
    <w:rsid w:val="00DB2D38"/>
    <w:rsid w:val="00DB2D6E"/>
    <w:rsid w:val="00DB3AC9"/>
    <w:rsid w:val="00DB3BD3"/>
    <w:rsid w:val="00DB3C68"/>
    <w:rsid w:val="00DB421B"/>
    <w:rsid w:val="00DB448F"/>
    <w:rsid w:val="00DB4548"/>
    <w:rsid w:val="00DB4648"/>
    <w:rsid w:val="00DB472F"/>
    <w:rsid w:val="00DB4C3C"/>
    <w:rsid w:val="00DB4D23"/>
    <w:rsid w:val="00DB4DE3"/>
    <w:rsid w:val="00DB5130"/>
    <w:rsid w:val="00DB5A30"/>
    <w:rsid w:val="00DB5ABF"/>
    <w:rsid w:val="00DB5B2E"/>
    <w:rsid w:val="00DB611A"/>
    <w:rsid w:val="00DB61BE"/>
    <w:rsid w:val="00DB637D"/>
    <w:rsid w:val="00DB6849"/>
    <w:rsid w:val="00DB6CCF"/>
    <w:rsid w:val="00DB6E46"/>
    <w:rsid w:val="00DB6F17"/>
    <w:rsid w:val="00DB7108"/>
    <w:rsid w:val="00DB7141"/>
    <w:rsid w:val="00DB76AF"/>
    <w:rsid w:val="00DB78F0"/>
    <w:rsid w:val="00DB7982"/>
    <w:rsid w:val="00DC05A4"/>
    <w:rsid w:val="00DC0712"/>
    <w:rsid w:val="00DC09B5"/>
    <w:rsid w:val="00DC1154"/>
    <w:rsid w:val="00DC1227"/>
    <w:rsid w:val="00DC1E7B"/>
    <w:rsid w:val="00DC2C66"/>
    <w:rsid w:val="00DC3B05"/>
    <w:rsid w:val="00DC3D45"/>
    <w:rsid w:val="00DC3DC3"/>
    <w:rsid w:val="00DC4456"/>
    <w:rsid w:val="00DC47D1"/>
    <w:rsid w:val="00DC490F"/>
    <w:rsid w:val="00DC49E4"/>
    <w:rsid w:val="00DC5126"/>
    <w:rsid w:val="00DC515E"/>
    <w:rsid w:val="00DC58B2"/>
    <w:rsid w:val="00DC5E93"/>
    <w:rsid w:val="00DC5F1B"/>
    <w:rsid w:val="00DC6180"/>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BA2"/>
    <w:rsid w:val="00DD0FCE"/>
    <w:rsid w:val="00DD109B"/>
    <w:rsid w:val="00DD137E"/>
    <w:rsid w:val="00DD159F"/>
    <w:rsid w:val="00DD16CA"/>
    <w:rsid w:val="00DD190A"/>
    <w:rsid w:val="00DD1920"/>
    <w:rsid w:val="00DD1964"/>
    <w:rsid w:val="00DD1C90"/>
    <w:rsid w:val="00DD1DB4"/>
    <w:rsid w:val="00DD1E21"/>
    <w:rsid w:val="00DD222D"/>
    <w:rsid w:val="00DD229E"/>
    <w:rsid w:val="00DD234C"/>
    <w:rsid w:val="00DD28E7"/>
    <w:rsid w:val="00DD2C3D"/>
    <w:rsid w:val="00DD33B3"/>
    <w:rsid w:val="00DD376B"/>
    <w:rsid w:val="00DD37FD"/>
    <w:rsid w:val="00DD3B6B"/>
    <w:rsid w:val="00DD3DA1"/>
    <w:rsid w:val="00DD4144"/>
    <w:rsid w:val="00DD41DB"/>
    <w:rsid w:val="00DD4469"/>
    <w:rsid w:val="00DD47B2"/>
    <w:rsid w:val="00DD4B7D"/>
    <w:rsid w:val="00DD4C5F"/>
    <w:rsid w:val="00DD4E85"/>
    <w:rsid w:val="00DD4F98"/>
    <w:rsid w:val="00DD4FF7"/>
    <w:rsid w:val="00DD5232"/>
    <w:rsid w:val="00DD5529"/>
    <w:rsid w:val="00DD5634"/>
    <w:rsid w:val="00DD5883"/>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4AD"/>
    <w:rsid w:val="00DE1B2E"/>
    <w:rsid w:val="00DE1E7D"/>
    <w:rsid w:val="00DE20AC"/>
    <w:rsid w:val="00DE25C8"/>
    <w:rsid w:val="00DE27D6"/>
    <w:rsid w:val="00DE3493"/>
    <w:rsid w:val="00DE34C8"/>
    <w:rsid w:val="00DE34DC"/>
    <w:rsid w:val="00DE389A"/>
    <w:rsid w:val="00DE3CFC"/>
    <w:rsid w:val="00DE407C"/>
    <w:rsid w:val="00DE40EC"/>
    <w:rsid w:val="00DE4812"/>
    <w:rsid w:val="00DE49E4"/>
    <w:rsid w:val="00DE4AC4"/>
    <w:rsid w:val="00DE4E1B"/>
    <w:rsid w:val="00DE569B"/>
    <w:rsid w:val="00DE5943"/>
    <w:rsid w:val="00DE5CCE"/>
    <w:rsid w:val="00DE5CD9"/>
    <w:rsid w:val="00DE637E"/>
    <w:rsid w:val="00DE6C94"/>
    <w:rsid w:val="00DE73BC"/>
    <w:rsid w:val="00DE747B"/>
    <w:rsid w:val="00DE7623"/>
    <w:rsid w:val="00DE7FF3"/>
    <w:rsid w:val="00DF04B0"/>
    <w:rsid w:val="00DF06AA"/>
    <w:rsid w:val="00DF0982"/>
    <w:rsid w:val="00DF0AAC"/>
    <w:rsid w:val="00DF0B99"/>
    <w:rsid w:val="00DF0E3A"/>
    <w:rsid w:val="00DF170F"/>
    <w:rsid w:val="00DF174C"/>
    <w:rsid w:val="00DF1F28"/>
    <w:rsid w:val="00DF2309"/>
    <w:rsid w:val="00DF2AAC"/>
    <w:rsid w:val="00DF2B66"/>
    <w:rsid w:val="00DF2B9E"/>
    <w:rsid w:val="00DF2E32"/>
    <w:rsid w:val="00DF3469"/>
    <w:rsid w:val="00DF376D"/>
    <w:rsid w:val="00DF3A5F"/>
    <w:rsid w:val="00DF3C08"/>
    <w:rsid w:val="00DF3D01"/>
    <w:rsid w:val="00DF40E5"/>
    <w:rsid w:val="00DF43C1"/>
    <w:rsid w:val="00DF4772"/>
    <w:rsid w:val="00DF4F98"/>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9F1"/>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DFB"/>
    <w:rsid w:val="00E03FA2"/>
    <w:rsid w:val="00E0441F"/>
    <w:rsid w:val="00E0453C"/>
    <w:rsid w:val="00E0462E"/>
    <w:rsid w:val="00E04772"/>
    <w:rsid w:val="00E047B9"/>
    <w:rsid w:val="00E04820"/>
    <w:rsid w:val="00E04C11"/>
    <w:rsid w:val="00E04DCE"/>
    <w:rsid w:val="00E05691"/>
    <w:rsid w:val="00E05876"/>
    <w:rsid w:val="00E05F39"/>
    <w:rsid w:val="00E05F82"/>
    <w:rsid w:val="00E0600C"/>
    <w:rsid w:val="00E060A4"/>
    <w:rsid w:val="00E0644F"/>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830"/>
    <w:rsid w:val="00E11860"/>
    <w:rsid w:val="00E11D4D"/>
    <w:rsid w:val="00E12370"/>
    <w:rsid w:val="00E12A69"/>
    <w:rsid w:val="00E12A72"/>
    <w:rsid w:val="00E12ABC"/>
    <w:rsid w:val="00E13228"/>
    <w:rsid w:val="00E133AE"/>
    <w:rsid w:val="00E1342D"/>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BC"/>
    <w:rsid w:val="00E1774F"/>
    <w:rsid w:val="00E201F1"/>
    <w:rsid w:val="00E2025E"/>
    <w:rsid w:val="00E205E0"/>
    <w:rsid w:val="00E209BC"/>
    <w:rsid w:val="00E20CF1"/>
    <w:rsid w:val="00E20DED"/>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6A0"/>
    <w:rsid w:val="00E26C2F"/>
    <w:rsid w:val="00E26D4B"/>
    <w:rsid w:val="00E26F9F"/>
    <w:rsid w:val="00E27523"/>
    <w:rsid w:val="00E2766D"/>
    <w:rsid w:val="00E27E9E"/>
    <w:rsid w:val="00E27F2E"/>
    <w:rsid w:val="00E3019B"/>
    <w:rsid w:val="00E30483"/>
    <w:rsid w:val="00E30595"/>
    <w:rsid w:val="00E30E44"/>
    <w:rsid w:val="00E319C2"/>
    <w:rsid w:val="00E31E89"/>
    <w:rsid w:val="00E32020"/>
    <w:rsid w:val="00E3296E"/>
    <w:rsid w:val="00E32BC0"/>
    <w:rsid w:val="00E32DA3"/>
    <w:rsid w:val="00E32E3D"/>
    <w:rsid w:val="00E337C7"/>
    <w:rsid w:val="00E3420C"/>
    <w:rsid w:val="00E3435D"/>
    <w:rsid w:val="00E344CC"/>
    <w:rsid w:val="00E345DE"/>
    <w:rsid w:val="00E346BA"/>
    <w:rsid w:val="00E3489D"/>
    <w:rsid w:val="00E34BD6"/>
    <w:rsid w:val="00E34C8C"/>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071"/>
    <w:rsid w:val="00E441B0"/>
    <w:rsid w:val="00E44577"/>
    <w:rsid w:val="00E44AEA"/>
    <w:rsid w:val="00E44C0C"/>
    <w:rsid w:val="00E4553A"/>
    <w:rsid w:val="00E464FE"/>
    <w:rsid w:val="00E466D0"/>
    <w:rsid w:val="00E467E8"/>
    <w:rsid w:val="00E46C2B"/>
    <w:rsid w:val="00E46DFA"/>
    <w:rsid w:val="00E4717B"/>
    <w:rsid w:val="00E47480"/>
    <w:rsid w:val="00E47DD3"/>
    <w:rsid w:val="00E5015C"/>
    <w:rsid w:val="00E501C2"/>
    <w:rsid w:val="00E5021E"/>
    <w:rsid w:val="00E50AE7"/>
    <w:rsid w:val="00E50E97"/>
    <w:rsid w:val="00E50EE2"/>
    <w:rsid w:val="00E511DA"/>
    <w:rsid w:val="00E51483"/>
    <w:rsid w:val="00E5190D"/>
    <w:rsid w:val="00E51AE7"/>
    <w:rsid w:val="00E51F79"/>
    <w:rsid w:val="00E520B6"/>
    <w:rsid w:val="00E520D1"/>
    <w:rsid w:val="00E528DC"/>
    <w:rsid w:val="00E528DE"/>
    <w:rsid w:val="00E528EA"/>
    <w:rsid w:val="00E52E46"/>
    <w:rsid w:val="00E52FF5"/>
    <w:rsid w:val="00E53410"/>
    <w:rsid w:val="00E53932"/>
    <w:rsid w:val="00E539D0"/>
    <w:rsid w:val="00E53A42"/>
    <w:rsid w:val="00E54C97"/>
    <w:rsid w:val="00E550D6"/>
    <w:rsid w:val="00E556C9"/>
    <w:rsid w:val="00E55E92"/>
    <w:rsid w:val="00E560A5"/>
    <w:rsid w:val="00E563B5"/>
    <w:rsid w:val="00E5681A"/>
    <w:rsid w:val="00E56A81"/>
    <w:rsid w:val="00E56A94"/>
    <w:rsid w:val="00E56C75"/>
    <w:rsid w:val="00E56CF8"/>
    <w:rsid w:val="00E56DDA"/>
    <w:rsid w:val="00E56EE7"/>
    <w:rsid w:val="00E570F7"/>
    <w:rsid w:val="00E571FD"/>
    <w:rsid w:val="00E57225"/>
    <w:rsid w:val="00E577A0"/>
    <w:rsid w:val="00E57BDC"/>
    <w:rsid w:val="00E57BEE"/>
    <w:rsid w:val="00E601CE"/>
    <w:rsid w:val="00E60243"/>
    <w:rsid w:val="00E60296"/>
    <w:rsid w:val="00E605C8"/>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282"/>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43B"/>
    <w:rsid w:val="00E728CD"/>
    <w:rsid w:val="00E72D23"/>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20"/>
    <w:rsid w:val="00E77A81"/>
    <w:rsid w:val="00E77B48"/>
    <w:rsid w:val="00E77B9E"/>
    <w:rsid w:val="00E77BFD"/>
    <w:rsid w:val="00E77D67"/>
    <w:rsid w:val="00E8006F"/>
    <w:rsid w:val="00E8062A"/>
    <w:rsid w:val="00E80718"/>
    <w:rsid w:val="00E809EB"/>
    <w:rsid w:val="00E80A6B"/>
    <w:rsid w:val="00E80A9A"/>
    <w:rsid w:val="00E80C9B"/>
    <w:rsid w:val="00E80CC7"/>
    <w:rsid w:val="00E80DAC"/>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B44"/>
    <w:rsid w:val="00E83C72"/>
    <w:rsid w:val="00E83CCF"/>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2AC"/>
    <w:rsid w:val="00E9033D"/>
    <w:rsid w:val="00E90579"/>
    <w:rsid w:val="00E90773"/>
    <w:rsid w:val="00E90BBC"/>
    <w:rsid w:val="00E91C75"/>
    <w:rsid w:val="00E92984"/>
    <w:rsid w:val="00E92CB7"/>
    <w:rsid w:val="00E92E20"/>
    <w:rsid w:val="00E93114"/>
    <w:rsid w:val="00E931B8"/>
    <w:rsid w:val="00E93523"/>
    <w:rsid w:val="00E939E7"/>
    <w:rsid w:val="00E939F5"/>
    <w:rsid w:val="00E93BBF"/>
    <w:rsid w:val="00E93D2F"/>
    <w:rsid w:val="00E940CC"/>
    <w:rsid w:val="00E94131"/>
    <w:rsid w:val="00E95067"/>
    <w:rsid w:val="00E950FB"/>
    <w:rsid w:val="00E9526F"/>
    <w:rsid w:val="00E95A87"/>
    <w:rsid w:val="00E962E3"/>
    <w:rsid w:val="00E96354"/>
    <w:rsid w:val="00E96722"/>
    <w:rsid w:val="00E96882"/>
    <w:rsid w:val="00E96A4B"/>
    <w:rsid w:val="00E9754F"/>
    <w:rsid w:val="00E97A0E"/>
    <w:rsid w:val="00E97BB2"/>
    <w:rsid w:val="00EA0DB9"/>
    <w:rsid w:val="00EA11D1"/>
    <w:rsid w:val="00EA1AF4"/>
    <w:rsid w:val="00EA1D7A"/>
    <w:rsid w:val="00EA25C1"/>
    <w:rsid w:val="00EA2B7D"/>
    <w:rsid w:val="00EA2DE9"/>
    <w:rsid w:val="00EA343F"/>
    <w:rsid w:val="00EA3733"/>
    <w:rsid w:val="00EA3EE4"/>
    <w:rsid w:val="00EA4122"/>
    <w:rsid w:val="00EA415D"/>
    <w:rsid w:val="00EA42B9"/>
    <w:rsid w:val="00EA459C"/>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B86"/>
    <w:rsid w:val="00EB0F70"/>
    <w:rsid w:val="00EB1687"/>
    <w:rsid w:val="00EB1775"/>
    <w:rsid w:val="00EB1931"/>
    <w:rsid w:val="00EB1E3F"/>
    <w:rsid w:val="00EB1FE7"/>
    <w:rsid w:val="00EB20C1"/>
    <w:rsid w:val="00EB26C1"/>
    <w:rsid w:val="00EB2779"/>
    <w:rsid w:val="00EB2C42"/>
    <w:rsid w:val="00EB2D3A"/>
    <w:rsid w:val="00EB3030"/>
    <w:rsid w:val="00EB34C9"/>
    <w:rsid w:val="00EB388F"/>
    <w:rsid w:val="00EB39B6"/>
    <w:rsid w:val="00EB3B66"/>
    <w:rsid w:val="00EB3D14"/>
    <w:rsid w:val="00EB3D2B"/>
    <w:rsid w:val="00EB3D41"/>
    <w:rsid w:val="00EB437E"/>
    <w:rsid w:val="00EB4894"/>
    <w:rsid w:val="00EB49CA"/>
    <w:rsid w:val="00EB591F"/>
    <w:rsid w:val="00EB6183"/>
    <w:rsid w:val="00EB62BA"/>
    <w:rsid w:val="00EB63D7"/>
    <w:rsid w:val="00EB66CA"/>
    <w:rsid w:val="00EB6A2D"/>
    <w:rsid w:val="00EB6B99"/>
    <w:rsid w:val="00EB6B9B"/>
    <w:rsid w:val="00EB7008"/>
    <w:rsid w:val="00EB71C4"/>
    <w:rsid w:val="00EB7A16"/>
    <w:rsid w:val="00EC00FC"/>
    <w:rsid w:val="00EC0185"/>
    <w:rsid w:val="00EC06B9"/>
    <w:rsid w:val="00EC06E0"/>
    <w:rsid w:val="00EC093C"/>
    <w:rsid w:val="00EC0C80"/>
    <w:rsid w:val="00EC0DF9"/>
    <w:rsid w:val="00EC19FF"/>
    <w:rsid w:val="00EC1D2B"/>
    <w:rsid w:val="00EC217A"/>
    <w:rsid w:val="00EC230C"/>
    <w:rsid w:val="00EC26AD"/>
    <w:rsid w:val="00EC302E"/>
    <w:rsid w:val="00EC388C"/>
    <w:rsid w:val="00EC3A81"/>
    <w:rsid w:val="00EC3BC3"/>
    <w:rsid w:val="00EC3C4B"/>
    <w:rsid w:val="00EC4BEC"/>
    <w:rsid w:val="00EC4FEC"/>
    <w:rsid w:val="00EC5538"/>
    <w:rsid w:val="00EC5897"/>
    <w:rsid w:val="00EC5FBA"/>
    <w:rsid w:val="00EC6144"/>
    <w:rsid w:val="00EC63C5"/>
    <w:rsid w:val="00EC6456"/>
    <w:rsid w:val="00EC6482"/>
    <w:rsid w:val="00EC68D9"/>
    <w:rsid w:val="00EC7292"/>
    <w:rsid w:val="00EC741F"/>
    <w:rsid w:val="00EC7469"/>
    <w:rsid w:val="00EC7526"/>
    <w:rsid w:val="00EC7BA8"/>
    <w:rsid w:val="00EC7D44"/>
    <w:rsid w:val="00ED0015"/>
    <w:rsid w:val="00ED00C9"/>
    <w:rsid w:val="00ED0BDD"/>
    <w:rsid w:val="00ED0C87"/>
    <w:rsid w:val="00ED112E"/>
    <w:rsid w:val="00ED11BC"/>
    <w:rsid w:val="00ED1338"/>
    <w:rsid w:val="00ED1487"/>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167"/>
    <w:rsid w:val="00ED628F"/>
    <w:rsid w:val="00ED64BB"/>
    <w:rsid w:val="00ED7506"/>
    <w:rsid w:val="00ED777E"/>
    <w:rsid w:val="00ED7788"/>
    <w:rsid w:val="00ED7A86"/>
    <w:rsid w:val="00ED7B16"/>
    <w:rsid w:val="00ED7D5E"/>
    <w:rsid w:val="00EE067D"/>
    <w:rsid w:val="00EE0E46"/>
    <w:rsid w:val="00EE0E8C"/>
    <w:rsid w:val="00EE0F6D"/>
    <w:rsid w:val="00EE113E"/>
    <w:rsid w:val="00EE12FC"/>
    <w:rsid w:val="00EE1617"/>
    <w:rsid w:val="00EE17D3"/>
    <w:rsid w:val="00EE1865"/>
    <w:rsid w:val="00EE19FE"/>
    <w:rsid w:val="00EE218F"/>
    <w:rsid w:val="00EE237D"/>
    <w:rsid w:val="00EE271A"/>
    <w:rsid w:val="00EE2EFD"/>
    <w:rsid w:val="00EE2F6C"/>
    <w:rsid w:val="00EE34DF"/>
    <w:rsid w:val="00EE380E"/>
    <w:rsid w:val="00EE3B48"/>
    <w:rsid w:val="00EE3EAA"/>
    <w:rsid w:val="00EE3F16"/>
    <w:rsid w:val="00EE42C6"/>
    <w:rsid w:val="00EE430B"/>
    <w:rsid w:val="00EE43AC"/>
    <w:rsid w:val="00EE4F6C"/>
    <w:rsid w:val="00EE507D"/>
    <w:rsid w:val="00EE5114"/>
    <w:rsid w:val="00EE600F"/>
    <w:rsid w:val="00EE6080"/>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0481"/>
    <w:rsid w:val="00EF1529"/>
    <w:rsid w:val="00EF26A9"/>
    <w:rsid w:val="00EF26D6"/>
    <w:rsid w:val="00EF2727"/>
    <w:rsid w:val="00EF2751"/>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7078"/>
    <w:rsid w:val="00EF713D"/>
    <w:rsid w:val="00EF7172"/>
    <w:rsid w:val="00EF758C"/>
    <w:rsid w:val="00EF7678"/>
    <w:rsid w:val="00EF7729"/>
    <w:rsid w:val="00EF7C2F"/>
    <w:rsid w:val="00EF7FB0"/>
    <w:rsid w:val="00F0025F"/>
    <w:rsid w:val="00F003D3"/>
    <w:rsid w:val="00F0058F"/>
    <w:rsid w:val="00F006A2"/>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1E5B"/>
    <w:rsid w:val="00F11F47"/>
    <w:rsid w:val="00F12091"/>
    <w:rsid w:val="00F122CA"/>
    <w:rsid w:val="00F1239F"/>
    <w:rsid w:val="00F124B4"/>
    <w:rsid w:val="00F12595"/>
    <w:rsid w:val="00F126B3"/>
    <w:rsid w:val="00F12FC6"/>
    <w:rsid w:val="00F13234"/>
    <w:rsid w:val="00F136E1"/>
    <w:rsid w:val="00F13C5F"/>
    <w:rsid w:val="00F13E73"/>
    <w:rsid w:val="00F14A69"/>
    <w:rsid w:val="00F14E51"/>
    <w:rsid w:val="00F14EB9"/>
    <w:rsid w:val="00F15A0E"/>
    <w:rsid w:val="00F15B17"/>
    <w:rsid w:val="00F15B77"/>
    <w:rsid w:val="00F15BFE"/>
    <w:rsid w:val="00F15C65"/>
    <w:rsid w:val="00F15EB8"/>
    <w:rsid w:val="00F163A4"/>
    <w:rsid w:val="00F16A48"/>
    <w:rsid w:val="00F16CF8"/>
    <w:rsid w:val="00F16D21"/>
    <w:rsid w:val="00F16EDC"/>
    <w:rsid w:val="00F16F4C"/>
    <w:rsid w:val="00F1789F"/>
    <w:rsid w:val="00F200BB"/>
    <w:rsid w:val="00F20179"/>
    <w:rsid w:val="00F20304"/>
    <w:rsid w:val="00F2030A"/>
    <w:rsid w:val="00F2050E"/>
    <w:rsid w:val="00F207C1"/>
    <w:rsid w:val="00F209C2"/>
    <w:rsid w:val="00F20D3C"/>
    <w:rsid w:val="00F20EDB"/>
    <w:rsid w:val="00F211E2"/>
    <w:rsid w:val="00F213C9"/>
    <w:rsid w:val="00F2194B"/>
    <w:rsid w:val="00F21E03"/>
    <w:rsid w:val="00F21ECA"/>
    <w:rsid w:val="00F221F4"/>
    <w:rsid w:val="00F22737"/>
    <w:rsid w:val="00F228B7"/>
    <w:rsid w:val="00F22CB0"/>
    <w:rsid w:val="00F22CE0"/>
    <w:rsid w:val="00F22DD3"/>
    <w:rsid w:val="00F23062"/>
    <w:rsid w:val="00F2308E"/>
    <w:rsid w:val="00F235F6"/>
    <w:rsid w:val="00F237F4"/>
    <w:rsid w:val="00F23D17"/>
    <w:rsid w:val="00F24490"/>
    <w:rsid w:val="00F24514"/>
    <w:rsid w:val="00F25072"/>
    <w:rsid w:val="00F25250"/>
    <w:rsid w:val="00F2600F"/>
    <w:rsid w:val="00F2666C"/>
    <w:rsid w:val="00F267B6"/>
    <w:rsid w:val="00F26DDF"/>
    <w:rsid w:val="00F274E9"/>
    <w:rsid w:val="00F27C70"/>
    <w:rsid w:val="00F30258"/>
    <w:rsid w:val="00F302DC"/>
    <w:rsid w:val="00F30421"/>
    <w:rsid w:val="00F30726"/>
    <w:rsid w:val="00F308D2"/>
    <w:rsid w:val="00F30ABF"/>
    <w:rsid w:val="00F30D03"/>
    <w:rsid w:val="00F31162"/>
    <w:rsid w:val="00F311D1"/>
    <w:rsid w:val="00F3135E"/>
    <w:rsid w:val="00F32050"/>
    <w:rsid w:val="00F32610"/>
    <w:rsid w:val="00F32FE8"/>
    <w:rsid w:val="00F3321A"/>
    <w:rsid w:val="00F333C7"/>
    <w:rsid w:val="00F334DE"/>
    <w:rsid w:val="00F3394F"/>
    <w:rsid w:val="00F33C9F"/>
    <w:rsid w:val="00F33DCE"/>
    <w:rsid w:val="00F33DCF"/>
    <w:rsid w:val="00F33FE9"/>
    <w:rsid w:val="00F3473B"/>
    <w:rsid w:val="00F34781"/>
    <w:rsid w:val="00F34987"/>
    <w:rsid w:val="00F34A54"/>
    <w:rsid w:val="00F34BBF"/>
    <w:rsid w:val="00F354C2"/>
    <w:rsid w:val="00F35696"/>
    <w:rsid w:val="00F35BCF"/>
    <w:rsid w:val="00F360E6"/>
    <w:rsid w:val="00F36222"/>
    <w:rsid w:val="00F3649E"/>
    <w:rsid w:val="00F36B43"/>
    <w:rsid w:val="00F36BED"/>
    <w:rsid w:val="00F36D61"/>
    <w:rsid w:val="00F36E0C"/>
    <w:rsid w:val="00F36ECD"/>
    <w:rsid w:val="00F371F2"/>
    <w:rsid w:val="00F374DA"/>
    <w:rsid w:val="00F37AB3"/>
    <w:rsid w:val="00F37AF4"/>
    <w:rsid w:val="00F37B58"/>
    <w:rsid w:val="00F37DBD"/>
    <w:rsid w:val="00F37E75"/>
    <w:rsid w:val="00F400EE"/>
    <w:rsid w:val="00F40340"/>
    <w:rsid w:val="00F41094"/>
    <w:rsid w:val="00F410F0"/>
    <w:rsid w:val="00F413B3"/>
    <w:rsid w:val="00F41497"/>
    <w:rsid w:val="00F41ACE"/>
    <w:rsid w:val="00F41B41"/>
    <w:rsid w:val="00F41F3E"/>
    <w:rsid w:val="00F42AC1"/>
    <w:rsid w:val="00F42CA9"/>
    <w:rsid w:val="00F43281"/>
    <w:rsid w:val="00F433A6"/>
    <w:rsid w:val="00F43C88"/>
    <w:rsid w:val="00F43DD1"/>
    <w:rsid w:val="00F443A2"/>
    <w:rsid w:val="00F447AC"/>
    <w:rsid w:val="00F44834"/>
    <w:rsid w:val="00F4483D"/>
    <w:rsid w:val="00F44865"/>
    <w:rsid w:val="00F44BFA"/>
    <w:rsid w:val="00F44D14"/>
    <w:rsid w:val="00F44DEF"/>
    <w:rsid w:val="00F44FCF"/>
    <w:rsid w:val="00F450F9"/>
    <w:rsid w:val="00F454A5"/>
    <w:rsid w:val="00F45718"/>
    <w:rsid w:val="00F460D1"/>
    <w:rsid w:val="00F46473"/>
    <w:rsid w:val="00F466BE"/>
    <w:rsid w:val="00F46B8A"/>
    <w:rsid w:val="00F46BFD"/>
    <w:rsid w:val="00F46E46"/>
    <w:rsid w:val="00F47388"/>
    <w:rsid w:val="00F47A7F"/>
    <w:rsid w:val="00F501D2"/>
    <w:rsid w:val="00F506F3"/>
    <w:rsid w:val="00F50A05"/>
    <w:rsid w:val="00F51158"/>
    <w:rsid w:val="00F5153F"/>
    <w:rsid w:val="00F5187E"/>
    <w:rsid w:val="00F51AA4"/>
    <w:rsid w:val="00F5248A"/>
    <w:rsid w:val="00F52B43"/>
    <w:rsid w:val="00F5309C"/>
    <w:rsid w:val="00F530A0"/>
    <w:rsid w:val="00F5352D"/>
    <w:rsid w:val="00F539DF"/>
    <w:rsid w:val="00F53D56"/>
    <w:rsid w:val="00F53DC9"/>
    <w:rsid w:val="00F53F45"/>
    <w:rsid w:val="00F5403C"/>
    <w:rsid w:val="00F541FD"/>
    <w:rsid w:val="00F54221"/>
    <w:rsid w:val="00F54464"/>
    <w:rsid w:val="00F54950"/>
    <w:rsid w:val="00F54CC2"/>
    <w:rsid w:val="00F550D2"/>
    <w:rsid w:val="00F554F0"/>
    <w:rsid w:val="00F55796"/>
    <w:rsid w:val="00F559F1"/>
    <w:rsid w:val="00F55AE2"/>
    <w:rsid w:val="00F56191"/>
    <w:rsid w:val="00F569F6"/>
    <w:rsid w:val="00F56EBC"/>
    <w:rsid w:val="00F5725D"/>
    <w:rsid w:val="00F577D4"/>
    <w:rsid w:val="00F57A5F"/>
    <w:rsid w:val="00F57F71"/>
    <w:rsid w:val="00F6001B"/>
    <w:rsid w:val="00F60068"/>
    <w:rsid w:val="00F601EB"/>
    <w:rsid w:val="00F60493"/>
    <w:rsid w:val="00F604AB"/>
    <w:rsid w:val="00F60CFB"/>
    <w:rsid w:val="00F61159"/>
    <w:rsid w:val="00F6234B"/>
    <w:rsid w:val="00F6285A"/>
    <w:rsid w:val="00F62941"/>
    <w:rsid w:val="00F62B5F"/>
    <w:rsid w:val="00F6311F"/>
    <w:rsid w:val="00F631F3"/>
    <w:rsid w:val="00F63244"/>
    <w:rsid w:val="00F637AA"/>
    <w:rsid w:val="00F6406C"/>
    <w:rsid w:val="00F64263"/>
    <w:rsid w:val="00F643C1"/>
    <w:rsid w:val="00F64850"/>
    <w:rsid w:val="00F64C7D"/>
    <w:rsid w:val="00F64C82"/>
    <w:rsid w:val="00F64FAA"/>
    <w:rsid w:val="00F65074"/>
    <w:rsid w:val="00F65211"/>
    <w:rsid w:val="00F6549B"/>
    <w:rsid w:val="00F6574B"/>
    <w:rsid w:val="00F65A9E"/>
    <w:rsid w:val="00F66464"/>
    <w:rsid w:val="00F66677"/>
    <w:rsid w:val="00F6676E"/>
    <w:rsid w:val="00F66EAA"/>
    <w:rsid w:val="00F6705E"/>
    <w:rsid w:val="00F677EC"/>
    <w:rsid w:val="00F67BB3"/>
    <w:rsid w:val="00F67EB3"/>
    <w:rsid w:val="00F67EBE"/>
    <w:rsid w:val="00F7026E"/>
    <w:rsid w:val="00F70644"/>
    <w:rsid w:val="00F70713"/>
    <w:rsid w:val="00F70CCE"/>
    <w:rsid w:val="00F70DAE"/>
    <w:rsid w:val="00F70FA3"/>
    <w:rsid w:val="00F71136"/>
    <w:rsid w:val="00F71595"/>
    <w:rsid w:val="00F71BF1"/>
    <w:rsid w:val="00F71D5D"/>
    <w:rsid w:val="00F71EAD"/>
    <w:rsid w:val="00F71F2D"/>
    <w:rsid w:val="00F7273B"/>
    <w:rsid w:val="00F72819"/>
    <w:rsid w:val="00F7299F"/>
    <w:rsid w:val="00F72B99"/>
    <w:rsid w:val="00F72C0B"/>
    <w:rsid w:val="00F72D6A"/>
    <w:rsid w:val="00F72DC3"/>
    <w:rsid w:val="00F72DEC"/>
    <w:rsid w:val="00F731F8"/>
    <w:rsid w:val="00F73AE6"/>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C7"/>
    <w:rsid w:val="00F819D1"/>
    <w:rsid w:val="00F81A88"/>
    <w:rsid w:val="00F81B8D"/>
    <w:rsid w:val="00F81DE6"/>
    <w:rsid w:val="00F8204A"/>
    <w:rsid w:val="00F825B3"/>
    <w:rsid w:val="00F828FC"/>
    <w:rsid w:val="00F82A02"/>
    <w:rsid w:val="00F82B1A"/>
    <w:rsid w:val="00F82CC8"/>
    <w:rsid w:val="00F82FCA"/>
    <w:rsid w:val="00F82FFD"/>
    <w:rsid w:val="00F8311D"/>
    <w:rsid w:val="00F83226"/>
    <w:rsid w:val="00F834E7"/>
    <w:rsid w:val="00F83815"/>
    <w:rsid w:val="00F83E09"/>
    <w:rsid w:val="00F83F93"/>
    <w:rsid w:val="00F8498C"/>
    <w:rsid w:val="00F850AA"/>
    <w:rsid w:val="00F857A5"/>
    <w:rsid w:val="00F85B07"/>
    <w:rsid w:val="00F85FC8"/>
    <w:rsid w:val="00F86092"/>
    <w:rsid w:val="00F86141"/>
    <w:rsid w:val="00F86C10"/>
    <w:rsid w:val="00F87190"/>
    <w:rsid w:val="00F87738"/>
    <w:rsid w:val="00F87A51"/>
    <w:rsid w:val="00F87DDB"/>
    <w:rsid w:val="00F90234"/>
    <w:rsid w:val="00F903E8"/>
    <w:rsid w:val="00F90475"/>
    <w:rsid w:val="00F90C06"/>
    <w:rsid w:val="00F90C0F"/>
    <w:rsid w:val="00F910DC"/>
    <w:rsid w:val="00F916E9"/>
    <w:rsid w:val="00F91A2E"/>
    <w:rsid w:val="00F91C7D"/>
    <w:rsid w:val="00F92045"/>
    <w:rsid w:val="00F9222C"/>
    <w:rsid w:val="00F9252A"/>
    <w:rsid w:val="00F925FD"/>
    <w:rsid w:val="00F9268A"/>
    <w:rsid w:val="00F92853"/>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27"/>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3FD"/>
    <w:rsid w:val="00FA557B"/>
    <w:rsid w:val="00FA5871"/>
    <w:rsid w:val="00FA5D0B"/>
    <w:rsid w:val="00FA5D5A"/>
    <w:rsid w:val="00FA612C"/>
    <w:rsid w:val="00FA616D"/>
    <w:rsid w:val="00FA6D01"/>
    <w:rsid w:val="00FA6E6A"/>
    <w:rsid w:val="00FA705A"/>
    <w:rsid w:val="00FA7103"/>
    <w:rsid w:val="00FA7924"/>
    <w:rsid w:val="00FB0250"/>
    <w:rsid w:val="00FB0968"/>
    <w:rsid w:val="00FB0A3F"/>
    <w:rsid w:val="00FB118E"/>
    <w:rsid w:val="00FB124E"/>
    <w:rsid w:val="00FB14D3"/>
    <w:rsid w:val="00FB16A5"/>
    <w:rsid w:val="00FB1B5E"/>
    <w:rsid w:val="00FB2259"/>
    <w:rsid w:val="00FB313E"/>
    <w:rsid w:val="00FB321D"/>
    <w:rsid w:val="00FB33E1"/>
    <w:rsid w:val="00FB364A"/>
    <w:rsid w:val="00FB3CD4"/>
    <w:rsid w:val="00FB3EA7"/>
    <w:rsid w:val="00FB3FDE"/>
    <w:rsid w:val="00FB4000"/>
    <w:rsid w:val="00FB4296"/>
    <w:rsid w:val="00FB45DC"/>
    <w:rsid w:val="00FB4F88"/>
    <w:rsid w:val="00FB5884"/>
    <w:rsid w:val="00FB59A6"/>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B76"/>
    <w:rsid w:val="00FC0C10"/>
    <w:rsid w:val="00FC0C21"/>
    <w:rsid w:val="00FC1111"/>
    <w:rsid w:val="00FC1559"/>
    <w:rsid w:val="00FC1C02"/>
    <w:rsid w:val="00FC2111"/>
    <w:rsid w:val="00FC2E4F"/>
    <w:rsid w:val="00FC2EC6"/>
    <w:rsid w:val="00FC3636"/>
    <w:rsid w:val="00FC3813"/>
    <w:rsid w:val="00FC4938"/>
    <w:rsid w:val="00FC4E1F"/>
    <w:rsid w:val="00FC55EA"/>
    <w:rsid w:val="00FC59D5"/>
    <w:rsid w:val="00FC5AE3"/>
    <w:rsid w:val="00FC60CF"/>
    <w:rsid w:val="00FC62E7"/>
    <w:rsid w:val="00FC646C"/>
    <w:rsid w:val="00FC67F1"/>
    <w:rsid w:val="00FC6DD4"/>
    <w:rsid w:val="00FC6EB7"/>
    <w:rsid w:val="00FC7440"/>
    <w:rsid w:val="00FC769F"/>
    <w:rsid w:val="00FC798D"/>
    <w:rsid w:val="00FC7A49"/>
    <w:rsid w:val="00FC7B87"/>
    <w:rsid w:val="00FC7FEB"/>
    <w:rsid w:val="00FD044D"/>
    <w:rsid w:val="00FD0623"/>
    <w:rsid w:val="00FD06AD"/>
    <w:rsid w:val="00FD0715"/>
    <w:rsid w:val="00FD07C4"/>
    <w:rsid w:val="00FD07CF"/>
    <w:rsid w:val="00FD08F8"/>
    <w:rsid w:val="00FD0DAE"/>
    <w:rsid w:val="00FD1247"/>
    <w:rsid w:val="00FD12BF"/>
    <w:rsid w:val="00FD15C8"/>
    <w:rsid w:val="00FD19B0"/>
    <w:rsid w:val="00FD1A88"/>
    <w:rsid w:val="00FD1AFA"/>
    <w:rsid w:val="00FD2371"/>
    <w:rsid w:val="00FD27DC"/>
    <w:rsid w:val="00FD288A"/>
    <w:rsid w:val="00FD2B02"/>
    <w:rsid w:val="00FD2F5F"/>
    <w:rsid w:val="00FD313D"/>
    <w:rsid w:val="00FD31B9"/>
    <w:rsid w:val="00FD323F"/>
    <w:rsid w:val="00FD32B1"/>
    <w:rsid w:val="00FD345D"/>
    <w:rsid w:val="00FD3532"/>
    <w:rsid w:val="00FD3D43"/>
    <w:rsid w:val="00FD3E98"/>
    <w:rsid w:val="00FD422D"/>
    <w:rsid w:val="00FD4271"/>
    <w:rsid w:val="00FD4ACD"/>
    <w:rsid w:val="00FD56AD"/>
    <w:rsid w:val="00FD5DBA"/>
    <w:rsid w:val="00FD6090"/>
    <w:rsid w:val="00FD630F"/>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163"/>
    <w:rsid w:val="00FE34B6"/>
    <w:rsid w:val="00FE372C"/>
    <w:rsid w:val="00FE38BE"/>
    <w:rsid w:val="00FE3978"/>
    <w:rsid w:val="00FE3CE0"/>
    <w:rsid w:val="00FE3F9F"/>
    <w:rsid w:val="00FE433A"/>
    <w:rsid w:val="00FE463A"/>
    <w:rsid w:val="00FE469A"/>
    <w:rsid w:val="00FE4805"/>
    <w:rsid w:val="00FE4A91"/>
    <w:rsid w:val="00FE51A0"/>
    <w:rsid w:val="00FE51D7"/>
    <w:rsid w:val="00FE5492"/>
    <w:rsid w:val="00FE5AFD"/>
    <w:rsid w:val="00FE5C75"/>
    <w:rsid w:val="00FE5CFA"/>
    <w:rsid w:val="00FE6067"/>
    <w:rsid w:val="00FE6642"/>
    <w:rsid w:val="00FE679B"/>
    <w:rsid w:val="00FE6AF6"/>
    <w:rsid w:val="00FE6B0B"/>
    <w:rsid w:val="00FE6F6A"/>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5E2"/>
    <w:rsid w:val="00FF20AA"/>
    <w:rsid w:val="00FF20C8"/>
    <w:rsid w:val="00FF220C"/>
    <w:rsid w:val="00FF2764"/>
    <w:rsid w:val="00FF2C03"/>
    <w:rsid w:val="00FF2D88"/>
    <w:rsid w:val="00FF2E3E"/>
    <w:rsid w:val="00FF2FC8"/>
    <w:rsid w:val="00FF2FCA"/>
    <w:rsid w:val="00FF33AD"/>
    <w:rsid w:val="00FF398B"/>
    <w:rsid w:val="00FF3A30"/>
    <w:rsid w:val="00FF3B54"/>
    <w:rsid w:val="00FF3B67"/>
    <w:rsid w:val="00FF4480"/>
    <w:rsid w:val="00FF44C4"/>
    <w:rsid w:val="00FF4A89"/>
    <w:rsid w:val="00FF4C09"/>
    <w:rsid w:val="00FF520E"/>
    <w:rsid w:val="00FF5702"/>
    <w:rsid w:val="00FF58AD"/>
    <w:rsid w:val="00FF5BF9"/>
    <w:rsid w:val="00FF6349"/>
    <w:rsid w:val="00FF636E"/>
    <w:rsid w:val="00FF66A8"/>
    <w:rsid w:val="00FF6FDC"/>
    <w:rsid w:val="00FF7F12"/>
    <w:rsid w:val="067F4D8A"/>
    <w:rsid w:val="0E5C699C"/>
    <w:rsid w:val="551209CC"/>
    <w:rsid w:val="6E1B327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1"/>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67"/>
    <w:qFormat/>
    <w:uiPriority w:val="0"/>
    <w:pPr>
      <w:keepNext/>
      <w:keepLines/>
      <w:outlineLvl w:val="2"/>
    </w:pPr>
    <w:rPr>
      <w:b w:val="0"/>
      <w:bCs w:val="0"/>
      <w:spacing w:val="-20"/>
      <w:kern w:val="22"/>
      <w:position w:val="-6"/>
      <w:sz w:val="24"/>
      <w:szCs w:val="24"/>
    </w:rPr>
  </w:style>
  <w:style w:type="character" w:default="1" w:styleId="38">
    <w:name w:val="Default Paragraph Font"/>
    <w:semiHidden/>
    <w:qFormat/>
    <w:uiPriority w:val="0"/>
  </w:style>
  <w:style w:type="table" w:default="1" w:styleId="36">
    <w:name w:val="Normal Table"/>
    <w:semiHidden/>
    <w:qFormat/>
    <w:uiPriority w:val="0"/>
    <w:tblPr>
      <w:tblCellMar>
        <w:top w:w="0" w:type="dxa"/>
        <w:left w:w="108" w:type="dxa"/>
        <w:bottom w:w="0" w:type="dxa"/>
        <w:right w:w="108" w:type="dxa"/>
      </w:tblCellMar>
    </w:tblPr>
  </w:style>
  <w:style w:type="paragraph" w:styleId="5">
    <w:name w:val="toc 7"/>
    <w:basedOn w:val="1"/>
    <w:next w:val="1"/>
    <w:semiHidden/>
    <w:qFormat/>
    <w:uiPriority w:val="0"/>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semiHidden/>
    <w:qFormat/>
    <w:uiPriority w:val="0"/>
    <w:pPr>
      <w:ind w:left="1680" w:leftChars="800"/>
    </w:pPr>
  </w:style>
  <w:style w:type="paragraph" w:styleId="16">
    <w:name w:val="toc 3"/>
    <w:basedOn w:val="1"/>
    <w:next w:val="1"/>
    <w:semiHidden/>
    <w:qFormat/>
    <w:uiPriority w:val="0"/>
    <w:pPr>
      <w:ind w:left="840" w:leftChars="400"/>
    </w:pPr>
  </w:style>
  <w:style w:type="paragraph" w:styleId="17">
    <w:name w:val="toc 8"/>
    <w:basedOn w:val="1"/>
    <w:next w:val="1"/>
    <w:semiHidden/>
    <w:qFormat/>
    <w:uiPriority w:val="0"/>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semiHidden/>
    <w:qFormat/>
    <w:uiPriority w:val="0"/>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semiHidden/>
    <w:qFormat/>
    <w:uiPriority w:val="0"/>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semiHidden/>
    <w:qFormat/>
    <w:uiPriority w:val="0"/>
    <w:pPr>
      <w:ind w:left="420" w:leftChars="200"/>
    </w:pPr>
  </w:style>
  <w:style w:type="paragraph" w:styleId="32">
    <w:name w:val="toc 9"/>
    <w:basedOn w:val="1"/>
    <w:next w:val="1"/>
    <w:semiHidden/>
    <w:qFormat/>
    <w:uiPriority w:val="0"/>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rFonts w:ascii="宋体" w:hAnsi="宋体"/>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paragraph" w:customStyle="1" w:styleId="42">
    <w:name w:val=" Char"/>
    <w:basedOn w:val="8"/>
    <w:qFormat/>
    <w:uiPriority w:val="0"/>
    <w:rPr>
      <w:rFonts w:ascii="Tahoma" w:hAnsi="Tahoma"/>
      <w:b w:val="0"/>
      <w:bCs w:val="0"/>
      <w:kern w:val="2"/>
      <w:sz w:val="24"/>
      <w:szCs w:val="24"/>
    </w:rPr>
  </w:style>
  <w:style w:type="paragraph" w:customStyle="1" w:styleId="43">
    <w:name w:val="_Style 42"/>
    <w:basedOn w:val="1"/>
    <w:next w:val="1"/>
    <w:hidden/>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44">
    <w:name w:val="_Style 43"/>
    <w:basedOn w:val="1"/>
    <w:next w:val="1"/>
    <w:hidden/>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45">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46">
    <w:name w:val="blackbig"/>
    <w:basedOn w:val="1"/>
    <w:qFormat/>
    <w:uiPriority w:val="0"/>
    <w:pPr>
      <w:widowControl/>
      <w:jc w:val="left"/>
    </w:pPr>
    <w:rPr>
      <w:rFonts w:cs="宋体"/>
      <w:b w:val="0"/>
      <w:bCs w:val="0"/>
      <w:kern w:val="0"/>
      <w:sz w:val="24"/>
      <w:szCs w:val="24"/>
    </w:rPr>
  </w:style>
  <w:style w:type="paragraph" w:customStyle="1" w:styleId="47">
    <w:name w:val="样式1"/>
    <w:basedOn w:val="1"/>
    <w:qFormat/>
    <w:uiPriority w:val="0"/>
    <w:pPr>
      <w:jc w:val="left"/>
    </w:pPr>
  </w:style>
  <w:style w:type="paragraph" w:customStyle="1" w:styleId="48">
    <w:name w:val="样式2"/>
    <w:basedOn w:val="2"/>
    <w:qFormat/>
    <w:uiPriority w:val="0"/>
    <w:pPr>
      <w:ind w:left="230" w:leftChars="109" w:firstLine="2"/>
    </w:pPr>
  </w:style>
  <w:style w:type="paragraph" w:customStyle="1" w:styleId="49">
    <w:name w:val="正文 + 右"/>
    <w:basedOn w:val="1"/>
    <w:link w:val="66"/>
    <w:qFormat/>
    <w:uiPriority w:val="0"/>
    <w:pPr>
      <w:ind w:firstLine="462" w:firstLineChars="219"/>
    </w:pPr>
  </w:style>
  <w:style w:type="paragraph" w:customStyle="1" w:styleId="50">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character" w:customStyle="1" w:styleId="51">
    <w:name w:val="标题 1 Char"/>
    <w:basedOn w:val="38"/>
    <w:link w:val="2"/>
    <w:qFormat/>
    <w:uiPriority w:val="0"/>
    <w:rPr>
      <w:rFonts w:ascii="黑体" w:hAnsi="宋体" w:eastAsia="黑体"/>
      <w:b/>
      <w:kern w:val="36"/>
      <w:sz w:val="32"/>
      <w:szCs w:val="32"/>
      <w:lang w:val="en-US" w:eastAsia="zh-CN" w:bidi="ar-SA"/>
    </w:rPr>
  </w:style>
  <w:style w:type="character" w:customStyle="1" w:styleId="52">
    <w:name w:val="b1"/>
    <w:basedOn w:val="38"/>
    <w:qFormat/>
    <w:uiPriority w:val="0"/>
    <w:rPr>
      <w:rFonts w:hint="default" w:ascii="Arial" w:hAnsi="Arial" w:cs="Arial"/>
      <w:color w:val="30569D"/>
      <w:sz w:val="20"/>
      <w:szCs w:val="20"/>
      <w:u w:val="none"/>
    </w:rPr>
  </w:style>
  <w:style w:type="character" w:customStyle="1" w:styleId="53">
    <w:name w:val="14p1"/>
    <w:basedOn w:val="38"/>
    <w:qFormat/>
    <w:uiPriority w:val="0"/>
    <w:rPr>
      <w:sz w:val="23"/>
      <w:szCs w:val="23"/>
    </w:rPr>
  </w:style>
  <w:style w:type="character" w:customStyle="1" w:styleId="54">
    <w:name w:val="yqlink"/>
    <w:basedOn w:val="38"/>
    <w:qFormat/>
    <w:uiPriority w:val="0"/>
  </w:style>
  <w:style w:type="character" w:customStyle="1" w:styleId="55">
    <w:name w:val="title1"/>
    <w:basedOn w:val="38"/>
    <w:qFormat/>
    <w:uiPriority w:val="0"/>
    <w:rPr>
      <w:b/>
      <w:bCs/>
      <w:color w:val="000000"/>
      <w:sz w:val="34"/>
      <w:szCs w:val="34"/>
    </w:rPr>
  </w:style>
  <w:style w:type="character" w:customStyle="1" w:styleId="56">
    <w:name w:val="f221"/>
    <w:basedOn w:val="38"/>
    <w:qFormat/>
    <w:uiPriority w:val="0"/>
    <w:rPr>
      <w:rFonts w:hint="default" w:ascii="ˎ̥" w:hAnsi="ˎ̥"/>
      <w:b/>
      <w:bCs/>
      <w:color w:val="07519A"/>
      <w:sz w:val="37"/>
      <w:szCs w:val="37"/>
    </w:rPr>
  </w:style>
  <w:style w:type="character" w:customStyle="1" w:styleId="57">
    <w:name w:val="doc_title1"/>
    <w:basedOn w:val="38"/>
    <w:qFormat/>
    <w:uiPriority w:val="0"/>
    <w:rPr>
      <w:color w:val="CC3300"/>
      <w:sz w:val="20"/>
      <w:szCs w:val="20"/>
    </w:rPr>
  </w:style>
  <w:style w:type="character" w:customStyle="1" w:styleId="58">
    <w:name w:val="161"/>
    <w:basedOn w:val="38"/>
    <w:qFormat/>
    <w:uiPriority w:val="0"/>
    <w:rPr>
      <w:b/>
      <w:bCs/>
      <w:color w:val="0000CC"/>
      <w:sz w:val="32"/>
      <w:szCs w:val="32"/>
    </w:rPr>
  </w:style>
  <w:style w:type="character" w:customStyle="1" w:styleId="59">
    <w:name w:val="black1"/>
    <w:basedOn w:val="38"/>
    <w:qFormat/>
    <w:uiPriority w:val="0"/>
    <w:rPr>
      <w:color w:val="000000"/>
    </w:rPr>
  </w:style>
  <w:style w:type="character" w:customStyle="1" w:styleId="60">
    <w:name w:val="maintitle_disp1"/>
    <w:basedOn w:val="38"/>
    <w:qFormat/>
    <w:uiPriority w:val="0"/>
    <w:rPr>
      <w:color w:val="000000"/>
      <w:u w:val="none"/>
    </w:rPr>
  </w:style>
  <w:style w:type="character" w:customStyle="1" w:styleId="61">
    <w:name w:val="p16"/>
    <w:basedOn w:val="38"/>
    <w:qFormat/>
    <w:uiPriority w:val="0"/>
  </w:style>
  <w:style w:type="character" w:customStyle="1" w:styleId="62">
    <w:name w:val="bt1"/>
    <w:basedOn w:val="38"/>
    <w:qFormat/>
    <w:uiPriority w:val="0"/>
    <w:rPr>
      <w:b/>
      <w:bCs/>
      <w:color w:val="003399"/>
      <w:sz w:val="27"/>
      <w:szCs w:val="27"/>
    </w:rPr>
  </w:style>
  <w:style w:type="character" w:customStyle="1" w:styleId="63">
    <w:name w:val="style81"/>
    <w:basedOn w:val="38"/>
    <w:qFormat/>
    <w:uiPriority w:val="0"/>
    <w:rPr>
      <w:b/>
      <w:bCs/>
      <w:color w:val="595757"/>
      <w:sz w:val="30"/>
      <w:szCs w:val="30"/>
    </w:rPr>
  </w:style>
  <w:style w:type="character" w:customStyle="1" w:styleId="64">
    <w:name w:val="ti21"/>
    <w:basedOn w:val="38"/>
    <w:qFormat/>
    <w:uiPriority w:val="0"/>
    <w:rPr>
      <w:color w:val="993300"/>
      <w:sz w:val="30"/>
      <w:szCs w:val="30"/>
      <w:u w:val="none"/>
    </w:rPr>
  </w:style>
  <w:style w:type="character" w:customStyle="1" w:styleId="65">
    <w:name w:val="p121"/>
    <w:basedOn w:val="38"/>
    <w:qFormat/>
    <w:uiPriority w:val="0"/>
    <w:rPr>
      <w:rFonts w:hint="default" w:ascii="_x000B__x000C_" w:hAnsi="_x000B__x000C_"/>
      <w:sz w:val="18"/>
      <w:szCs w:val="18"/>
      <w:u w:val="none"/>
    </w:rPr>
  </w:style>
  <w:style w:type="character" w:customStyle="1" w:styleId="66">
    <w:name w:val="正文 + 右 Char"/>
    <w:basedOn w:val="38"/>
    <w:link w:val="49"/>
    <w:qFormat/>
    <w:uiPriority w:val="0"/>
    <w:rPr>
      <w:rFonts w:ascii="宋体" w:hAnsi="宋体" w:eastAsia="宋体"/>
      <w:b/>
      <w:bCs/>
      <w:kern w:val="36"/>
      <w:sz w:val="21"/>
      <w:szCs w:val="52"/>
      <w:lang w:val="en-US" w:eastAsia="zh-CN" w:bidi="ar-SA"/>
    </w:rPr>
  </w:style>
  <w:style w:type="character" w:customStyle="1" w:styleId="67">
    <w:name w:val="标题 3 Char"/>
    <w:basedOn w:val="38"/>
    <w:link w:val="4"/>
    <w:qFormat/>
    <w:uiPriority w:val="0"/>
    <w:rPr>
      <w:rFonts w:ascii="宋体" w:hAnsi="宋体" w:eastAsia="宋体"/>
      <w:spacing w:val="-20"/>
      <w:kern w:val="22"/>
      <w:position w:val="-6"/>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28</Pages>
  <Words>5363</Words>
  <Characters>30573</Characters>
  <Lines>254</Lines>
  <Paragraphs>71</Paragraphs>
  <TotalTime>0</TotalTime>
  <ScaleCrop>false</ScaleCrop>
  <LinksUpToDate>false</LinksUpToDate>
  <CharactersWithSpaces>35865</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2020-12-07T07:49:00Z</dcterms:created>
  <dc:creator>Administrator</dc:creator>
  <cp:lastModifiedBy>媛媛</cp:lastModifiedBy>
  <cp:lastPrinted>2006-08-29T03:06:00Z</cp:lastPrinted>
  <dcterms:modified xsi:type="dcterms:W3CDTF">2022-05-17T06:27:08Z</dcterms:modified>
  <dc:subject>丽人剪报</dc:subject>
  <dc:title>目　　录</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