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rPr>
      </w:pPr>
      <w:bookmarkStart w:id="0" w:name="_Toc195498748"/>
      <w:bookmarkEnd w:id="0"/>
      <w:bookmarkStart w:id="1" w:name="_Toc58249089"/>
      <w:r>
        <w:rPr>
          <w:rFonts w:hint="eastAsia"/>
        </w:rPr>
        <w:t>金湖县城管局党组关于巡察整改情况的通报</w:t>
      </w:r>
      <w:bookmarkEnd w:id="1"/>
    </w:p>
    <w:p>
      <w:pPr>
        <w:ind w:firstLine="422" w:firstLineChars="200"/>
        <w:jc w:val="left"/>
      </w:pPr>
      <w:r>
        <w:rPr>
          <w:rFonts w:hint="eastAsia"/>
        </w:rPr>
        <w:t>根据县委统一部署，</w:t>
      </w:r>
      <w:r>
        <w:t>2019年8月15日至2019年9月30日，县委第一巡察组对城管局党组进行了巡察。2019年12月4日，巡察组向城管局党组反馈了巡察意见。按照党务公开原则和巡察工作有关要求，现将巡察整改情况予以公布。</w:t>
      </w:r>
    </w:p>
    <w:p>
      <w:pPr>
        <w:ind w:firstLine="422" w:firstLineChars="200"/>
        <w:jc w:val="left"/>
      </w:pPr>
      <w:r>
        <w:rPr>
          <w:rFonts w:hint="eastAsia"/>
        </w:rPr>
        <w:t>一、整改工作组织情况</w:t>
      </w:r>
    </w:p>
    <w:p>
      <w:pPr>
        <w:ind w:firstLine="422" w:firstLineChars="200"/>
        <w:jc w:val="left"/>
      </w:pPr>
      <w:r>
        <w:t>2019年12月4日巡察组向城管局党组反馈了巡察意见，会上党组书记刘元海同志作表态发言。会后，党组立即召开专题会议，成立了城管局巡察整改工作领导小组，印发了《县委常委、县政府常务副县长、党组副书记吴佩坤在巡察县城管局党组情况反馈会上的讲话》、《县委第一巡察组巡察城管局党组的反馈意见》、《党组书记刘元海同志在县委第一巡察组巡察县城管局党组情况反馈会上的表态发言》，组织全局科室单位认真学习。针对意见中指出的七个方面11条问题，在会议上逐条研究落实，确定牵头领导，制订了初步整改方案，交各科室、单位讨论。12月6日</w:t>
      </w:r>
      <w:r>
        <w:rPr>
          <w:rFonts w:hint="eastAsia"/>
        </w:rPr>
        <w:t>，再次召开专题会议，结合科室、单位提出的建议，将问题进一步细化为</w:t>
      </w:r>
      <w:r>
        <w:t>38个小问题，制订出详细的整改措施共143条，列出整改清单，形成了整改方案。12月18日，召开城管局党组巡察整改专题民主生活会，会上党组班子作了对照检查，全体班子成员作批评和自我批评，县委第一巡察组赵建中组长对巡察整改工作提出要求。各牵头领导认真组织落实。此后，还多次召开巡察整改工作进展汇报会，力争将每一个问题从严、从实的在规定期限里整改到位。</w:t>
      </w:r>
    </w:p>
    <w:p>
      <w:pPr>
        <w:ind w:firstLine="422" w:firstLineChars="200"/>
        <w:jc w:val="left"/>
      </w:pPr>
      <w:r>
        <w:rPr>
          <w:rFonts w:hint="eastAsia"/>
        </w:rPr>
        <w:t>二、整改落实情况</w:t>
      </w:r>
    </w:p>
    <w:p>
      <w:pPr>
        <w:ind w:firstLine="422" w:firstLineChars="200"/>
        <w:jc w:val="left"/>
      </w:pPr>
      <w:r>
        <w:rPr>
          <w:rFonts w:hint="eastAsia"/>
        </w:rPr>
        <w:t>（一）已整改完成的问题</w:t>
      </w:r>
    </w:p>
    <w:p>
      <w:pPr>
        <w:ind w:firstLine="422" w:firstLineChars="200"/>
        <w:jc w:val="left"/>
      </w:pPr>
      <w:r>
        <w:rPr>
          <w:rFonts w:hint="eastAsia"/>
        </w:rPr>
        <w:t>针对巡察反馈意见指出的需要整改的问题，真改实改，截至目前，共计</w:t>
      </w:r>
      <w:r>
        <w:t>38个问题已整改完成。</w:t>
      </w:r>
    </w:p>
    <w:p>
      <w:pPr>
        <w:ind w:firstLine="422" w:firstLineChars="200"/>
        <w:jc w:val="left"/>
      </w:pPr>
      <w:r>
        <w:t>1.关于“领导班子有老好人思想，工作落实不够有力，班子成员模范带头作用不够彰显，分工不够合理”等问题的整改。</w:t>
      </w:r>
    </w:p>
    <w:p>
      <w:pPr>
        <w:ind w:firstLine="422" w:firstLineChars="200"/>
        <w:jc w:val="left"/>
      </w:pPr>
      <w:r>
        <w:rPr>
          <w:rFonts w:hint="eastAsia"/>
        </w:rPr>
        <w:t>一是注重学习引领。班子成员深入学习《习近平新时代中国特色社会主义思想学习纲要》、《习近平关于“不忘初心、牢记使命”论述摘编》，开展“初心是什么、使命干什么、奋斗比什么”、“三学”“四重四亮”等学习讨论活动。二是强化责任担当。班子成员签订了《金湖县城管局党员干部担当作为承诺书》，深入开展“四个一”活动，每月填写《城管局领导班子成员“四个一”工作开展情况记录表》，并向主要领导汇报工作开展情况。三是适当调整、科学分工。在党组会上局主要领导带领班子成员学习了《金湖县规范科级单位领导班子成员分工的实施意见（试行）》，并结合工作实际对班子分工进行了适当调整。</w:t>
      </w:r>
    </w:p>
    <w:p>
      <w:pPr>
        <w:ind w:firstLine="422" w:firstLineChars="200"/>
        <w:jc w:val="left"/>
      </w:pPr>
      <w:r>
        <w:t>2.关于“重业务、轻党建”问题较为突出等问题的整改。</w:t>
      </w:r>
    </w:p>
    <w:p>
      <w:pPr>
        <w:ind w:firstLine="422" w:firstLineChars="200"/>
        <w:jc w:val="left"/>
      </w:pPr>
      <w:r>
        <w:rPr>
          <w:rFonts w:hint="eastAsia"/>
        </w:rPr>
        <w:t>一是加强学习，明确专人抓党建。先后组织学习党的十九大精神、《习近平新时代中国特色社会主义思想学习纲要》、《习近平关于不忘初心、牢记使命论述摘编》等。明确党组一名同志分管党建工作。同时对局总支和基层五个党支部开展换届选举，产生支部书记</w:t>
      </w:r>
      <w:r>
        <w:t>5名，支委22名，党小组长13名。二是加强党建阵地建设，建成党员组织生活馆，各基层支部分别建成了党员活动之家。三是注重党建特色品牌建设，突出服务理念。城管系统4支志愿者服务队1-2月份分别组织了护栏擦洗、积存垃圾清理、乱堆乱放整治等活动10余次，进一步彰显“党务、业务、服务”三务</w:t>
      </w:r>
      <w:r>
        <w:rPr>
          <w:rFonts w:hint="eastAsia"/>
        </w:rPr>
        <w:t>融合。四是强化对基层支部党建工作检查考核，制订了《金湖县城管局党建工作考核细则》，</w:t>
      </w:r>
      <w:r>
        <w:t>3月份局总支牵头对所属4个支部开展了1次党建工作检查。五是3月份修订完善了《金湖县城管局党组会会议制度》、《金湖县城管局局长办公会会议制度》。</w:t>
      </w:r>
    </w:p>
    <w:p>
      <w:pPr>
        <w:ind w:firstLine="422" w:firstLineChars="200"/>
        <w:jc w:val="left"/>
      </w:pPr>
      <w:r>
        <w:t>3.关于党组议事规则执行不严格问题的整改。</w:t>
      </w:r>
    </w:p>
    <w:p>
      <w:pPr>
        <w:ind w:firstLine="422" w:firstLineChars="200"/>
        <w:jc w:val="left"/>
      </w:pPr>
      <w:r>
        <w:rPr>
          <w:rFonts w:hint="eastAsia"/>
        </w:rPr>
        <w:t>一是修订完善了《金湖县城管局党组议事规则》，按期召开党组会议，至目前共召开</w:t>
      </w:r>
      <w:r>
        <w:t>21次党组会，并根据规定履行审阅和签字。二是组织局党组成员认真学习《金湖县城管局“三重一大”事项监督管理实施细则》（金城管〔2018〕102号），严格执行“三重一大”民主决策制度。三是对党组会记录人进行调整，并进行业务培训。</w:t>
      </w:r>
    </w:p>
    <w:p>
      <w:pPr>
        <w:ind w:firstLine="422" w:firstLineChars="200"/>
        <w:jc w:val="left"/>
      </w:pPr>
      <w:r>
        <w:t>4.关于民主生活会存在走过场现象问题的整改。</w:t>
      </w:r>
    </w:p>
    <w:p>
      <w:pPr>
        <w:ind w:firstLine="422" w:firstLineChars="200"/>
        <w:jc w:val="left"/>
      </w:pPr>
      <w:r>
        <w:rPr>
          <w:rFonts w:hint="eastAsia"/>
        </w:rPr>
        <w:t>一是召开党组会，组织党组成员认真学习了《关于民主生活会、组织生活会“十不准”规定》，明确要求班子成员在个人对照材料中对有关事项作出说明。二是召开了巡察整改专题民主生活会，会前发出并收回征求意见表</w:t>
      </w:r>
      <w:r>
        <w:t>50份，征集到意见建议5条。三是专题民主生活会后，班子成员对照批评意见形成存在问题、整改措施清单。</w:t>
      </w:r>
    </w:p>
    <w:p>
      <w:pPr>
        <w:ind w:firstLine="422" w:firstLineChars="200"/>
        <w:jc w:val="left"/>
      </w:pPr>
      <w:r>
        <w:t>5.关于制度建设不够完善，用制度管人、靠制度管事的长效管理机制还未完全形成问题的整改。</w:t>
      </w:r>
    </w:p>
    <w:p>
      <w:pPr>
        <w:ind w:firstLine="422" w:firstLineChars="200"/>
        <w:jc w:val="left"/>
      </w:pPr>
      <w:r>
        <w:rPr>
          <w:rFonts w:hint="eastAsia"/>
        </w:rPr>
        <w:t>一是建立制度管人、制度管事的长效机制。修订了《金湖县城管局内部管理制度汇编》，广泛征求意见建议，经局党组会研究讨论，订立</w:t>
      </w:r>
      <w:r>
        <w:t>33项制度。二是严格督查。明确由执法监督科与局办公室组成督查组对制度的执行情况进行检查督查，启动问责机制，目前已进行问责处理1人，提醒谈话3人。三是定期开展服务对象满意度测评活动。</w:t>
      </w:r>
    </w:p>
    <w:p>
      <w:pPr>
        <w:ind w:firstLine="422" w:firstLineChars="200"/>
        <w:jc w:val="left"/>
      </w:pPr>
      <w:r>
        <w:t>6.关于机关公章使用随意性大、收发文混乱、档案管理不规范等问题的整改。</w:t>
      </w:r>
    </w:p>
    <w:p>
      <w:pPr>
        <w:ind w:firstLine="422" w:firstLineChars="200"/>
        <w:jc w:val="left"/>
      </w:pPr>
      <w:r>
        <w:rPr>
          <w:rFonts w:hint="eastAsia"/>
        </w:rPr>
        <w:t>一是对办公室工作职责进行再明确，修订完善了《金湖县城管局公章使用规定》，公章使用实行签名登记制度。二是完善机关收发文登记制度，印制收发文登记簿，明确一名同志专门负责收发文登记，并严格发文流程，分管领导定期检查。三是制订《金湖县城管局内部档案管理制度》，安排一名同志专门负责档案资料管理。</w:t>
      </w:r>
    </w:p>
    <w:p>
      <w:pPr>
        <w:ind w:firstLine="422" w:firstLineChars="200"/>
        <w:jc w:val="left"/>
      </w:pPr>
      <w:r>
        <w:t>7.关于“车辆使用管理粗放，廉洁风险高”等问题的整改。</w:t>
      </w:r>
    </w:p>
    <w:p>
      <w:pPr>
        <w:ind w:firstLine="422" w:firstLineChars="200"/>
        <w:jc w:val="left"/>
      </w:pPr>
      <w:r>
        <w:rPr>
          <w:rFonts w:hint="eastAsia"/>
        </w:rPr>
        <w:t>一是健全、完善了环卫车辆管理使用规章制度。二是对燃油作业车辆全部安装实时电子监控“传感器”设备，同时安排专人负责车辆油耗跟踪监管。三是对原车队负责人工作岗位进行调整，并增配</w:t>
      </w:r>
      <w:r>
        <w:t>1名作业车辆调度员。四是环卫中心定期（每月不少于一次）召开车辆驾乘人员工作会议，进行思想政治、职业道德、爱岗敬业等方面的教育，通报有关情况等，至目前共召开工作会议4次。</w:t>
      </w:r>
    </w:p>
    <w:p>
      <w:pPr>
        <w:ind w:firstLine="422" w:firstLineChars="200"/>
        <w:jc w:val="left"/>
      </w:pPr>
      <w:r>
        <w:t>8.关于“市场建设服务中心人员冗余，工作纪律执行不严格”等问题的整改。</w:t>
      </w:r>
    </w:p>
    <w:p>
      <w:pPr>
        <w:ind w:firstLine="422" w:firstLineChars="200"/>
        <w:jc w:val="left"/>
      </w:pPr>
      <w:r>
        <w:rPr>
          <w:rFonts w:hint="eastAsia"/>
        </w:rPr>
        <w:t>一是召开领导班子会议和全体职工大会，采取民主投票，末位淘汰的方式解聘了</w:t>
      </w:r>
      <w:r>
        <w:t>5名临时人员。二是修订了《市场建设服务中心管理规定》，对工作人员作息时间、到岗尽责等作了进一步规范，在各市场安装了指纹考勤机。三是市场中心召开班子会，对在巡察期间态度恶劣的工作人员岗位进行调整。</w:t>
      </w:r>
    </w:p>
    <w:p>
      <w:pPr>
        <w:ind w:firstLine="422" w:firstLineChars="200"/>
        <w:jc w:val="left"/>
      </w:pPr>
      <w:r>
        <w:t>9.关于城市市容秩序监督管理工作需要加强问题的整改。</w:t>
      </w:r>
    </w:p>
    <w:p>
      <w:pPr>
        <w:ind w:firstLine="422" w:firstLineChars="200"/>
        <w:jc w:val="left"/>
      </w:pPr>
      <w:r>
        <w:rPr>
          <w:rFonts w:hint="eastAsia"/>
        </w:rPr>
        <w:t>一是执法大队召开专题会，组织学习习近平总书记《中央城市工作会议》讲话，进一步强化责任担当。二是组织签订“门前五包”责任牌</w:t>
      </w:r>
      <w:r>
        <w:t>2400余份，并完成主次干道“城管+商户”微信互动群构建。三是加大防违治违力度，至目前组织拆除违法建设5处335平方米。四是赴南通等地实地调研考察防违治违相关经验做法，印发《违法建设快速拆除规程（试行）》，牵头起草《关于加强城区违法建设防控治理工作的通知》，已提请县政府报批实施。五是制定流动摊贩占道经营专项整治工作方案，组织开展集中整治行动，增设便民摊点，春节前通过公开选号设置春联摊位118处。六是完成县建筑垃圾调配场建设及人员配备，落实各辖区中队、渣土办日常巡查监管责任，依法查处乱倒建筑垃圾和工程渣土运输处置违规行为10余起。七是制定城市长效管理实施方案，落实辖区中队、网格单元、网格队员城市长效管理责任，加大日常巡查监管力度和频次。八是主动扛责，启动城区犬只专项整治行动，对不文明养犬行为依法查处，改造建成400多平方米的犬只收容管理中心，配备专门饲养管理员。</w:t>
      </w:r>
    </w:p>
    <w:p>
      <w:pPr>
        <w:ind w:firstLine="422" w:firstLineChars="200"/>
        <w:jc w:val="left"/>
      </w:pPr>
      <w:r>
        <w:t>10.关于推动城区市场合理布局不够、公办市场基础设施薄弱、市场管理服务水平与群众对高质量农贸市场建设的期待有差距等问题的整改。</w:t>
      </w:r>
    </w:p>
    <w:p>
      <w:pPr>
        <w:ind w:firstLine="422" w:firstLineChars="200"/>
        <w:jc w:val="left"/>
      </w:pPr>
      <w:r>
        <w:rPr>
          <w:rFonts w:hint="eastAsia"/>
        </w:rPr>
        <w:t>一是在对城区农贸市场现状深入开展调研的基础上，形成了《金湖县城区农贸市场调查报告》，并向县委、县政府提出合理建议。二是在黎城市场设立“微型消防站”，实行领导班子安全带班制，形成值班记录，确保市场</w:t>
      </w:r>
      <w:r>
        <w:t>24小时有人值守。出资3万元在黎城市场防火重点部位增设4个消防栓。并向政府提交关于申请专项资金为黎城市场安装喷淋消防设施的报告。三是通过以会代训、现场培训等方式加强管理人员业务能力培训，设立黎城市场党员服务站，为市民提供复秤、充电、免费雨具等一系列便民服务，并开展“透明菜市场”创建工作。</w:t>
      </w:r>
    </w:p>
    <w:p>
      <w:pPr>
        <w:ind w:firstLine="422" w:firstLineChars="200"/>
        <w:jc w:val="left"/>
      </w:pPr>
      <w:r>
        <w:t>11.关于垃圾分类工作推进乏力问题的整改。</w:t>
      </w:r>
    </w:p>
    <w:p>
      <w:pPr>
        <w:ind w:firstLine="422" w:firstLineChars="200"/>
        <w:jc w:val="left"/>
      </w:pPr>
      <w:r>
        <w:rPr>
          <w:rFonts w:hint="eastAsia"/>
        </w:rPr>
        <w:t>一是调整和完善了垃圾分类工作组织领导小组，明确一名班子成员担任组长。二是明确</w:t>
      </w:r>
      <w:r>
        <w:t>23名工作人员充实到垃圾分类队伍，确定了各小区垃圾分类网格化管理责任人，并组织开展了垃圾分类业务指导培训。三是完成了全县65个住宅小区、200家公共单位的垃圾分类设施布局，主街道两侧累计投放分类垃圾箱体431（1000余只）组，在金湖娃艺术小学、住建局大院及滨湖壹号物管小区开展了垃圾分类试点工作。四是开展垃圾分类进学校、进机关单位、进居民小区宣传活动，发放宣传资料4.5万余份。五是投入近30万元建成了金湖县生活垃圾分拣中心，购置分拣</w:t>
      </w:r>
      <w:r>
        <w:rPr>
          <w:rFonts w:hint="eastAsia"/>
        </w:rPr>
        <w:t>车辆</w:t>
      </w:r>
      <w:r>
        <w:t>4台。自主研发建成垃圾分类信息系统平台，累计登记居民信息3万余户，垃圾分类工作逐步推开。</w:t>
      </w:r>
    </w:p>
    <w:p>
      <w:pPr>
        <w:ind w:firstLine="422" w:firstLineChars="200"/>
        <w:jc w:val="left"/>
      </w:pPr>
      <w:r>
        <w:t>12.关于数字城管运行质量不高问题的整改。</w:t>
      </w:r>
    </w:p>
    <w:p>
      <w:pPr>
        <w:ind w:firstLine="422" w:firstLineChars="200"/>
        <w:jc w:val="left"/>
      </w:pPr>
      <w:r>
        <w:rPr>
          <w:rFonts w:hint="eastAsia"/>
        </w:rPr>
        <w:t>一是提请县委、县政府调整城管委组成人员。二是建立各职能部门联席会议制度，一季度联席会议已向县分管领导汇报计划在</w:t>
      </w:r>
      <w:r>
        <w:t>4月份召开。三是1月13日进行了坐席员、监督员培训，进一步量化工作指标、强化责任落实。</w:t>
      </w:r>
    </w:p>
    <w:p>
      <w:pPr>
        <w:ind w:firstLine="422" w:firstLineChars="200"/>
        <w:jc w:val="left"/>
      </w:pPr>
      <w:r>
        <w:t>13.针对“综合行政执法规范化不够，执法人员学习积极性、主动性不够，文化水平总体不高，办案经费保障不足，装备落后，培训针对性不强，现场控制能力不足”等问题的整改。</w:t>
      </w:r>
    </w:p>
    <w:p>
      <w:pPr>
        <w:ind w:firstLine="422" w:firstLineChars="200"/>
        <w:jc w:val="left"/>
      </w:pPr>
      <w:r>
        <w:rPr>
          <w:rFonts w:hint="eastAsia"/>
        </w:rPr>
        <w:t>一是加大人才培养力度。制定人才培养计划、在职学习教育奖励办法、执法人员年度培训方案和培训计划等。组织执法人员年度考试</w:t>
      </w:r>
      <w:r>
        <w:t>1次，并与评先评优相挂钩。二是规范执法行为。印发了《金湖县综合行政执法局重大行政处罚案件集体讨论制度》，编印了《城市管理行政执法规范汇编》《常用法律法规汇编》。每季度对执法卷宗进行检查互查、考核评比，提高案件质量。三是实行执法大队在岗协管员工龄工资管理制度，对2019年考核基本合格等次的4名协管员不予调整工龄工资。四是与组织、人社部门沟通，公开招录2名工作人员（法律专业、土木工程），今年计划再</w:t>
      </w:r>
      <w:r>
        <w:rPr>
          <w:rFonts w:hint="eastAsia"/>
        </w:rPr>
        <w:t>招录</w:t>
      </w:r>
      <w:r>
        <w:t>3名工作人员，通过招录引进专业人才，将进一步提升执法人员专业水平和优化年龄结构。五是加大执法装备更新和配备力度，已向县政府提出申请报告，待县政府批准后组织实施。六是围绕“强基础、转作风、树形象”要求，强化队伍教育管理,进一步转变了工作作风。六是全面加强绩效考核管理,加大责任追究力度，激发队伍活力。按照《金湖县城市管理执法大队2018年度绩效考核办法》（金城执【2018】8号）文件，对正式人员、转业士官进行绩效考核，严格兑现。进一步完善了2020年绩效考核办法，加大考核奖惩力度，激励干事担当，推动城管事业</w:t>
      </w:r>
      <w:r>
        <w:rPr>
          <w:rFonts w:hint="eastAsia"/>
        </w:rPr>
        <w:t>健康发展。</w:t>
      </w:r>
    </w:p>
    <w:p>
      <w:pPr>
        <w:ind w:firstLine="422" w:firstLineChars="200"/>
        <w:jc w:val="left"/>
      </w:pPr>
      <w:r>
        <w:t>14.关于意识形态工作责任制落实不到位问题的整改。</w:t>
      </w:r>
    </w:p>
    <w:p>
      <w:pPr>
        <w:ind w:firstLine="422" w:firstLineChars="200"/>
        <w:jc w:val="left"/>
      </w:pPr>
      <w:r>
        <w:rPr>
          <w:rFonts w:hint="eastAsia"/>
        </w:rPr>
        <w:t>一是局党组组织学习了《习近平总书记关于意识形态工作的重要论述（摘选）》、《</w:t>
      </w:r>
      <w:r>
        <w:t>2019年度意识形态工作要点》（金宣发〔2019〕34号）文件精神。二是完善《意识形态工作方案》，并制定《金湖县城管局意识形态工作制度》，构建意识形态工作责任体系。三是提高党组对意识形态工作重视程度，1月7日党组会明确一名党组成员分管负责意识形态工作。四是计划在六月中旬请宣传部领导对我局干部职工开展意识形态工作业务培训。</w:t>
      </w:r>
    </w:p>
    <w:p>
      <w:pPr>
        <w:ind w:firstLine="422" w:firstLineChars="200"/>
        <w:jc w:val="left"/>
      </w:pPr>
      <w:r>
        <w:t>15.关于“工作机制不够健全，没有完善的网络意识形态工作机制，网络舆情处置不够及时”等问题的整改。</w:t>
      </w:r>
    </w:p>
    <w:p>
      <w:pPr>
        <w:ind w:firstLine="422" w:firstLineChars="200"/>
        <w:jc w:val="left"/>
      </w:pPr>
      <w:r>
        <w:rPr>
          <w:rFonts w:hint="eastAsia"/>
        </w:rPr>
        <w:t>一是修订完善了《金湖县城管局落实网络意识形态工作责任制》，明确一名党组成员分管意识形态工作，落实办公室一名同志任专职工作人员。二是制定了《金湖县城管局网络舆情应对实施办法》，明确一名同志作为城管新闻发言人，负责网络舆情管理和回复，局执法监督科每月对网络舆情进行监督检查，形成情况通报，目前已形成检查通报</w:t>
      </w:r>
      <w:r>
        <w:t>1篇。</w:t>
      </w:r>
    </w:p>
    <w:p>
      <w:pPr>
        <w:ind w:firstLine="422" w:firstLineChars="200"/>
        <w:jc w:val="left"/>
      </w:pPr>
      <w:r>
        <w:t>16.关于理论学习不够系统，形式比较单一，次数少，深度、广度不够，中心组学习材料后补等问题的整改。</w:t>
      </w:r>
    </w:p>
    <w:p>
      <w:pPr>
        <w:ind w:firstLine="422" w:firstLineChars="200"/>
        <w:jc w:val="left"/>
      </w:pPr>
      <w:r>
        <w:rPr>
          <w:rFonts w:hint="eastAsia"/>
        </w:rPr>
        <w:t>一是将习近平总书记系列重要讲话、意识形态工作、党风廉政知识的学习列入</w:t>
      </w:r>
      <w:r>
        <w:t>2020年党组中心组学习计划。二是1-2月份党组中心组集中学习2次，班子成员学习笔记已完成，人均约2000字，于2月27日由分管党建工作的班子成员牵头对中心组学习记录进行阅查。三是结合城管实际工作，开展了垃圾分类、背街后巷保洁、市容秩序整治等城管业务内容的学习。</w:t>
      </w:r>
    </w:p>
    <w:p>
      <w:pPr>
        <w:ind w:firstLine="422" w:firstLineChars="200"/>
        <w:jc w:val="left"/>
      </w:pPr>
      <w:r>
        <w:t>17、关于“意识形态工作以文件落实文件，举措较少，材料照抄照搬、不严不实”等问题的整改。</w:t>
      </w:r>
    </w:p>
    <w:p>
      <w:pPr>
        <w:ind w:firstLine="422" w:firstLineChars="200"/>
        <w:jc w:val="left"/>
      </w:pPr>
      <w:r>
        <w:rPr>
          <w:rFonts w:hint="eastAsia"/>
        </w:rPr>
        <w:t>一是修订完善了《落实意识形态工作责任制实施意见》，明确局办公室相德河同志具体负责意识形态日常工作。二是落实谈心谈话制度，一季度分管意识形态工作的局领导与相关牵头科室、下属</w:t>
      </w:r>
      <w:r>
        <w:t>3个单位分管同志分别开展了谈心谈话活动，及时掌握党员干部思想状况。</w:t>
      </w:r>
    </w:p>
    <w:p>
      <w:pPr>
        <w:ind w:firstLine="422" w:firstLineChars="200"/>
        <w:jc w:val="left"/>
      </w:pPr>
      <w:r>
        <w:t>18.关于“干部队伍结构不合理，文化水平不高，理论水平不足，工作能力不强，年轻干部培养力度欠缺”等问题的整改。</w:t>
      </w:r>
    </w:p>
    <w:p>
      <w:pPr>
        <w:ind w:firstLine="422" w:firstLineChars="200"/>
        <w:jc w:val="left"/>
      </w:pPr>
      <w:r>
        <w:rPr>
          <w:rFonts w:hint="eastAsia"/>
        </w:rPr>
        <w:t>一是制定了《金湖县城管局人才培养工作计划》，对环卫中心班子进行调整，将</w:t>
      </w:r>
      <w:r>
        <w:t>1名肯干事、能干事的中层干部调整进环卫中心班子队伍。二是制定了《2020年金湖县城管局业务培训工作方案》《城管局关于取得相关职称和学历证书的奖励办法》，鼓励干部职工在职自学，提高学历，增强工作能力。</w:t>
      </w:r>
    </w:p>
    <w:p>
      <w:pPr>
        <w:ind w:firstLine="422" w:firstLineChars="200"/>
        <w:jc w:val="left"/>
      </w:pPr>
      <w:r>
        <w:t>19.关于股级干部任免不规范问题的整改。</w:t>
      </w:r>
    </w:p>
    <w:p>
      <w:pPr>
        <w:ind w:firstLine="422" w:firstLineChars="200"/>
        <w:jc w:val="left"/>
      </w:pPr>
      <w:r>
        <w:rPr>
          <w:rFonts w:hint="eastAsia"/>
        </w:rPr>
        <w:t>召开局务会，党组书记带领局务会成员学习了《党政领导干部选拔任用工作条例》，并进一步明确用人导向，要求分管人事班子成员和办公室具体负责同志，在今后干部选任工作中与组织部门做好汇报沟通，确保材料合规。</w:t>
      </w:r>
    </w:p>
    <w:p>
      <w:pPr>
        <w:ind w:firstLine="422" w:firstLineChars="200"/>
        <w:jc w:val="left"/>
      </w:pPr>
      <w:r>
        <w:t>20.关于“人员混岗，个别下属单位班子配备不够科学，临时人员聘用、管理不规范，少数人员责任心不强，在岗不尽职”等问题的整改。</w:t>
      </w:r>
    </w:p>
    <w:p>
      <w:pPr>
        <w:ind w:firstLine="422" w:firstLineChars="200"/>
        <w:jc w:val="left"/>
      </w:pPr>
      <w:r>
        <w:rPr>
          <w:rFonts w:hint="eastAsia"/>
        </w:rPr>
        <w:t>一是梳理单位混岗人员情况，对混岗人员做到逐步消化，以后杜绝系统内人员混岗使用情况的发生。局党组召开缺编招录及混岗整改专题会议，研究缺编岗位招录事项，针对缺编现状，向编办争取</w:t>
      </w:r>
      <w:r>
        <w:t>2020年公务员招录名额；二是召开专题党组会，对环卫中心班子进行重新调整。三是全面排查系统内下属单位管理中的难点问题，形成排查清单。四是制订了《金湖县城管局聘用临时人员管理规定》《金湖县城管局临时用工考核办法》，加大对临时用工人员管理考核力度。五是强化监督，在局楼下设立举报信箱、公布举报电话接受群众对工作人员违反工作纪律、损害城管队伍形象</w:t>
      </w:r>
      <w:r>
        <w:rPr>
          <w:rFonts w:hint="eastAsia"/>
        </w:rPr>
        <w:t>等行为的监督举报。</w:t>
      </w:r>
    </w:p>
    <w:p>
      <w:pPr>
        <w:ind w:firstLine="422" w:firstLineChars="200"/>
        <w:jc w:val="left"/>
      </w:pPr>
      <w:r>
        <w:t>21.关于环卫处临时人员合同到期后继续留用未及时续签合同、违规用工问题长期未予纠正等问题的整改。</w:t>
      </w:r>
    </w:p>
    <w:p>
      <w:pPr>
        <w:ind w:firstLine="422" w:firstLineChars="200"/>
        <w:jc w:val="left"/>
      </w:pPr>
      <w:r>
        <w:rPr>
          <w:rFonts w:hint="eastAsia"/>
        </w:rPr>
        <w:t>一是对环卫中心全体工作人员用工合同签订情况逐一排查，未签已补签到位。建立员工人事档案（一人一档）。二是</w:t>
      </w:r>
      <w:r>
        <w:t>2019年7月已辞退违规用工。三是建立风险性重点、热点岗位轮岗机制。</w:t>
      </w:r>
    </w:p>
    <w:p>
      <w:pPr>
        <w:ind w:firstLine="422" w:firstLineChars="200"/>
        <w:jc w:val="left"/>
      </w:pPr>
      <w:r>
        <w:t>22.关于“对下级党建工作疏于管理，只做面上布置，推动不力，考核不严，压力传导层层递减”等问题的整改。</w:t>
      </w:r>
    </w:p>
    <w:p>
      <w:pPr>
        <w:ind w:firstLine="422" w:firstLineChars="200"/>
        <w:jc w:val="left"/>
      </w:pPr>
      <w:r>
        <w:rPr>
          <w:rFonts w:hint="eastAsia"/>
        </w:rPr>
        <w:t>一是制订了《金湖县城管局党建工作考核办法》，局党总支牵头，加大对所属支部党建工作考核力度，实行月查、季考的模式，进一步压紧压实基层党建责任制。二是支部党建工作开展情况纳入局目标考核范畴，实行支部活动全年“六个一”，</w:t>
      </w:r>
      <w:r>
        <w:t>1-2月份各支部党小组会议均已召开。三是局总支一季度已对各支部工作进行了检查。四是在基层党建考核中将各支部活动资料台账作为考核内容进行考核，进一步规范支部活动资料台账的完善。五是党建工作分管领导集中约谈了机关支部和环卫中心支部书记，对支部规范化建设提出明确要求。</w:t>
      </w:r>
    </w:p>
    <w:p>
      <w:pPr>
        <w:ind w:firstLine="422" w:firstLineChars="200"/>
        <w:jc w:val="left"/>
      </w:pPr>
      <w:r>
        <w:t>23.关于“有的班子成员很少与分管部门的党员干部进行谈心谈话，不注重倾听基层党员干部的心声”等问题的整改。</w:t>
      </w:r>
    </w:p>
    <w:p>
      <w:pPr>
        <w:ind w:firstLine="422" w:firstLineChars="200"/>
        <w:jc w:val="left"/>
      </w:pPr>
      <w:r>
        <w:rPr>
          <w:rFonts w:hint="eastAsia"/>
        </w:rPr>
        <w:t>制订了《金湖县城管局班子成员谈心谈话制度》，明确党组书记及班子成员谈心谈话活动要求，目前，班子成员已报备</w:t>
      </w:r>
      <w:r>
        <w:t>1-3月份谈心谈话情况记录表6份。</w:t>
      </w:r>
    </w:p>
    <w:p>
      <w:pPr>
        <w:ind w:firstLine="422" w:firstLineChars="200"/>
        <w:jc w:val="left"/>
      </w:pPr>
      <w:r>
        <w:t>24.关于党支部履职缺位，党员培养不够有力，入党程序不严谨，党费违规代扣代缴等问题的整改。</w:t>
      </w:r>
    </w:p>
    <w:p>
      <w:pPr>
        <w:ind w:firstLine="422" w:firstLineChars="200"/>
        <w:jc w:val="left"/>
      </w:pPr>
      <w:r>
        <w:rPr>
          <w:rFonts w:hint="eastAsia"/>
        </w:rPr>
        <w:t>一是召开局务会，学习了《中国共产党支部工作条例（试行）》《中国共产党发展党员工作细则》。二是制订了《城管局党建工作考核办法》《城管局党建工作考核细则》，将支部党建工作纳入全局目标考核内容进行考核；三是加大预备党员培养力度，经过组织考察，今年计划将</w:t>
      </w:r>
      <w:r>
        <w:t>2名积极分子列为发展对象。四是严格按照《党章》规定缴纳党费，1-3月份城管系统5个支部共缴纳党费6040元，局总支对党费缴纳情况进行了登记并公示。</w:t>
      </w:r>
    </w:p>
    <w:p>
      <w:pPr>
        <w:ind w:firstLine="422" w:firstLineChars="200"/>
        <w:jc w:val="left"/>
      </w:pPr>
      <w:r>
        <w:t>25.关于“形式主义问题依然存在，专项行动存在以会议贯彻会议、文件落实文件情况”等问题的整改。</w:t>
      </w:r>
    </w:p>
    <w:p>
      <w:pPr>
        <w:ind w:firstLine="422" w:firstLineChars="200"/>
        <w:jc w:val="left"/>
      </w:pPr>
      <w:r>
        <w:rPr>
          <w:rFonts w:hint="eastAsia"/>
        </w:rPr>
        <w:t>一是组织局务会成员学习《县城管局集中整治形式主义、官僚主义推动城管事业高质量发展工作方案》（金城管党组〔</w:t>
      </w:r>
      <w:r>
        <w:t>2018〕7号），并要求局党组、党组成员、科室及下属单位负责同志列出《县城管局形式主义、官僚主义问题》清单，并针对存在问题细化整改措施。二是明确要求局办公室对党组会、局务会的各项决议进行跟踪督查，确保落到实处。三是局班子成员带头签订了《金湖县城管局党员干部担当作为承诺书》，进一步遏制各种形式主义、官僚主义之风。</w:t>
      </w:r>
    </w:p>
    <w:p>
      <w:pPr>
        <w:ind w:firstLine="422" w:firstLineChars="200"/>
        <w:jc w:val="left"/>
      </w:pPr>
      <w:r>
        <w:t>26.关于城东垃圾中转站和公厕建设等县重点项目简单交由下属单位负责，未及时跟进，因施工缓慢被县推进办点名批评问题的整改。</w:t>
      </w:r>
    </w:p>
    <w:p>
      <w:pPr>
        <w:ind w:firstLine="422" w:firstLineChars="200"/>
        <w:jc w:val="left"/>
      </w:pPr>
      <w:r>
        <w:rPr>
          <w:rFonts w:hint="eastAsia"/>
        </w:rPr>
        <w:t>一是对环卫中心中转站项目负责人和相关工作人员进行调整。二是制定了《工程建设监督管理制度》，局成立了工程项目领导小组，明确两名班子成员任正副组长，科室及下属单位</w:t>
      </w:r>
      <w:r>
        <w:t>5名同志具体负责工程项目检查监督工作。三是项目具体建设时建立项目专项档案（一项一档），并配备资料专管员。</w:t>
      </w:r>
    </w:p>
    <w:p>
      <w:pPr>
        <w:ind w:firstLine="422" w:firstLineChars="200"/>
        <w:jc w:val="left"/>
      </w:pPr>
      <w:r>
        <w:t>27.关于作风不务实，意识形态责任制考核、党风廉政建设工作存在编造材料、弄虚作假问题的整改。</w:t>
      </w:r>
    </w:p>
    <w:p>
      <w:pPr>
        <w:ind w:firstLine="422" w:firstLineChars="200"/>
        <w:jc w:val="left"/>
      </w:pPr>
      <w:r>
        <w:rPr>
          <w:rFonts w:hint="eastAsia"/>
        </w:rPr>
        <w:t>一是意识形态工作明确局办公室、党风廉政明确执法监督科具体负责相关考核台帐资料的整理归档。二是对台账资料、汇报材料、上报表格等材料的报送，严格履行分管领导签阅制度。</w:t>
      </w:r>
    </w:p>
    <w:p>
      <w:pPr>
        <w:ind w:firstLine="422" w:firstLineChars="200"/>
        <w:jc w:val="left"/>
      </w:pPr>
      <w:r>
        <w:t>28.关于“问责程序不够严格，问责决定未经党组集体研究决定，问责情况未公开，问责执行不够严肃”等问题的整改。</w:t>
      </w:r>
    </w:p>
    <w:p>
      <w:pPr>
        <w:ind w:firstLine="422" w:firstLineChars="200"/>
        <w:jc w:val="left"/>
      </w:pPr>
      <w:r>
        <w:t>2020年局党组严格执行问责程序，1-3月份我局共问责处分1人，实施提醒谈话3人。对给予问责处分形成问责决定书和通报，在一定范围内通报，并记入个人档案，对提醒谈话的形成规范文档，问责程序做到规范、公开、透明。</w:t>
      </w:r>
    </w:p>
    <w:p>
      <w:pPr>
        <w:ind w:firstLine="422" w:firstLineChars="200"/>
        <w:jc w:val="left"/>
      </w:pPr>
      <w:r>
        <w:t>29.关于“个别中层干部因工作不力被免职，又被推荐为先进个人。警示教育活动偏少，对已处理的违纪违规问题不公开、不通报，典型案例未纳入警示教育内容”等问题的整改。</w:t>
      </w:r>
    </w:p>
    <w:p>
      <w:pPr>
        <w:ind w:firstLine="422" w:firstLineChars="200"/>
        <w:jc w:val="left"/>
      </w:pPr>
      <w:r>
        <w:rPr>
          <w:rFonts w:hint="eastAsia"/>
        </w:rPr>
        <w:t>一是严格执行《评先评优工作制度》，对“个别中层干部因工作不力被免职又被推荐为先进个人”的，局党组分管领导已经在民主生活会对照材料中作出了说明，今后将加大对评先评优人员推荐的公开透明度，实行民主推荐、公开公示工作机制，</w:t>
      </w:r>
      <w:r>
        <w:t>1-3月份城管系统共推荐2人，均进行了民主推荐和公示。二是对工作推动不力的工作人员，经局党组研究决定给予相关处分，并履行规范程序，1-3月份共问责处分1人，提醒谈话3人。三是明确执法监督科对2019年受到处分或问责的相关人员信息进行梳理、汇总、备案，作为选人用人、评先评优审核依据。</w:t>
      </w:r>
    </w:p>
    <w:p>
      <w:pPr>
        <w:ind w:firstLine="422" w:firstLineChars="200"/>
        <w:jc w:val="left"/>
      </w:pPr>
      <w:r>
        <w:t>30.关于“党组推动管党治党责任未能全面覆盖，压力层层递减”等问题的整改。</w:t>
      </w:r>
    </w:p>
    <w:p>
      <w:pPr>
        <w:ind w:firstLine="422" w:firstLineChars="200"/>
        <w:jc w:val="left"/>
      </w:pPr>
      <w:r>
        <w:rPr>
          <w:rFonts w:hint="eastAsia"/>
        </w:rPr>
        <w:t>一是进一步强化党组主体责任。</w:t>
      </w:r>
      <w:r>
        <w:t>3月13日召开局党组会，专题研究部署城管系统2020年党风廉政和反腐败工作，会议通过了《城管局2020年党风廉政建设工作计划》。二是落实廉政谈话制度化和常态化。明确一名党组成员对接派驻纪检组，支持配合纪检组工作。三是开展岗位廉政风险源点排查工作。3月份分管领导牵头对分管领域的风险源点进行排查，并制订有针对性的整改措施。四是班子成员对分管领域党风廉政建设履行“一岗双责”责任，并填写《局领导班子成员党风廉政建设工作开展情况表》，报局主要领导审阅。五是明确执法监督科具体负责，加强对廉政</w:t>
      </w:r>
      <w:r>
        <w:rPr>
          <w:rFonts w:hint="eastAsia"/>
        </w:rPr>
        <w:t>风险点的定期监控。</w:t>
      </w:r>
    </w:p>
    <w:p>
      <w:pPr>
        <w:ind w:firstLine="422" w:firstLineChars="200"/>
        <w:jc w:val="left"/>
      </w:pPr>
      <w:r>
        <w:t>31.关于“部分领导班子成员‘一岗双责’空转，对职责范围内的党风廉政建设重视不够，防范廉政风险意识不强”等问题的整改。</w:t>
      </w:r>
    </w:p>
    <w:p>
      <w:pPr>
        <w:ind w:firstLine="422" w:firstLineChars="200"/>
        <w:jc w:val="left"/>
      </w:pPr>
      <w:r>
        <w:rPr>
          <w:rFonts w:hint="eastAsia"/>
        </w:rPr>
        <w:t>一是加强学习。局党组组织学习了《陈克富书记在重点行业部门班子副职履行党风廉政建设“一岗双责”质询评议会上的讲话（要点）》，进一步明确班子成员“一岗双责”责任。二是班子成员</w:t>
      </w:r>
      <w:r>
        <w:t>3月份组织分管科室单位人员对风险源点进行排查，制订整改措施，定期监测。三是定期对高风险岗位人员进行轮岗，目前，对环卫中心1名负责车辆加油的同志进行了调岗。</w:t>
      </w:r>
    </w:p>
    <w:p>
      <w:pPr>
        <w:ind w:firstLine="422" w:firstLineChars="200"/>
        <w:jc w:val="left"/>
      </w:pPr>
      <w:r>
        <w:t>32.关于环卫处加油管理人员未轮岗、应付巡察问题的整改。</w:t>
      </w:r>
    </w:p>
    <w:p>
      <w:pPr>
        <w:ind w:firstLine="422" w:firstLineChars="200"/>
        <w:jc w:val="left"/>
      </w:pPr>
      <w:r>
        <w:rPr>
          <w:rFonts w:hint="eastAsia"/>
        </w:rPr>
        <w:t>一是完善加油管理制度。规范加油卡管理，落实主副卡管理员责任制；对以原车辆驾驶员名义办理的且一直未收回的加油卡，指定专人负责收回、归结余额、核销；规范加油记录日报，对原始加油记录由环卫中心办公室建档管理；建立油卡加油记录和余额按月审核机制，由分管领导、部门负责人、加油员共同核对并签字确认。二是责成环卫中心定期对加油人员轮岗，配合纪检监察部门对涉嫌违纪违规人员进行调查。</w:t>
      </w:r>
    </w:p>
    <w:p>
      <w:pPr>
        <w:ind w:firstLine="422" w:firstLineChars="200"/>
        <w:jc w:val="left"/>
      </w:pPr>
      <w:r>
        <w:t>33.关于市场建设服务中心现金管理不到位，库存现金较大等问题的整改。</w:t>
      </w:r>
    </w:p>
    <w:p>
      <w:pPr>
        <w:ind w:firstLine="422" w:firstLineChars="200"/>
        <w:jc w:val="left"/>
      </w:pPr>
      <w:r>
        <w:rPr>
          <w:rFonts w:hint="eastAsia"/>
        </w:rPr>
        <w:t>一是加强教育培训，组织市场中心中层以上干部及全体财务人员学习新《会计法》，提高对日常资金管理的认识。二是制订了《金湖县市场建设服务中心财务管理规定》《金湖县市场建设服务中心现金管理规定》，并组织相关人员开展学习，严格执行落实。三是开通金湖县市场建设服务中心微信、支付宝账户，所有租金收入严格按《金湖县市场建设服务中心财务管理规定》、《金湖县市场建设服务中心现金管理规定》执行，不得将现金存入个人账户。</w:t>
      </w:r>
    </w:p>
    <w:p>
      <w:pPr>
        <w:ind w:firstLine="422" w:firstLineChars="200"/>
        <w:jc w:val="left"/>
      </w:pPr>
      <w:r>
        <w:t>34.关于工程建设监督不到位问题的整改。</w:t>
      </w:r>
    </w:p>
    <w:p>
      <w:pPr>
        <w:ind w:firstLine="422" w:firstLineChars="200"/>
        <w:jc w:val="left"/>
      </w:pPr>
      <w:r>
        <w:rPr>
          <w:rFonts w:hint="eastAsia"/>
        </w:rPr>
        <w:t>一是新修订了《工程建设监督管理制度》，经局党组讨论通过。局成立工程项目建设工作领导小组，明确</w:t>
      </w:r>
      <w:r>
        <w:t>2名班子成员负责，从局机关科室抽调2人，下属3个单位分别抽调1人，组建7人专班具体负责项目监管。二是对现有项目扫尾强化跟进，未送审的材料已送审。</w:t>
      </w:r>
    </w:p>
    <w:p>
      <w:pPr>
        <w:ind w:firstLine="422" w:firstLineChars="200"/>
        <w:jc w:val="left"/>
      </w:pPr>
      <w:r>
        <w:t>35.关于财务管理比较混乱问题的整改。</w:t>
      </w:r>
    </w:p>
    <w:p>
      <w:pPr>
        <w:ind w:firstLine="422" w:firstLineChars="200"/>
        <w:jc w:val="left"/>
      </w:pPr>
      <w:r>
        <w:rPr>
          <w:rFonts w:hint="eastAsia"/>
        </w:rPr>
        <w:t>一是组织全体局务会成员和财务工作人员认真学习《金湖县城市管理局“三重一大”事项监督管理实施细则》和《</w:t>
      </w:r>
      <w:r>
        <w:t>2018年城管局财务管理制度》，进一步明确财务规定。3月18日邀请会计中心专业人士对我局财会人员进行业务培训，逐步提高业务水平。二是局机关、执法大队、环卫中心和市场中心落实财务报表月报制，每月报表于次月5日前报局主要领导和分管领导各一份。三是健全公务接待审批管理制度，严格规范公务接待。四是未入账的固定资产在1月份全部调整入账。五是并加大个人欠款的清欠力度，从2019年12月份开始对全局个人借款开展一次清理清查</w:t>
      </w:r>
      <w:r>
        <w:rPr>
          <w:rFonts w:hint="eastAsia"/>
        </w:rPr>
        <w:t>活动，目前已严格按县相关规定执行，并做到按要求正常向县财政局报备清查进展情况。</w:t>
      </w:r>
    </w:p>
    <w:p>
      <w:pPr>
        <w:ind w:firstLine="422" w:firstLineChars="200"/>
        <w:jc w:val="left"/>
      </w:pPr>
      <w:r>
        <w:t>36.关于变通处理环卫车辆超载罚款问题的整改。</w:t>
      </w:r>
    </w:p>
    <w:p>
      <w:pPr>
        <w:ind w:firstLine="422" w:firstLineChars="200"/>
        <w:jc w:val="left"/>
      </w:pPr>
      <w:r>
        <w:t>一是严格加强《财务管理制度》的执行，规范报批手续；二是加强驾驶员责任心的教育，杜绝超载；三是提请县政府协调解决超载罚款问题。</w:t>
      </w:r>
    </w:p>
    <w:p>
      <w:pPr>
        <w:ind w:firstLine="422" w:firstLineChars="200"/>
        <w:jc w:val="left"/>
      </w:pPr>
      <w:r>
        <w:t>37.关于市场建设服务中心减免摊位租金没有履行书面手续，采购过程缺乏必要监督，询价等材料缺失，违规报销差旅费补助，统计台账错误，与财政收据金额不符等问题的整改。</w:t>
      </w:r>
    </w:p>
    <w:p>
      <w:pPr>
        <w:ind w:firstLine="422" w:firstLineChars="200"/>
        <w:jc w:val="left"/>
      </w:pPr>
      <w:r>
        <w:rPr>
          <w:rFonts w:hint="eastAsia"/>
        </w:rPr>
        <w:t>一是完善《市场建设服务中心管理规定》，修订市场减免租金制度条款，市场中心</w:t>
      </w:r>
      <w:r>
        <w:t>2019年12月份共减免租金93420元，均按减免制度执行。二是严格执行《金湖县城管局“三重一大”事项监督管理实施细则》，涉及大额采购、维修必须执行询价制度，保留相关资料，1-3月份市场维修均按规定执行。三是对2016—2019年度差旅费报销情况开展回头看，2020年1月21日对违规报销的7800元已及时追缴到位。</w:t>
      </w:r>
    </w:p>
    <w:p>
      <w:pPr>
        <w:ind w:firstLine="422" w:firstLineChars="200"/>
        <w:jc w:val="left"/>
      </w:pPr>
      <w:r>
        <w:t>38.关于工会未建财务账册，未提取2016-2017年个人会费等问题的整改。</w:t>
      </w:r>
    </w:p>
    <w:p>
      <w:pPr>
        <w:ind w:firstLine="422" w:firstLineChars="200"/>
        <w:jc w:val="left"/>
      </w:pPr>
      <w:r>
        <w:rPr>
          <w:rFonts w:hint="eastAsia"/>
        </w:rPr>
        <w:t>一是加强工会财务管理工作。</w:t>
      </w:r>
      <w:r>
        <w:t>2016-2017年度个人应计提的工会费已从职工个人工资中予以补扣。二是规范局工会财务人员岗位的配置，已明确工会现金、总账会计各1人，并建立账务账册。</w:t>
      </w:r>
    </w:p>
    <w:p>
      <w:pPr>
        <w:ind w:firstLine="422" w:firstLineChars="200"/>
        <w:jc w:val="left"/>
      </w:pPr>
      <w:r>
        <w:rPr>
          <w:rFonts w:hint="eastAsia"/>
        </w:rPr>
        <w:t>（二）正在推进整改的问题</w:t>
      </w:r>
    </w:p>
    <w:p>
      <w:pPr>
        <w:ind w:firstLine="422" w:firstLineChars="200"/>
        <w:jc w:val="left"/>
      </w:pPr>
      <w:r>
        <w:rPr>
          <w:rFonts w:hint="eastAsia"/>
        </w:rPr>
        <w:t>无</w:t>
      </w:r>
    </w:p>
    <w:p>
      <w:pPr>
        <w:ind w:firstLine="422" w:firstLineChars="200"/>
        <w:jc w:val="left"/>
      </w:pPr>
      <w:r>
        <w:rPr>
          <w:rFonts w:hint="eastAsia"/>
        </w:rPr>
        <w:t>（三）尚未启动整改的问题</w:t>
      </w:r>
    </w:p>
    <w:p>
      <w:pPr>
        <w:ind w:firstLine="422" w:firstLineChars="200"/>
        <w:jc w:val="left"/>
      </w:pPr>
      <w:r>
        <w:rPr>
          <w:rFonts w:hint="eastAsia"/>
        </w:rPr>
        <w:t>无</w:t>
      </w:r>
    </w:p>
    <w:p>
      <w:pPr>
        <w:ind w:firstLine="422" w:firstLineChars="200"/>
        <w:jc w:val="left"/>
      </w:pPr>
      <w:r>
        <w:rPr>
          <w:rFonts w:hint="eastAsia"/>
        </w:rPr>
        <w:t>（四）交办信访件办理情况</w:t>
      </w:r>
    </w:p>
    <w:p>
      <w:pPr>
        <w:ind w:firstLine="422" w:firstLineChars="200"/>
        <w:jc w:val="left"/>
      </w:pPr>
      <w:r>
        <w:rPr>
          <w:rFonts w:hint="eastAsia"/>
        </w:rPr>
        <w:t>县委第一巡察组在巡察期间共交办一件信访件，</w:t>
      </w:r>
      <w:r>
        <w:t>2019年9月4日交办“县城华海路龙港花园西大门两侧，每天晚上乱设摊点较多，严重影响车辆出入行驶和居民出行，请进行整治”信访交办单【编号（001）】。接交办件后，我局高度重视，局主要领导当即批示“请执法大队进行集中整治，并保持长效管理。”县执法大队紧急行动，对华海路龙港小区西门及其周边摊贩占道经营现象进行集中整治，现场劝离三轮车及提篮摊贩7个，机动车占道摊点2个，对拒不改正、拒不离开的流动摊点予以取缔，为做到举一反三、压实责任，我局除了进一步加强该处的错时驻守、加大</w:t>
      </w:r>
      <w:r>
        <w:rPr>
          <w:rFonts w:hint="eastAsia"/>
        </w:rPr>
        <w:t>日常巡查监管力度和频次外，还深入对其他小区此类现象进行摸排和整治，并落实长效管理措施，杜绝此类现象再度抬头。</w:t>
      </w:r>
    </w:p>
    <w:p>
      <w:pPr>
        <w:ind w:firstLine="422" w:firstLineChars="200"/>
        <w:jc w:val="left"/>
      </w:pPr>
      <w:r>
        <w:rPr>
          <w:rFonts w:hint="eastAsia"/>
        </w:rPr>
        <w:t>三、下一步全面推进整改计划</w:t>
      </w:r>
    </w:p>
    <w:p>
      <w:pPr>
        <w:ind w:firstLine="422" w:firstLineChars="200"/>
        <w:jc w:val="left"/>
      </w:pPr>
      <w:r>
        <w:rPr>
          <w:rFonts w:hint="eastAsia"/>
        </w:rPr>
        <w:t>经过两个多月来的集中整改，我局的巡察整改工作取得了一定成效，形成了一批长效管理制度。同时，局党组也清醒地认识到，目前的成效只是初步的、阶段性的，有些整改成果还不够牢固，有些整改措施还没有完全压实，许多工作还需进一步巩固拓展；一些涉及多部门协作、比较复杂的问题，还需持续合力推进；一些涉及体制机制的深层次矛盾和问题，还需通过进一步深化改革、开拓创新来加以解决。这些都需要我们充分发扬“钉钉子”精神，锲而不舍、一着不让地抓好整改落实，按时保质完成整改任务。下一步，我们将持续落实好巡察整改要求，以强烈的责任感、使命感和紧迫感，履行好管党治党主体责任，持续推动各项整改措施落地见效。</w:t>
      </w:r>
    </w:p>
    <w:p>
      <w:pPr>
        <w:ind w:firstLine="422" w:firstLineChars="200"/>
        <w:jc w:val="left"/>
      </w:pPr>
      <w:r>
        <w:rPr>
          <w:rFonts w:hint="eastAsia"/>
        </w:rPr>
        <w:t>（一）班子成员靠前指挥。局党组将认真总结集中整改阶段工作做法，进一步统一思想，凝聚共识，形成合力，对巡察整改工作进行回头看，局党组书记履行第一责任人责任，既统筹掌握回头看整治效果，又要结合自己整改任务亲自抓、督进度，持之以恒地推动各项整改工作措施落实到位。党组成员之间互相配合、互相支持，坚持靠前指挥，深入基层一线和具体问题点位，掌握整改实情，确保制定的制度执行到位。</w:t>
      </w:r>
    </w:p>
    <w:p>
      <w:pPr>
        <w:ind w:firstLine="422" w:firstLineChars="200"/>
        <w:jc w:val="left"/>
      </w:pPr>
      <w:r>
        <w:rPr>
          <w:rFonts w:hint="eastAsia"/>
        </w:rPr>
        <w:t>（二）抓好后续巡察整改。深刻认识巡察工作的重要性，对已经整改落实到位的问题，坚持举一反三，及时总结经验，形成长效制度。适时组织开展巡察整改督查，逐项查漏补缺，切实巩固整改成果，防止问题反弹回潮。认真开展巡察整改党内公开和社会公开工作，认真听取党员群众的批评意见和建议，自觉接受党内监督、民主监督、法律监督和舆论监督。</w:t>
      </w:r>
    </w:p>
    <w:p>
      <w:pPr>
        <w:ind w:firstLine="422" w:firstLineChars="200"/>
        <w:jc w:val="left"/>
      </w:pPr>
      <w:r>
        <w:rPr>
          <w:rFonts w:hint="eastAsia"/>
        </w:rPr>
        <w:t>（三）推动城管事业发展。以巡察整改为契机，把抓好巡察整改与做好城管工作紧密结合起来，把深化政治巡察认识与解决城市存在的难点、市民关心的热点等紧密结合起来，深入分析原因，发现源头问题，注重统筹协调、标本兼治。聚焦问题易发多发的重点领域和关键环节，不断加强源头管理，着力扎紧制度笼子，堵住制度漏洞，健全长效机制，确保巡察整改见成效、不反弹、能持久，以制度建设巩固整改成果，形成风清气正的政治生态，推动全县城市管理事业高质量发展走在前列。</w:t>
      </w:r>
    </w:p>
    <w:p>
      <w:pPr>
        <w:ind w:firstLine="422" w:firstLineChars="200"/>
        <w:jc w:val="left"/>
        <w:rPr>
          <w:rFonts w:hint="eastAsia"/>
        </w:rPr>
      </w:pPr>
      <w:r>
        <w:rPr>
          <w:rFonts w:hint="eastAsia"/>
        </w:rPr>
        <w:t>欢迎广大干部职工对巡察整改落实情况进行监督。如有意见建议，请及时向我们反映。联系方式：电话</w:t>
      </w:r>
      <w:r>
        <w:t>0517—86880550；电子邮箱：</w:t>
      </w:r>
      <w:r>
        <w:fldChar w:fldCharType="begin"/>
      </w:r>
      <w:r>
        <w:instrText xml:space="preserve"> HYPERLINK "mailto:hajhcgj@126.com" </w:instrText>
      </w:r>
      <w:r>
        <w:fldChar w:fldCharType="separate"/>
      </w:r>
      <w:r>
        <w:rPr>
          <w:rStyle w:val="41"/>
        </w:rPr>
        <w:t>hajhcgj@126.com</w:t>
      </w:r>
      <w:r>
        <w:fldChar w:fldCharType="end"/>
      </w:r>
      <w:r>
        <w:t>。</w:t>
      </w:r>
    </w:p>
    <w:p>
      <w:pPr>
        <w:ind w:firstLine="422" w:firstLineChars="200"/>
        <w:jc w:val="right"/>
        <w:rPr>
          <w:rFonts w:hint="eastAsia"/>
        </w:rPr>
      </w:pPr>
      <w:r>
        <w:rPr>
          <w:rFonts w:hint="eastAsia"/>
        </w:rPr>
        <w:t>金湖县城管局2020-4-3</w:t>
      </w:r>
      <w:bookmarkStart w:id="2" w:name="_GoBack"/>
      <w:bookmarkEnd w:id="2"/>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25</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26</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233"/>
    <w:rsid w:val="000006BC"/>
    <w:rsid w:val="00000A05"/>
    <w:rsid w:val="00000D0A"/>
    <w:rsid w:val="0000103E"/>
    <w:rsid w:val="00001451"/>
    <w:rsid w:val="000014AD"/>
    <w:rsid w:val="00001B78"/>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B4B"/>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B1F"/>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213"/>
    <w:rsid w:val="0001531D"/>
    <w:rsid w:val="00015771"/>
    <w:rsid w:val="00015C82"/>
    <w:rsid w:val="00015D38"/>
    <w:rsid w:val="00015D66"/>
    <w:rsid w:val="0001647D"/>
    <w:rsid w:val="000165EF"/>
    <w:rsid w:val="000167AD"/>
    <w:rsid w:val="00016861"/>
    <w:rsid w:val="00016D5E"/>
    <w:rsid w:val="00017BB9"/>
    <w:rsid w:val="00017F0E"/>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9E2"/>
    <w:rsid w:val="00023CC9"/>
    <w:rsid w:val="00023D3B"/>
    <w:rsid w:val="000240E5"/>
    <w:rsid w:val="00024122"/>
    <w:rsid w:val="0002441B"/>
    <w:rsid w:val="0002451E"/>
    <w:rsid w:val="000246B1"/>
    <w:rsid w:val="00024B03"/>
    <w:rsid w:val="0002505D"/>
    <w:rsid w:val="000253A7"/>
    <w:rsid w:val="00025EFD"/>
    <w:rsid w:val="0002661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621"/>
    <w:rsid w:val="00040707"/>
    <w:rsid w:val="00040928"/>
    <w:rsid w:val="00040ADE"/>
    <w:rsid w:val="00040BD8"/>
    <w:rsid w:val="00040F2E"/>
    <w:rsid w:val="000413F0"/>
    <w:rsid w:val="000416EB"/>
    <w:rsid w:val="000416F9"/>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44E"/>
    <w:rsid w:val="00053699"/>
    <w:rsid w:val="000536C4"/>
    <w:rsid w:val="00053B78"/>
    <w:rsid w:val="000543B2"/>
    <w:rsid w:val="000549CE"/>
    <w:rsid w:val="00054B1E"/>
    <w:rsid w:val="00054F62"/>
    <w:rsid w:val="0005525D"/>
    <w:rsid w:val="000552DF"/>
    <w:rsid w:val="0005551C"/>
    <w:rsid w:val="000559AD"/>
    <w:rsid w:val="00055C2A"/>
    <w:rsid w:val="00055FE4"/>
    <w:rsid w:val="0005671B"/>
    <w:rsid w:val="00056B0E"/>
    <w:rsid w:val="00056BF1"/>
    <w:rsid w:val="00057003"/>
    <w:rsid w:val="00057364"/>
    <w:rsid w:val="00057747"/>
    <w:rsid w:val="00057B7E"/>
    <w:rsid w:val="00057CA7"/>
    <w:rsid w:val="00057CEF"/>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BF9"/>
    <w:rsid w:val="00071DF9"/>
    <w:rsid w:val="00072005"/>
    <w:rsid w:val="000726D6"/>
    <w:rsid w:val="00072F11"/>
    <w:rsid w:val="00072FC3"/>
    <w:rsid w:val="000735BA"/>
    <w:rsid w:val="0007386D"/>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6901"/>
    <w:rsid w:val="00077269"/>
    <w:rsid w:val="00077461"/>
    <w:rsid w:val="00077594"/>
    <w:rsid w:val="00077822"/>
    <w:rsid w:val="00077B56"/>
    <w:rsid w:val="00077CFC"/>
    <w:rsid w:val="00077D4E"/>
    <w:rsid w:val="00077FB4"/>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791"/>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D86"/>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C26"/>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2C4E"/>
    <w:rsid w:val="000A31F4"/>
    <w:rsid w:val="000A33F0"/>
    <w:rsid w:val="000A3636"/>
    <w:rsid w:val="000A364F"/>
    <w:rsid w:val="000A39F5"/>
    <w:rsid w:val="000A3E8B"/>
    <w:rsid w:val="000A402B"/>
    <w:rsid w:val="000A4429"/>
    <w:rsid w:val="000A4602"/>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A7824"/>
    <w:rsid w:val="000B01C5"/>
    <w:rsid w:val="000B02B2"/>
    <w:rsid w:val="000B0781"/>
    <w:rsid w:val="000B0C37"/>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07"/>
    <w:rsid w:val="000B6194"/>
    <w:rsid w:val="000B685A"/>
    <w:rsid w:val="000B6C61"/>
    <w:rsid w:val="000B6D1C"/>
    <w:rsid w:val="000B774C"/>
    <w:rsid w:val="000B7877"/>
    <w:rsid w:val="000B7885"/>
    <w:rsid w:val="000B792F"/>
    <w:rsid w:val="000B7EBE"/>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22D"/>
    <w:rsid w:val="000C4906"/>
    <w:rsid w:val="000C4EAC"/>
    <w:rsid w:val="000C50A7"/>
    <w:rsid w:val="000C52CD"/>
    <w:rsid w:val="000C55EB"/>
    <w:rsid w:val="000C574F"/>
    <w:rsid w:val="000C5E9B"/>
    <w:rsid w:val="000C614E"/>
    <w:rsid w:val="000C6239"/>
    <w:rsid w:val="000C6AF7"/>
    <w:rsid w:val="000C6AFE"/>
    <w:rsid w:val="000C6D57"/>
    <w:rsid w:val="000C6E72"/>
    <w:rsid w:val="000C7013"/>
    <w:rsid w:val="000C722F"/>
    <w:rsid w:val="000C73B1"/>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BF"/>
    <w:rsid w:val="000D40C9"/>
    <w:rsid w:val="000D4376"/>
    <w:rsid w:val="000D44B2"/>
    <w:rsid w:val="000D47F2"/>
    <w:rsid w:val="000D4C55"/>
    <w:rsid w:val="000D4E24"/>
    <w:rsid w:val="000D4F5A"/>
    <w:rsid w:val="000D5615"/>
    <w:rsid w:val="000D568C"/>
    <w:rsid w:val="000D5AFC"/>
    <w:rsid w:val="000D5C63"/>
    <w:rsid w:val="000D5F3B"/>
    <w:rsid w:val="000D6037"/>
    <w:rsid w:val="000D6652"/>
    <w:rsid w:val="000D6673"/>
    <w:rsid w:val="000D6A57"/>
    <w:rsid w:val="000D6DD6"/>
    <w:rsid w:val="000D7113"/>
    <w:rsid w:val="000D739C"/>
    <w:rsid w:val="000D783F"/>
    <w:rsid w:val="000D7ABF"/>
    <w:rsid w:val="000E0274"/>
    <w:rsid w:val="000E02A3"/>
    <w:rsid w:val="000E03C2"/>
    <w:rsid w:val="000E061C"/>
    <w:rsid w:val="000E075C"/>
    <w:rsid w:val="000E07A6"/>
    <w:rsid w:val="000E07DE"/>
    <w:rsid w:val="000E0935"/>
    <w:rsid w:val="000E09AA"/>
    <w:rsid w:val="000E0B5F"/>
    <w:rsid w:val="000E0B81"/>
    <w:rsid w:val="000E0E74"/>
    <w:rsid w:val="000E0E7F"/>
    <w:rsid w:val="000E10A8"/>
    <w:rsid w:val="000E13DA"/>
    <w:rsid w:val="000E1F7F"/>
    <w:rsid w:val="000E2618"/>
    <w:rsid w:val="000E2864"/>
    <w:rsid w:val="000E2989"/>
    <w:rsid w:val="000E2ED9"/>
    <w:rsid w:val="000E2EDF"/>
    <w:rsid w:val="000E2FD5"/>
    <w:rsid w:val="000E367F"/>
    <w:rsid w:val="000E36EB"/>
    <w:rsid w:val="000E423C"/>
    <w:rsid w:val="000E4392"/>
    <w:rsid w:val="000E4424"/>
    <w:rsid w:val="000E459C"/>
    <w:rsid w:val="000E470F"/>
    <w:rsid w:val="000E4808"/>
    <w:rsid w:val="000E4A82"/>
    <w:rsid w:val="000E4C93"/>
    <w:rsid w:val="000E4CA1"/>
    <w:rsid w:val="000E4F55"/>
    <w:rsid w:val="000E509C"/>
    <w:rsid w:val="000E51B5"/>
    <w:rsid w:val="000E54AA"/>
    <w:rsid w:val="000E5770"/>
    <w:rsid w:val="000E591D"/>
    <w:rsid w:val="000E5A34"/>
    <w:rsid w:val="000E5F47"/>
    <w:rsid w:val="000E6945"/>
    <w:rsid w:val="000E710A"/>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885"/>
    <w:rsid w:val="000F7941"/>
    <w:rsid w:val="000F79D1"/>
    <w:rsid w:val="000F7C4D"/>
    <w:rsid w:val="0010066D"/>
    <w:rsid w:val="00100978"/>
    <w:rsid w:val="001009A4"/>
    <w:rsid w:val="00100D09"/>
    <w:rsid w:val="001012BF"/>
    <w:rsid w:val="00101408"/>
    <w:rsid w:val="00101544"/>
    <w:rsid w:val="00101A92"/>
    <w:rsid w:val="00101C0A"/>
    <w:rsid w:val="0010236B"/>
    <w:rsid w:val="0010277A"/>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552"/>
    <w:rsid w:val="00106DF0"/>
    <w:rsid w:val="00107203"/>
    <w:rsid w:val="001075D3"/>
    <w:rsid w:val="00107930"/>
    <w:rsid w:val="00107E96"/>
    <w:rsid w:val="00107ED6"/>
    <w:rsid w:val="00107F15"/>
    <w:rsid w:val="001101EB"/>
    <w:rsid w:val="0011063E"/>
    <w:rsid w:val="001108D6"/>
    <w:rsid w:val="00110BCF"/>
    <w:rsid w:val="00110D20"/>
    <w:rsid w:val="00110E00"/>
    <w:rsid w:val="00111444"/>
    <w:rsid w:val="001117A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9C0"/>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485"/>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28"/>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16"/>
    <w:rsid w:val="0012709A"/>
    <w:rsid w:val="001270BA"/>
    <w:rsid w:val="001273A1"/>
    <w:rsid w:val="0012741A"/>
    <w:rsid w:val="0012779B"/>
    <w:rsid w:val="00127810"/>
    <w:rsid w:val="001301DC"/>
    <w:rsid w:val="00130285"/>
    <w:rsid w:val="001304BB"/>
    <w:rsid w:val="00130719"/>
    <w:rsid w:val="0013102B"/>
    <w:rsid w:val="001310F0"/>
    <w:rsid w:val="001312F7"/>
    <w:rsid w:val="00131AED"/>
    <w:rsid w:val="00131C74"/>
    <w:rsid w:val="00132022"/>
    <w:rsid w:val="001322E6"/>
    <w:rsid w:val="0013230D"/>
    <w:rsid w:val="0013295B"/>
    <w:rsid w:val="00132ADF"/>
    <w:rsid w:val="00132BD1"/>
    <w:rsid w:val="001332D0"/>
    <w:rsid w:val="001333B1"/>
    <w:rsid w:val="00133440"/>
    <w:rsid w:val="00133799"/>
    <w:rsid w:val="00133972"/>
    <w:rsid w:val="00133B06"/>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828"/>
    <w:rsid w:val="00141CCF"/>
    <w:rsid w:val="00141DFA"/>
    <w:rsid w:val="00141E0C"/>
    <w:rsid w:val="00141FE2"/>
    <w:rsid w:val="0014201C"/>
    <w:rsid w:val="001420DD"/>
    <w:rsid w:val="00142214"/>
    <w:rsid w:val="00142224"/>
    <w:rsid w:val="001422F3"/>
    <w:rsid w:val="00142356"/>
    <w:rsid w:val="001424A5"/>
    <w:rsid w:val="00142654"/>
    <w:rsid w:val="001428D2"/>
    <w:rsid w:val="001429C0"/>
    <w:rsid w:val="00142F83"/>
    <w:rsid w:val="00143187"/>
    <w:rsid w:val="0014321C"/>
    <w:rsid w:val="00143320"/>
    <w:rsid w:val="00143EAB"/>
    <w:rsid w:val="00143F21"/>
    <w:rsid w:val="001442A7"/>
    <w:rsid w:val="001443B0"/>
    <w:rsid w:val="001445E0"/>
    <w:rsid w:val="001449F6"/>
    <w:rsid w:val="00144D97"/>
    <w:rsid w:val="00145200"/>
    <w:rsid w:val="0014535E"/>
    <w:rsid w:val="00145C5E"/>
    <w:rsid w:val="0014643C"/>
    <w:rsid w:val="0014656F"/>
    <w:rsid w:val="00146632"/>
    <w:rsid w:val="00146979"/>
    <w:rsid w:val="00147229"/>
    <w:rsid w:val="001473E7"/>
    <w:rsid w:val="00147682"/>
    <w:rsid w:val="00147843"/>
    <w:rsid w:val="00147D61"/>
    <w:rsid w:val="00147EE8"/>
    <w:rsid w:val="0015029B"/>
    <w:rsid w:val="001502C4"/>
    <w:rsid w:val="001505F9"/>
    <w:rsid w:val="0015090A"/>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8F"/>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2F3B"/>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D79"/>
    <w:rsid w:val="00166EFB"/>
    <w:rsid w:val="001674FF"/>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16D"/>
    <w:rsid w:val="00175471"/>
    <w:rsid w:val="00175F54"/>
    <w:rsid w:val="00175FCE"/>
    <w:rsid w:val="00176088"/>
    <w:rsid w:val="001762D7"/>
    <w:rsid w:val="00176961"/>
    <w:rsid w:val="001769B3"/>
    <w:rsid w:val="00176A2B"/>
    <w:rsid w:val="00176BC1"/>
    <w:rsid w:val="00176F0D"/>
    <w:rsid w:val="001771DA"/>
    <w:rsid w:val="001773AC"/>
    <w:rsid w:val="001775C6"/>
    <w:rsid w:val="00177626"/>
    <w:rsid w:val="0017780B"/>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2BAF"/>
    <w:rsid w:val="00182CFB"/>
    <w:rsid w:val="00182FB4"/>
    <w:rsid w:val="00183501"/>
    <w:rsid w:val="001837FD"/>
    <w:rsid w:val="00183B95"/>
    <w:rsid w:val="00183E03"/>
    <w:rsid w:val="00183EBB"/>
    <w:rsid w:val="001844EA"/>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0F59"/>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32"/>
    <w:rsid w:val="00193D5E"/>
    <w:rsid w:val="0019408B"/>
    <w:rsid w:val="001944E6"/>
    <w:rsid w:val="001947A8"/>
    <w:rsid w:val="00194E3D"/>
    <w:rsid w:val="00194F8F"/>
    <w:rsid w:val="00195170"/>
    <w:rsid w:val="00195563"/>
    <w:rsid w:val="00195C06"/>
    <w:rsid w:val="00196714"/>
    <w:rsid w:val="00196927"/>
    <w:rsid w:val="00196EB3"/>
    <w:rsid w:val="00196EE0"/>
    <w:rsid w:val="00196F14"/>
    <w:rsid w:val="00196F2B"/>
    <w:rsid w:val="0019710D"/>
    <w:rsid w:val="001973F6"/>
    <w:rsid w:val="00197577"/>
    <w:rsid w:val="001975E3"/>
    <w:rsid w:val="00197D02"/>
    <w:rsid w:val="00197DBE"/>
    <w:rsid w:val="00197EEF"/>
    <w:rsid w:val="00197EFD"/>
    <w:rsid w:val="001A01DE"/>
    <w:rsid w:val="001A044F"/>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6F8D"/>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A06"/>
    <w:rsid w:val="001B5C76"/>
    <w:rsid w:val="001B63AC"/>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4BD3"/>
    <w:rsid w:val="001C571A"/>
    <w:rsid w:val="001C5A23"/>
    <w:rsid w:val="001C5A35"/>
    <w:rsid w:val="001C5DDE"/>
    <w:rsid w:val="001C63C5"/>
    <w:rsid w:val="001C69B5"/>
    <w:rsid w:val="001C6BA0"/>
    <w:rsid w:val="001C6BD0"/>
    <w:rsid w:val="001C7474"/>
    <w:rsid w:val="001C7A09"/>
    <w:rsid w:val="001C7AA2"/>
    <w:rsid w:val="001D05B3"/>
    <w:rsid w:val="001D07A0"/>
    <w:rsid w:val="001D0A1F"/>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95"/>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0D1"/>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3E81"/>
    <w:rsid w:val="001F4181"/>
    <w:rsid w:val="001F42DB"/>
    <w:rsid w:val="001F4549"/>
    <w:rsid w:val="001F46F1"/>
    <w:rsid w:val="001F4B4A"/>
    <w:rsid w:val="001F4D86"/>
    <w:rsid w:val="001F4DF0"/>
    <w:rsid w:val="001F4FF7"/>
    <w:rsid w:val="001F516C"/>
    <w:rsid w:val="001F51E2"/>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8A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8D"/>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1A6"/>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421"/>
    <w:rsid w:val="002226CD"/>
    <w:rsid w:val="00222EA1"/>
    <w:rsid w:val="00223443"/>
    <w:rsid w:val="0022345F"/>
    <w:rsid w:val="0022351F"/>
    <w:rsid w:val="0022375A"/>
    <w:rsid w:val="00223945"/>
    <w:rsid w:val="00223A38"/>
    <w:rsid w:val="00223B8F"/>
    <w:rsid w:val="00224413"/>
    <w:rsid w:val="0022448A"/>
    <w:rsid w:val="00224D57"/>
    <w:rsid w:val="00224E51"/>
    <w:rsid w:val="002251C8"/>
    <w:rsid w:val="002251D2"/>
    <w:rsid w:val="0022520B"/>
    <w:rsid w:val="00225246"/>
    <w:rsid w:val="0022543A"/>
    <w:rsid w:val="0022563E"/>
    <w:rsid w:val="00225B5C"/>
    <w:rsid w:val="00225FDD"/>
    <w:rsid w:val="00226148"/>
    <w:rsid w:val="00226350"/>
    <w:rsid w:val="002266CB"/>
    <w:rsid w:val="00227209"/>
    <w:rsid w:val="002272A6"/>
    <w:rsid w:val="0022733B"/>
    <w:rsid w:val="0022740D"/>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19C"/>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460"/>
    <w:rsid w:val="0024172C"/>
    <w:rsid w:val="00241DAE"/>
    <w:rsid w:val="0024201F"/>
    <w:rsid w:val="0024205D"/>
    <w:rsid w:val="002422AA"/>
    <w:rsid w:val="002423E3"/>
    <w:rsid w:val="00242498"/>
    <w:rsid w:val="0024281A"/>
    <w:rsid w:val="00242B79"/>
    <w:rsid w:val="00242C98"/>
    <w:rsid w:val="00242FAE"/>
    <w:rsid w:val="002431DE"/>
    <w:rsid w:val="00243CDA"/>
    <w:rsid w:val="00243F27"/>
    <w:rsid w:val="002443D5"/>
    <w:rsid w:val="00244428"/>
    <w:rsid w:val="00244445"/>
    <w:rsid w:val="0024445F"/>
    <w:rsid w:val="002447D6"/>
    <w:rsid w:val="00244C8C"/>
    <w:rsid w:val="00244DD4"/>
    <w:rsid w:val="00245A02"/>
    <w:rsid w:val="00245B56"/>
    <w:rsid w:val="00245DEA"/>
    <w:rsid w:val="002465A6"/>
    <w:rsid w:val="002467E3"/>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275"/>
    <w:rsid w:val="00265358"/>
    <w:rsid w:val="002655AF"/>
    <w:rsid w:val="002655C3"/>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3D7"/>
    <w:rsid w:val="0027543F"/>
    <w:rsid w:val="0027544E"/>
    <w:rsid w:val="00275646"/>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B9"/>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69A"/>
    <w:rsid w:val="0028779C"/>
    <w:rsid w:val="002878DC"/>
    <w:rsid w:val="00287B8E"/>
    <w:rsid w:val="002901BD"/>
    <w:rsid w:val="00290696"/>
    <w:rsid w:val="00290C1B"/>
    <w:rsid w:val="00290EC7"/>
    <w:rsid w:val="00291165"/>
    <w:rsid w:val="00291371"/>
    <w:rsid w:val="002915DA"/>
    <w:rsid w:val="00291836"/>
    <w:rsid w:val="00291967"/>
    <w:rsid w:val="00291974"/>
    <w:rsid w:val="002919BD"/>
    <w:rsid w:val="00291B88"/>
    <w:rsid w:val="00291E73"/>
    <w:rsid w:val="00291F8A"/>
    <w:rsid w:val="002921E6"/>
    <w:rsid w:val="002922D5"/>
    <w:rsid w:val="002922EA"/>
    <w:rsid w:val="00292981"/>
    <w:rsid w:val="00292DA4"/>
    <w:rsid w:val="00292DF8"/>
    <w:rsid w:val="00292E35"/>
    <w:rsid w:val="0029304B"/>
    <w:rsid w:val="0029341F"/>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AF1"/>
    <w:rsid w:val="00296CA5"/>
    <w:rsid w:val="00296E92"/>
    <w:rsid w:val="002971F6"/>
    <w:rsid w:val="0029722F"/>
    <w:rsid w:val="002973D6"/>
    <w:rsid w:val="002976AC"/>
    <w:rsid w:val="00297A2B"/>
    <w:rsid w:val="00297B8F"/>
    <w:rsid w:val="002A04F0"/>
    <w:rsid w:val="002A07B3"/>
    <w:rsid w:val="002A0A79"/>
    <w:rsid w:val="002A0C3C"/>
    <w:rsid w:val="002A0F66"/>
    <w:rsid w:val="002A112F"/>
    <w:rsid w:val="002A1E21"/>
    <w:rsid w:val="002A1E30"/>
    <w:rsid w:val="002A245F"/>
    <w:rsid w:val="002A2659"/>
    <w:rsid w:val="002A2860"/>
    <w:rsid w:val="002A2AEC"/>
    <w:rsid w:val="002A2B13"/>
    <w:rsid w:val="002A2CB2"/>
    <w:rsid w:val="002A30E8"/>
    <w:rsid w:val="002A3119"/>
    <w:rsid w:val="002A39D3"/>
    <w:rsid w:val="002A3F85"/>
    <w:rsid w:val="002A4108"/>
    <w:rsid w:val="002A45E9"/>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513"/>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A7"/>
    <w:rsid w:val="002B57F1"/>
    <w:rsid w:val="002B5D8E"/>
    <w:rsid w:val="002B6048"/>
    <w:rsid w:val="002B65A9"/>
    <w:rsid w:val="002B67B6"/>
    <w:rsid w:val="002B68C2"/>
    <w:rsid w:val="002B68EA"/>
    <w:rsid w:val="002B6C82"/>
    <w:rsid w:val="002B6D04"/>
    <w:rsid w:val="002B742A"/>
    <w:rsid w:val="002B74C9"/>
    <w:rsid w:val="002B79B4"/>
    <w:rsid w:val="002B7A24"/>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6E33"/>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2D70"/>
    <w:rsid w:val="002D33D9"/>
    <w:rsid w:val="002D367D"/>
    <w:rsid w:val="002D37A3"/>
    <w:rsid w:val="002D3820"/>
    <w:rsid w:val="002D3894"/>
    <w:rsid w:val="002D3D5F"/>
    <w:rsid w:val="002D3E67"/>
    <w:rsid w:val="002D3E82"/>
    <w:rsid w:val="002D419A"/>
    <w:rsid w:val="002D41A1"/>
    <w:rsid w:val="002D468E"/>
    <w:rsid w:val="002D46C2"/>
    <w:rsid w:val="002D4D11"/>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277"/>
    <w:rsid w:val="002E2569"/>
    <w:rsid w:val="002E25C9"/>
    <w:rsid w:val="002E2C51"/>
    <w:rsid w:val="002E2C91"/>
    <w:rsid w:val="002E30A5"/>
    <w:rsid w:val="002E361A"/>
    <w:rsid w:val="002E3818"/>
    <w:rsid w:val="002E3884"/>
    <w:rsid w:val="002E3A91"/>
    <w:rsid w:val="002E3C43"/>
    <w:rsid w:val="002E3C66"/>
    <w:rsid w:val="002E42FE"/>
    <w:rsid w:val="002E4339"/>
    <w:rsid w:val="002E458E"/>
    <w:rsid w:val="002E4922"/>
    <w:rsid w:val="002E4BA8"/>
    <w:rsid w:val="002E4DC9"/>
    <w:rsid w:val="002E53CF"/>
    <w:rsid w:val="002E54AD"/>
    <w:rsid w:val="002E550A"/>
    <w:rsid w:val="002E552C"/>
    <w:rsid w:val="002E5D60"/>
    <w:rsid w:val="002E5E48"/>
    <w:rsid w:val="002E60D9"/>
    <w:rsid w:val="002E6281"/>
    <w:rsid w:val="002E639F"/>
    <w:rsid w:val="002E68F2"/>
    <w:rsid w:val="002E6C2C"/>
    <w:rsid w:val="002E6CBC"/>
    <w:rsid w:val="002E713B"/>
    <w:rsid w:val="002E7525"/>
    <w:rsid w:val="002E75D2"/>
    <w:rsid w:val="002E76BA"/>
    <w:rsid w:val="002E792C"/>
    <w:rsid w:val="002F086B"/>
    <w:rsid w:val="002F0F1A"/>
    <w:rsid w:val="002F1C1C"/>
    <w:rsid w:val="002F1E74"/>
    <w:rsid w:val="002F21CE"/>
    <w:rsid w:val="002F222A"/>
    <w:rsid w:val="002F2A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27F0"/>
    <w:rsid w:val="00312B3C"/>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60C"/>
    <w:rsid w:val="0032280F"/>
    <w:rsid w:val="003228FC"/>
    <w:rsid w:val="00322A31"/>
    <w:rsid w:val="00322B5D"/>
    <w:rsid w:val="00323046"/>
    <w:rsid w:val="0032320E"/>
    <w:rsid w:val="0032337A"/>
    <w:rsid w:val="00323747"/>
    <w:rsid w:val="00323C56"/>
    <w:rsid w:val="003241C4"/>
    <w:rsid w:val="0032448A"/>
    <w:rsid w:val="00324850"/>
    <w:rsid w:val="00324A49"/>
    <w:rsid w:val="00324C26"/>
    <w:rsid w:val="0032556A"/>
    <w:rsid w:val="00325735"/>
    <w:rsid w:val="00325898"/>
    <w:rsid w:val="00325D0A"/>
    <w:rsid w:val="00325FED"/>
    <w:rsid w:val="0032650D"/>
    <w:rsid w:val="00326708"/>
    <w:rsid w:val="00326955"/>
    <w:rsid w:val="00326B68"/>
    <w:rsid w:val="00326B9C"/>
    <w:rsid w:val="00327C13"/>
    <w:rsid w:val="003300A5"/>
    <w:rsid w:val="00330856"/>
    <w:rsid w:val="003308E5"/>
    <w:rsid w:val="003315F1"/>
    <w:rsid w:val="00331C13"/>
    <w:rsid w:val="00331EAF"/>
    <w:rsid w:val="00331F70"/>
    <w:rsid w:val="00331F8A"/>
    <w:rsid w:val="00331FC3"/>
    <w:rsid w:val="00332214"/>
    <w:rsid w:val="00332434"/>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9CA"/>
    <w:rsid w:val="00343B70"/>
    <w:rsid w:val="00343BC7"/>
    <w:rsid w:val="00343E69"/>
    <w:rsid w:val="00344247"/>
    <w:rsid w:val="003443FA"/>
    <w:rsid w:val="00344B95"/>
    <w:rsid w:val="00344E12"/>
    <w:rsid w:val="00345745"/>
    <w:rsid w:val="00345AD4"/>
    <w:rsid w:val="0034635E"/>
    <w:rsid w:val="0034654E"/>
    <w:rsid w:val="00346BD4"/>
    <w:rsid w:val="00346BD8"/>
    <w:rsid w:val="00346DA6"/>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28F2"/>
    <w:rsid w:val="00352CEE"/>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5DA"/>
    <w:rsid w:val="00357624"/>
    <w:rsid w:val="0035785F"/>
    <w:rsid w:val="003578F6"/>
    <w:rsid w:val="00357992"/>
    <w:rsid w:val="00357A02"/>
    <w:rsid w:val="00357D9F"/>
    <w:rsid w:val="00357DC4"/>
    <w:rsid w:val="00360375"/>
    <w:rsid w:val="003605EE"/>
    <w:rsid w:val="00360ED2"/>
    <w:rsid w:val="0036155B"/>
    <w:rsid w:val="00361726"/>
    <w:rsid w:val="003617F1"/>
    <w:rsid w:val="003618A5"/>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D2B"/>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5B8E"/>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31"/>
    <w:rsid w:val="00380FD4"/>
    <w:rsid w:val="003813C4"/>
    <w:rsid w:val="003819F2"/>
    <w:rsid w:val="00381C98"/>
    <w:rsid w:val="00381CEB"/>
    <w:rsid w:val="00382719"/>
    <w:rsid w:val="003827E0"/>
    <w:rsid w:val="003828A6"/>
    <w:rsid w:val="003828F9"/>
    <w:rsid w:val="003829DB"/>
    <w:rsid w:val="00382BD3"/>
    <w:rsid w:val="00382EA3"/>
    <w:rsid w:val="0038304B"/>
    <w:rsid w:val="00383892"/>
    <w:rsid w:val="00383A35"/>
    <w:rsid w:val="00383AA8"/>
    <w:rsid w:val="00383CD0"/>
    <w:rsid w:val="00383D53"/>
    <w:rsid w:val="00383F48"/>
    <w:rsid w:val="00383FAB"/>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787"/>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DC2"/>
    <w:rsid w:val="00395E91"/>
    <w:rsid w:val="003960CF"/>
    <w:rsid w:val="00396108"/>
    <w:rsid w:val="00396408"/>
    <w:rsid w:val="00396724"/>
    <w:rsid w:val="00396761"/>
    <w:rsid w:val="00396ABA"/>
    <w:rsid w:val="00396CB9"/>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CA8"/>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2BA0"/>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C31"/>
    <w:rsid w:val="003D3FBA"/>
    <w:rsid w:val="003D40AD"/>
    <w:rsid w:val="003D4334"/>
    <w:rsid w:val="003D45DD"/>
    <w:rsid w:val="003D466A"/>
    <w:rsid w:val="003D4846"/>
    <w:rsid w:val="003D4F02"/>
    <w:rsid w:val="003D4FF8"/>
    <w:rsid w:val="003D5745"/>
    <w:rsid w:val="003D5922"/>
    <w:rsid w:val="003D61C5"/>
    <w:rsid w:val="003D621E"/>
    <w:rsid w:val="003D6273"/>
    <w:rsid w:val="003D6873"/>
    <w:rsid w:val="003D6994"/>
    <w:rsid w:val="003D6BCE"/>
    <w:rsid w:val="003D7054"/>
    <w:rsid w:val="003D71A4"/>
    <w:rsid w:val="003D73E1"/>
    <w:rsid w:val="003D76C4"/>
    <w:rsid w:val="003D7B54"/>
    <w:rsid w:val="003D7B9D"/>
    <w:rsid w:val="003D7D12"/>
    <w:rsid w:val="003D7FB2"/>
    <w:rsid w:val="003E035C"/>
    <w:rsid w:val="003E03E4"/>
    <w:rsid w:val="003E056A"/>
    <w:rsid w:val="003E056C"/>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06A"/>
    <w:rsid w:val="003F02B2"/>
    <w:rsid w:val="003F03B6"/>
    <w:rsid w:val="003F08BE"/>
    <w:rsid w:val="003F09A3"/>
    <w:rsid w:val="003F09A9"/>
    <w:rsid w:val="003F0AF2"/>
    <w:rsid w:val="003F123A"/>
    <w:rsid w:val="003F14AF"/>
    <w:rsid w:val="003F1ADB"/>
    <w:rsid w:val="003F1D2B"/>
    <w:rsid w:val="003F26BB"/>
    <w:rsid w:val="003F27D4"/>
    <w:rsid w:val="003F2ADD"/>
    <w:rsid w:val="003F2D44"/>
    <w:rsid w:val="003F3750"/>
    <w:rsid w:val="003F3952"/>
    <w:rsid w:val="003F3E49"/>
    <w:rsid w:val="003F44D8"/>
    <w:rsid w:val="003F4581"/>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18D"/>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AB"/>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07E11"/>
    <w:rsid w:val="00410AEB"/>
    <w:rsid w:val="00410E9F"/>
    <w:rsid w:val="004111F9"/>
    <w:rsid w:val="004115BE"/>
    <w:rsid w:val="00411802"/>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4E90"/>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280"/>
    <w:rsid w:val="004249A1"/>
    <w:rsid w:val="00424D36"/>
    <w:rsid w:val="0042611A"/>
    <w:rsid w:val="00426543"/>
    <w:rsid w:val="00426700"/>
    <w:rsid w:val="00426816"/>
    <w:rsid w:val="004268FF"/>
    <w:rsid w:val="0042692F"/>
    <w:rsid w:val="00426F97"/>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CA7"/>
    <w:rsid w:val="00440219"/>
    <w:rsid w:val="0044049B"/>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66C"/>
    <w:rsid w:val="00453765"/>
    <w:rsid w:val="00453A15"/>
    <w:rsid w:val="00453C37"/>
    <w:rsid w:val="00453D5E"/>
    <w:rsid w:val="00453F3B"/>
    <w:rsid w:val="00454683"/>
    <w:rsid w:val="00454A41"/>
    <w:rsid w:val="00454B6B"/>
    <w:rsid w:val="00455CAA"/>
    <w:rsid w:val="00455F73"/>
    <w:rsid w:val="004560EF"/>
    <w:rsid w:val="004561F2"/>
    <w:rsid w:val="004563DB"/>
    <w:rsid w:val="004564B4"/>
    <w:rsid w:val="00456D4B"/>
    <w:rsid w:val="004571A7"/>
    <w:rsid w:val="0045763B"/>
    <w:rsid w:val="00460518"/>
    <w:rsid w:val="00460725"/>
    <w:rsid w:val="004607B8"/>
    <w:rsid w:val="00460956"/>
    <w:rsid w:val="00460E5E"/>
    <w:rsid w:val="00460FA3"/>
    <w:rsid w:val="00461072"/>
    <w:rsid w:val="00461777"/>
    <w:rsid w:val="00461ACC"/>
    <w:rsid w:val="00461FC5"/>
    <w:rsid w:val="00462082"/>
    <w:rsid w:val="004620F3"/>
    <w:rsid w:val="004622C5"/>
    <w:rsid w:val="00462B4B"/>
    <w:rsid w:val="00462CA5"/>
    <w:rsid w:val="00463132"/>
    <w:rsid w:val="004636C4"/>
    <w:rsid w:val="0046379C"/>
    <w:rsid w:val="004639C3"/>
    <w:rsid w:val="004646B4"/>
    <w:rsid w:val="0046488A"/>
    <w:rsid w:val="00464BF0"/>
    <w:rsid w:val="00464DD6"/>
    <w:rsid w:val="00464E25"/>
    <w:rsid w:val="00465104"/>
    <w:rsid w:val="00465616"/>
    <w:rsid w:val="00465681"/>
    <w:rsid w:val="00465CF7"/>
    <w:rsid w:val="0046655D"/>
    <w:rsid w:val="00466594"/>
    <w:rsid w:val="00466CB5"/>
    <w:rsid w:val="00466D08"/>
    <w:rsid w:val="004670EE"/>
    <w:rsid w:val="00467165"/>
    <w:rsid w:val="0046718F"/>
    <w:rsid w:val="004671C9"/>
    <w:rsid w:val="0046730E"/>
    <w:rsid w:val="0046761D"/>
    <w:rsid w:val="004677FB"/>
    <w:rsid w:val="0046785F"/>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534"/>
    <w:rsid w:val="004767B7"/>
    <w:rsid w:val="00476933"/>
    <w:rsid w:val="00476A77"/>
    <w:rsid w:val="00476D10"/>
    <w:rsid w:val="00476DE2"/>
    <w:rsid w:val="00477169"/>
    <w:rsid w:val="00477379"/>
    <w:rsid w:val="004800A3"/>
    <w:rsid w:val="00480239"/>
    <w:rsid w:val="0048043F"/>
    <w:rsid w:val="00480488"/>
    <w:rsid w:val="00480A0C"/>
    <w:rsid w:val="00480CE5"/>
    <w:rsid w:val="00481058"/>
    <w:rsid w:val="00481274"/>
    <w:rsid w:val="00481557"/>
    <w:rsid w:val="004819A0"/>
    <w:rsid w:val="00481DC9"/>
    <w:rsid w:val="00481E79"/>
    <w:rsid w:val="00481EB2"/>
    <w:rsid w:val="00482169"/>
    <w:rsid w:val="004823C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20E"/>
    <w:rsid w:val="00494515"/>
    <w:rsid w:val="004945D0"/>
    <w:rsid w:val="00494884"/>
    <w:rsid w:val="00494B71"/>
    <w:rsid w:val="00494BEB"/>
    <w:rsid w:val="00494CBD"/>
    <w:rsid w:val="00494E3E"/>
    <w:rsid w:val="00494F0F"/>
    <w:rsid w:val="00494F7E"/>
    <w:rsid w:val="004952C2"/>
    <w:rsid w:val="00495702"/>
    <w:rsid w:val="00495933"/>
    <w:rsid w:val="00495960"/>
    <w:rsid w:val="0049597D"/>
    <w:rsid w:val="00495AA1"/>
    <w:rsid w:val="00495FB9"/>
    <w:rsid w:val="00495FEF"/>
    <w:rsid w:val="00496012"/>
    <w:rsid w:val="00496381"/>
    <w:rsid w:val="00496676"/>
    <w:rsid w:val="00496A97"/>
    <w:rsid w:val="00496EA7"/>
    <w:rsid w:val="004973C9"/>
    <w:rsid w:val="004975C2"/>
    <w:rsid w:val="00497B8B"/>
    <w:rsid w:val="00497BB7"/>
    <w:rsid w:val="00497D5D"/>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19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0BA7"/>
    <w:rsid w:val="004B15B0"/>
    <w:rsid w:val="004B17E1"/>
    <w:rsid w:val="004B1DA7"/>
    <w:rsid w:val="004B1FF9"/>
    <w:rsid w:val="004B268A"/>
    <w:rsid w:val="004B2A74"/>
    <w:rsid w:val="004B2CC2"/>
    <w:rsid w:val="004B2CC3"/>
    <w:rsid w:val="004B2D0E"/>
    <w:rsid w:val="004B2E36"/>
    <w:rsid w:val="004B2F0F"/>
    <w:rsid w:val="004B2FE9"/>
    <w:rsid w:val="004B3420"/>
    <w:rsid w:val="004B353C"/>
    <w:rsid w:val="004B3697"/>
    <w:rsid w:val="004B3717"/>
    <w:rsid w:val="004B3748"/>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6E46"/>
    <w:rsid w:val="004B70CF"/>
    <w:rsid w:val="004B74E2"/>
    <w:rsid w:val="004B783E"/>
    <w:rsid w:val="004B7A44"/>
    <w:rsid w:val="004B7AFD"/>
    <w:rsid w:val="004B7B62"/>
    <w:rsid w:val="004B7D43"/>
    <w:rsid w:val="004B7E39"/>
    <w:rsid w:val="004C0113"/>
    <w:rsid w:val="004C049D"/>
    <w:rsid w:val="004C0BFD"/>
    <w:rsid w:val="004C204D"/>
    <w:rsid w:val="004C2406"/>
    <w:rsid w:val="004C313D"/>
    <w:rsid w:val="004C3255"/>
    <w:rsid w:val="004C325E"/>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696"/>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625"/>
    <w:rsid w:val="004D7AD0"/>
    <w:rsid w:val="004D7B48"/>
    <w:rsid w:val="004D7BA9"/>
    <w:rsid w:val="004D7C69"/>
    <w:rsid w:val="004D7E14"/>
    <w:rsid w:val="004E01C9"/>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1F8"/>
    <w:rsid w:val="004E5618"/>
    <w:rsid w:val="004E5773"/>
    <w:rsid w:val="004E5F66"/>
    <w:rsid w:val="004E5F6B"/>
    <w:rsid w:val="004E6103"/>
    <w:rsid w:val="004E62B9"/>
    <w:rsid w:val="004E6304"/>
    <w:rsid w:val="004E63B9"/>
    <w:rsid w:val="004E6487"/>
    <w:rsid w:val="004E66AA"/>
    <w:rsid w:val="004E6878"/>
    <w:rsid w:val="004E76EF"/>
    <w:rsid w:val="004E7BE5"/>
    <w:rsid w:val="004E7BF4"/>
    <w:rsid w:val="004F0560"/>
    <w:rsid w:val="004F0CCB"/>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03F"/>
    <w:rsid w:val="004F5147"/>
    <w:rsid w:val="004F54E2"/>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2DEF"/>
    <w:rsid w:val="00503526"/>
    <w:rsid w:val="0050369B"/>
    <w:rsid w:val="0050384F"/>
    <w:rsid w:val="00503C51"/>
    <w:rsid w:val="00503DA9"/>
    <w:rsid w:val="00503EE8"/>
    <w:rsid w:val="00503F52"/>
    <w:rsid w:val="0050484B"/>
    <w:rsid w:val="00504904"/>
    <w:rsid w:val="00504BA1"/>
    <w:rsid w:val="00504CDA"/>
    <w:rsid w:val="00504D2C"/>
    <w:rsid w:val="00504FDF"/>
    <w:rsid w:val="00505F38"/>
    <w:rsid w:val="00505FB9"/>
    <w:rsid w:val="005066CA"/>
    <w:rsid w:val="005068AC"/>
    <w:rsid w:val="00506DEB"/>
    <w:rsid w:val="00507920"/>
    <w:rsid w:val="00507C44"/>
    <w:rsid w:val="00507F06"/>
    <w:rsid w:val="005101BE"/>
    <w:rsid w:val="005102ED"/>
    <w:rsid w:val="0051077B"/>
    <w:rsid w:val="00510AA7"/>
    <w:rsid w:val="00510C2E"/>
    <w:rsid w:val="00510E5F"/>
    <w:rsid w:val="005110F2"/>
    <w:rsid w:val="005114F3"/>
    <w:rsid w:val="005115C5"/>
    <w:rsid w:val="00511756"/>
    <w:rsid w:val="005118F1"/>
    <w:rsid w:val="005119F0"/>
    <w:rsid w:val="00511B86"/>
    <w:rsid w:val="00511E74"/>
    <w:rsid w:val="00511F58"/>
    <w:rsid w:val="005123D9"/>
    <w:rsid w:val="005125A2"/>
    <w:rsid w:val="00512613"/>
    <w:rsid w:val="0051349A"/>
    <w:rsid w:val="005135B0"/>
    <w:rsid w:val="00513997"/>
    <w:rsid w:val="00513D99"/>
    <w:rsid w:val="00513F9E"/>
    <w:rsid w:val="005143C2"/>
    <w:rsid w:val="0051460F"/>
    <w:rsid w:val="0051486D"/>
    <w:rsid w:val="00514B05"/>
    <w:rsid w:val="00515737"/>
    <w:rsid w:val="005158E3"/>
    <w:rsid w:val="00515DE7"/>
    <w:rsid w:val="00515FA5"/>
    <w:rsid w:val="00515FB8"/>
    <w:rsid w:val="00516534"/>
    <w:rsid w:val="005168AE"/>
    <w:rsid w:val="005169D0"/>
    <w:rsid w:val="00516B33"/>
    <w:rsid w:val="005173C3"/>
    <w:rsid w:val="0051743D"/>
    <w:rsid w:val="005174A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4E3"/>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B31"/>
    <w:rsid w:val="00527CF9"/>
    <w:rsid w:val="00527DD3"/>
    <w:rsid w:val="0053031A"/>
    <w:rsid w:val="00530364"/>
    <w:rsid w:val="005303AE"/>
    <w:rsid w:val="00530440"/>
    <w:rsid w:val="005314E5"/>
    <w:rsid w:val="00531BD5"/>
    <w:rsid w:val="0053204B"/>
    <w:rsid w:val="00532725"/>
    <w:rsid w:val="00532898"/>
    <w:rsid w:val="005328A4"/>
    <w:rsid w:val="00533017"/>
    <w:rsid w:val="005330EB"/>
    <w:rsid w:val="0053349E"/>
    <w:rsid w:val="005334C7"/>
    <w:rsid w:val="0053416D"/>
    <w:rsid w:val="0053506E"/>
    <w:rsid w:val="0053507C"/>
    <w:rsid w:val="005350FE"/>
    <w:rsid w:val="00535161"/>
    <w:rsid w:val="005354D3"/>
    <w:rsid w:val="00535A9F"/>
    <w:rsid w:val="00535B94"/>
    <w:rsid w:val="0053608B"/>
    <w:rsid w:val="00536401"/>
    <w:rsid w:val="00536563"/>
    <w:rsid w:val="00536D92"/>
    <w:rsid w:val="00537326"/>
    <w:rsid w:val="0053732B"/>
    <w:rsid w:val="005373AA"/>
    <w:rsid w:val="005375BB"/>
    <w:rsid w:val="0053768F"/>
    <w:rsid w:val="00537920"/>
    <w:rsid w:val="00537B8F"/>
    <w:rsid w:val="00537E2C"/>
    <w:rsid w:val="00537F5D"/>
    <w:rsid w:val="00537F78"/>
    <w:rsid w:val="00540437"/>
    <w:rsid w:val="00540822"/>
    <w:rsid w:val="00540851"/>
    <w:rsid w:val="00540B46"/>
    <w:rsid w:val="00541551"/>
    <w:rsid w:val="0054175B"/>
    <w:rsid w:val="00541AF5"/>
    <w:rsid w:val="00541CEF"/>
    <w:rsid w:val="00542059"/>
    <w:rsid w:val="005424C7"/>
    <w:rsid w:val="005425AE"/>
    <w:rsid w:val="00542606"/>
    <w:rsid w:val="005426A2"/>
    <w:rsid w:val="00542A12"/>
    <w:rsid w:val="00542BCD"/>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BB4"/>
    <w:rsid w:val="00547C53"/>
    <w:rsid w:val="00550AA3"/>
    <w:rsid w:val="0055106C"/>
    <w:rsid w:val="00551153"/>
    <w:rsid w:val="005514D2"/>
    <w:rsid w:val="00551B56"/>
    <w:rsid w:val="00551C8D"/>
    <w:rsid w:val="00551FA9"/>
    <w:rsid w:val="0055272E"/>
    <w:rsid w:val="005528B0"/>
    <w:rsid w:val="00552A1C"/>
    <w:rsid w:val="00552B8F"/>
    <w:rsid w:val="0055320C"/>
    <w:rsid w:val="00553367"/>
    <w:rsid w:val="0055356B"/>
    <w:rsid w:val="00553D18"/>
    <w:rsid w:val="00553DFA"/>
    <w:rsid w:val="005543A9"/>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6DB3"/>
    <w:rsid w:val="00557F24"/>
    <w:rsid w:val="005604B7"/>
    <w:rsid w:val="00560577"/>
    <w:rsid w:val="00560675"/>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640"/>
    <w:rsid w:val="00563C45"/>
    <w:rsid w:val="00563F12"/>
    <w:rsid w:val="005641FA"/>
    <w:rsid w:val="00564681"/>
    <w:rsid w:val="00564B6D"/>
    <w:rsid w:val="00564F96"/>
    <w:rsid w:val="005650E4"/>
    <w:rsid w:val="00565216"/>
    <w:rsid w:val="005654F7"/>
    <w:rsid w:val="0056560A"/>
    <w:rsid w:val="00565840"/>
    <w:rsid w:val="00565B0B"/>
    <w:rsid w:val="00565E1A"/>
    <w:rsid w:val="0056683A"/>
    <w:rsid w:val="005669E0"/>
    <w:rsid w:val="00566A1D"/>
    <w:rsid w:val="00566C90"/>
    <w:rsid w:val="00566F14"/>
    <w:rsid w:val="00567166"/>
    <w:rsid w:val="00567326"/>
    <w:rsid w:val="00567E6B"/>
    <w:rsid w:val="0057028A"/>
    <w:rsid w:val="00570848"/>
    <w:rsid w:val="00570CB4"/>
    <w:rsid w:val="00570F6A"/>
    <w:rsid w:val="0057143E"/>
    <w:rsid w:val="005719A3"/>
    <w:rsid w:val="00571CB4"/>
    <w:rsid w:val="00571D4E"/>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91"/>
    <w:rsid w:val="00583D26"/>
    <w:rsid w:val="00584104"/>
    <w:rsid w:val="0058433F"/>
    <w:rsid w:val="005846BD"/>
    <w:rsid w:val="00584797"/>
    <w:rsid w:val="005852EB"/>
    <w:rsid w:val="00585336"/>
    <w:rsid w:val="00585345"/>
    <w:rsid w:val="005853DC"/>
    <w:rsid w:val="005855D3"/>
    <w:rsid w:val="005857D4"/>
    <w:rsid w:val="0058593E"/>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4D4"/>
    <w:rsid w:val="00593AA7"/>
    <w:rsid w:val="00593F99"/>
    <w:rsid w:val="00594293"/>
    <w:rsid w:val="005943CA"/>
    <w:rsid w:val="00594510"/>
    <w:rsid w:val="005947A4"/>
    <w:rsid w:val="00594950"/>
    <w:rsid w:val="00594B39"/>
    <w:rsid w:val="00594B60"/>
    <w:rsid w:val="00594DC5"/>
    <w:rsid w:val="00595190"/>
    <w:rsid w:val="00595530"/>
    <w:rsid w:val="00595609"/>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783"/>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A42"/>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5BEF"/>
    <w:rsid w:val="005B64A2"/>
    <w:rsid w:val="005B696B"/>
    <w:rsid w:val="005B69F3"/>
    <w:rsid w:val="005B6B31"/>
    <w:rsid w:val="005B7AA3"/>
    <w:rsid w:val="005C009B"/>
    <w:rsid w:val="005C017B"/>
    <w:rsid w:val="005C0AD3"/>
    <w:rsid w:val="005C0B7F"/>
    <w:rsid w:val="005C0EDA"/>
    <w:rsid w:val="005C0FDF"/>
    <w:rsid w:val="005C143F"/>
    <w:rsid w:val="005C1644"/>
    <w:rsid w:val="005C184E"/>
    <w:rsid w:val="005C1940"/>
    <w:rsid w:val="005C1AFD"/>
    <w:rsid w:val="005C1EA2"/>
    <w:rsid w:val="005C2075"/>
    <w:rsid w:val="005C234F"/>
    <w:rsid w:val="005C25F1"/>
    <w:rsid w:val="005C26C2"/>
    <w:rsid w:val="005C2A2F"/>
    <w:rsid w:val="005C2A8C"/>
    <w:rsid w:val="005C2C63"/>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107"/>
    <w:rsid w:val="005D2498"/>
    <w:rsid w:val="005D28D4"/>
    <w:rsid w:val="005D2BBA"/>
    <w:rsid w:val="005D35E7"/>
    <w:rsid w:val="005D390C"/>
    <w:rsid w:val="005D3CCA"/>
    <w:rsid w:val="005D4983"/>
    <w:rsid w:val="005D4B30"/>
    <w:rsid w:val="005D4CDE"/>
    <w:rsid w:val="005D4D8B"/>
    <w:rsid w:val="005D4F44"/>
    <w:rsid w:val="005D4F60"/>
    <w:rsid w:val="005D5632"/>
    <w:rsid w:val="005D6171"/>
    <w:rsid w:val="005D70B6"/>
    <w:rsid w:val="005D73D7"/>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C3"/>
    <w:rsid w:val="005E21EC"/>
    <w:rsid w:val="005E23C4"/>
    <w:rsid w:val="005E2866"/>
    <w:rsid w:val="005E28AE"/>
    <w:rsid w:val="005E2974"/>
    <w:rsid w:val="005E2BCB"/>
    <w:rsid w:val="005E3916"/>
    <w:rsid w:val="005E3A0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C43"/>
    <w:rsid w:val="005E7239"/>
    <w:rsid w:val="005E73C7"/>
    <w:rsid w:val="005E73C8"/>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9EE"/>
    <w:rsid w:val="005F3DE8"/>
    <w:rsid w:val="005F3F31"/>
    <w:rsid w:val="005F41B7"/>
    <w:rsid w:val="005F4731"/>
    <w:rsid w:val="005F4C79"/>
    <w:rsid w:val="005F4DD7"/>
    <w:rsid w:val="005F4ED1"/>
    <w:rsid w:val="005F5156"/>
    <w:rsid w:val="005F53FE"/>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088"/>
    <w:rsid w:val="00600103"/>
    <w:rsid w:val="006005F0"/>
    <w:rsid w:val="00600695"/>
    <w:rsid w:val="006006A4"/>
    <w:rsid w:val="00601158"/>
    <w:rsid w:val="00601A05"/>
    <w:rsid w:val="00601BB0"/>
    <w:rsid w:val="00601DE7"/>
    <w:rsid w:val="00601F7C"/>
    <w:rsid w:val="0060205C"/>
    <w:rsid w:val="00602071"/>
    <w:rsid w:val="0060312A"/>
    <w:rsid w:val="0060320F"/>
    <w:rsid w:val="006035B6"/>
    <w:rsid w:val="00603702"/>
    <w:rsid w:val="00603D89"/>
    <w:rsid w:val="006042E5"/>
    <w:rsid w:val="006043E3"/>
    <w:rsid w:val="00604647"/>
    <w:rsid w:val="006046B2"/>
    <w:rsid w:val="006047B3"/>
    <w:rsid w:val="00604DD6"/>
    <w:rsid w:val="00604EF4"/>
    <w:rsid w:val="00605114"/>
    <w:rsid w:val="0060549C"/>
    <w:rsid w:val="006054D1"/>
    <w:rsid w:val="0060615F"/>
    <w:rsid w:val="00606403"/>
    <w:rsid w:val="00606751"/>
    <w:rsid w:val="006067E7"/>
    <w:rsid w:val="00606AB5"/>
    <w:rsid w:val="00606B81"/>
    <w:rsid w:val="00606B86"/>
    <w:rsid w:val="00606CFF"/>
    <w:rsid w:val="00606F39"/>
    <w:rsid w:val="00610EF9"/>
    <w:rsid w:val="00610F0C"/>
    <w:rsid w:val="00611B0C"/>
    <w:rsid w:val="00611BA4"/>
    <w:rsid w:val="00611C91"/>
    <w:rsid w:val="006122CB"/>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800"/>
    <w:rsid w:val="00617D31"/>
    <w:rsid w:val="00617D64"/>
    <w:rsid w:val="00617DF6"/>
    <w:rsid w:val="00617F39"/>
    <w:rsid w:val="00620544"/>
    <w:rsid w:val="006206D0"/>
    <w:rsid w:val="00620B85"/>
    <w:rsid w:val="00620CE7"/>
    <w:rsid w:val="00620D69"/>
    <w:rsid w:val="0062106C"/>
    <w:rsid w:val="00621118"/>
    <w:rsid w:val="006216D4"/>
    <w:rsid w:val="00621994"/>
    <w:rsid w:val="00621BB3"/>
    <w:rsid w:val="00621ED7"/>
    <w:rsid w:val="00622678"/>
    <w:rsid w:val="00622857"/>
    <w:rsid w:val="00622A5C"/>
    <w:rsid w:val="00623461"/>
    <w:rsid w:val="00623487"/>
    <w:rsid w:val="00623713"/>
    <w:rsid w:val="00623F16"/>
    <w:rsid w:val="00623F7A"/>
    <w:rsid w:val="00624486"/>
    <w:rsid w:val="006244DF"/>
    <w:rsid w:val="00625004"/>
    <w:rsid w:val="0062502B"/>
    <w:rsid w:val="0062518B"/>
    <w:rsid w:val="00625213"/>
    <w:rsid w:val="00625D59"/>
    <w:rsid w:val="00625E02"/>
    <w:rsid w:val="006265A0"/>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D6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8A5"/>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051C"/>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2E"/>
    <w:rsid w:val="006564C5"/>
    <w:rsid w:val="0065653F"/>
    <w:rsid w:val="006572B6"/>
    <w:rsid w:val="0065779B"/>
    <w:rsid w:val="0065790B"/>
    <w:rsid w:val="00657957"/>
    <w:rsid w:val="00657C55"/>
    <w:rsid w:val="006605E9"/>
    <w:rsid w:val="00660779"/>
    <w:rsid w:val="006607B8"/>
    <w:rsid w:val="0066102A"/>
    <w:rsid w:val="006611A7"/>
    <w:rsid w:val="00661356"/>
    <w:rsid w:val="00661657"/>
    <w:rsid w:val="00661803"/>
    <w:rsid w:val="00661854"/>
    <w:rsid w:val="00661AFE"/>
    <w:rsid w:val="00661CA0"/>
    <w:rsid w:val="00662485"/>
    <w:rsid w:val="00662AF9"/>
    <w:rsid w:val="00662BB0"/>
    <w:rsid w:val="00662D2F"/>
    <w:rsid w:val="00662F95"/>
    <w:rsid w:val="00663064"/>
    <w:rsid w:val="0066335E"/>
    <w:rsid w:val="0066390E"/>
    <w:rsid w:val="00663F50"/>
    <w:rsid w:val="00664456"/>
    <w:rsid w:val="00664573"/>
    <w:rsid w:val="0066482C"/>
    <w:rsid w:val="00664A40"/>
    <w:rsid w:val="00664BBB"/>
    <w:rsid w:val="00664CD5"/>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7F4"/>
    <w:rsid w:val="00673EC9"/>
    <w:rsid w:val="006742D1"/>
    <w:rsid w:val="00674436"/>
    <w:rsid w:val="00674666"/>
    <w:rsid w:val="00675216"/>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B6"/>
    <w:rsid w:val="006821E3"/>
    <w:rsid w:val="006821E9"/>
    <w:rsid w:val="006823E0"/>
    <w:rsid w:val="006823F3"/>
    <w:rsid w:val="006825AD"/>
    <w:rsid w:val="00682A79"/>
    <w:rsid w:val="00682AD3"/>
    <w:rsid w:val="00682D10"/>
    <w:rsid w:val="00683381"/>
    <w:rsid w:val="00683450"/>
    <w:rsid w:val="00683777"/>
    <w:rsid w:val="00683850"/>
    <w:rsid w:val="00683A8F"/>
    <w:rsid w:val="00683B11"/>
    <w:rsid w:val="00683B5F"/>
    <w:rsid w:val="00683D6C"/>
    <w:rsid w:val="00683DA4"/>
    <w:rsid w:val="00683FF7"/>
    <w:rsid w:val="00684322"/>
    <w:rsid w:val="00684C47"/>
    <w:rsid w:val="00684D34"/>
    <w:rsid w:val="00684D8F"/>
    <w:rsid w:val="006850B5"/>
    <w:rsid w:val="006851C2"/>
    <w:rsid w:val="006851C9"/>
    <w:rsid w:val="0068567A"/>
    <w:rsid w:val="0068592A"/>
    <w:rsid w:val="00685A7B"/>
    <w:rsid w:val="00685B73"/>
    <w:rsid w:val="00685BA7"/>
    <w:rsid w:val="00685CA7"/>
    <w:rsid w:val="006860BE"/>
    <w:rsid w:val="00686365"/>
    <w:rsid w:val="00686809"/>
    <w:rsid w:val="00687587"/>
    <w:rsid w:val="00687FE8"/>
    <w:rsid w:val="00690008"/>
    <w:rsid w:val="006901CC"/>
    <w:rsid w:val="0069053F"/>
    <w:rsid w:val="00690550"/>
    <w:rsid w:val="006908E6"/>
    <w:rsid w:val="0069099A"/>
    <w:rsid w:val="00690A1A"/>
    <w:rsid w:val="00690AA1"/>
    <w:rsid w:val="00690BAD"/>
    <w:rsid w:val="00691356"/>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6C56"/>
    <w:rsid w:val="006971B9"/>
    <w:rsid w:val="00697416"/>
    <w:rsid w:val="0069750D"/>
    <w:rsid w:val="00697619"/>
    <w:rsid w:val="00697E0D"/>
    <w:rsid w:val="00697F3D"/>
    <w:rsid w:val="006A03E2"/>
    <w:rsid w:val="006A048F"/>
    <w:rsid w:val="006A0AD2"/>
    <w:rsid w:val="006A0C65"/>
    <w:rsid w:val="006A1214"/>
    <w:rsid w:val="006A1306"/>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568"/>
    <w:rsid w:val="006A4902"/>
    <w:rsid w:val="006A4DFC"/>
    <w:rsid w:val="006A510B"/>
    <w:rsid w:val="006A558F"/>
    <w:rsid w:val="006A56AE"/>
    <w:rsid w:val="006A6198"/>
    <w:rsid w:val="006A6210"/>
    <w:rsid w:val="006A6688"/>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80B"/>
    <w:rsid w:val="006B3C41"/>
    <w:rsid w:val="006B4077"/>
    <w:rsid w:val="006B40D1"/>
    <w:rsid w:val="006B4558"/>
    <w:rsid w:val="006B45E7"/>
    <w:rsid w:val="006B50A0"/>
    <w:rsid w:val="006B50D0"/>
    <w:rsid w:val="006B561A"/>
    <w:rsid w:val="006B5937"/>
    <w:rsid w:val="006B5B89"/>
    <w:rsid w:val="006B5C53"/>
    <w:rsid w:val="006B5DCB"/>
    <w:rsid w:val="006B618C"/>
    <w:rsid w:val="006B6257"/>
    <w:rsid w:val="006B62F1"/>
    <w:rsid w:val="006B6344"/>
    <w:rsid w:val="006B684B"/>
    <w:rsid w:val="006B6979"/>
    <w:rsid w:val="006B6EAD"/>
    <w:rsid w:val="006B743B"/>
    <w:rsid w:val="006B7464"/>
    <w:rsid w:val="006B754C"/>
    <w:rsid w:val="006B765C"/>
    <w:rsid w:val="006B7C3D"/>
    <w:rsid w:val="006C011A"/>
    <w:rsid w:val="006C01CE"/>
    <w:rsid w:val="006C090F"/>
    <w:rsid w:val="006C13EE"/>
    <w:rsid w:val="006C1C5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4BC8"/>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1657"/>
    <w:rsid w:val="006E23BE"/>
    <w:rsid w:val="006E2F41"/>
    <w:rsid w:val="006E2FAE"/>
    <w:rsid w:val="006E33FC"/>
    <w:rsid w:val="006E3C46"/>
    <w:rsid w:val="006E3D64"/>
    <w:rsid w:val="006E4488"/>
    <w:rsid w:val="006E5547"/>
    <w:rsid w:val="006E5835"/>
    <w:rsid w:val="006E5A79"/>
    <w:rsid w:val="006E5D5F"/>
    <w:rsid w:val="006E5DC9"/>
    <w:rsid w:val="006E6D89"/>
    <w:rsid w:val="006E7144"/>
    <w:rsid w:val="006E732B"/>
    <w:rsid w:val="006E7C18"/>
    <w:rsid w:val="006F01CF"/>
    <w:rsid w:val="006F03F7"/>
    <w:rsid w:val="006F0670"/>
    <w:rsid w:val="006F06E1"/>
    <w:rsid w:val="006F0AF3"/>
    <w:rsid w:val="006F0F6B"/>
    <w:rsid w:val="006F0FC8"/>
    <w:rsid w:val="006F1213"/>
    <w:rsid w:val="006F1305"/>
    <w:rsid w:val="006F137F"/>
    <w:rsid w:val="006F213F"/>
    <w:rsid w:val="006F2258"/>
    <w:rsid w:val="006F23BA"/>
    <w:rsid w:val="006F26CD"/>
    <w:rsid w:val="006F2757"/>
    <w:rsid w:val="006F2C66"/>
    <w:rsid w:val="006F324A"/>
    <w:rsid w:val="006F34EF"/>
    <w:rsid w:val="006F361A"/>
    <w:rsid w:val="006F365B"/>
    <w:rsid w:val="006F3BD7"/>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3E3"/>
    <w:rsid w:val="00700809"/>
    <w:rsid w:val="0070086B"/>
    <w:rsid w:val="00700A06"/>
    <w:rsid w:val="00700CCF"/>
    <w:rsid w:val="0070125C"/>
    <w:rsid w:val="007016DA"/>
    <w:rsid w:val="00701781"/>
    <w:rsid w:val="00701B99"/>
    <w:rsid w:val="00701F46"/>
    <w:rsid w:val="007020DB"/>
    <w:rsid w:val="00702317"/>
    <w:rsid w:val="00702C20"/>
    <w:rsid w:val="00702E2C"/>
    <w:rsid w:val="007033D9"/>
    <w:rsid w:val="00703609"/>
    <w:rsid w:val="00703835"/>
    <w:rsid w:val="00703C30"/>
    <w:rsid w:val="00703DBB"/>
    <w:rsid w:val="007040FE"/>
    <w:rsid w:val="00704162"/>
    <w:rsid w:val="00704350"/>
    <w:rsid w:val="00704A82"/>
    <w:rsid w:val="007051E8"/>
    <w:rsid w:val="00705248"/>
    <w:rsid w:val="00705318"/>
    <w:rsid w:val="00705494"/>
    <w:rsid w:val="00705F52"/>
    <w:rsid w:val="00705F6D"/>
    <w:rsid w:val="00705F98"/>
    <w:rsid w:val="0070616F"/>
    <w:rsid w:val="007061EC"/>
    <w:rsid w:val="0070660E"/>
    <w:rsid w:val="0070695B"/>
    <w:rsid w:val="007069E8"/>
    <w:rsid w:val="00706CD3"/>
    <w:rsid w:val="00706FDE"/>
    <w:rsid w:val="00707170"/>
    <w:rsid w:val="00707181"/>
    <w:rsid w:val="00707418"/>
    <w:rsid w:val="00707CE0"/>
    <w:rsid w:val="00707D2E"/>
    <w:rsid w:val="00707D4D"/>
    <w:rsid w:val="007100CD"/>
    <w:rsid w:val="007102BA"/>
    <w:rsid w:val="00710BFF"/>
    <w:rsid w:val="00710CB1"/>
    <w:rsid w:val="00710CE9"/>
    <w:rsid w:val="00710DF3"/>
    <w:rsid w:val="00710E4C"/>
    <w:rsid w:val="007111B1"/>
    <w:rsid w:val="007111DF"/>
    <w:rsid w:val="007111FE"/>
    <w:rsid w:val="00711AAC"/>
    <w:rsid w:val="00711B13"/>
    <w:rsid w:val="00711D06"/>
    <w:rsid w:val="00711E71"/>
    <w:rsid w:val="007120B2"/>
    <w:rsid w:val="00712440"/>
    <w:rsid w:val="0071269C"/>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1F43"/>
    <w:rsid w:val="00722149"/>
    <w:rsid w:val="00722318"/>
    <w:rsid w:val="0072237F"/>
    <w:rsid w:val="00722392"/>
    <w:rsid w:val="007224C9"/>
    <w:rsid w:val="007225E9"/>
    <w:rsid w:val="00722A45"/>
    <w:rsid w:val="00722B49"/>
    <w:rsid w:val="00722C0B"/>
    <w:rsid w:val="007237A9"/>
    <w:rsid w:val="007237E3"/>
    <w:rsid w:val="007237E8"/>
    <w:rsid w:val="00723862"/>
    <w:rsid w:val="00723A38"/>
    <w:rsid w:val="00724A9B"/>
    <w:rsid w:val="00724E81"/>
    <w:rsid w:val="007251E9"/>
    <w:rsid w:val="00725BDD"/>
    <w:rsid w:val="00725CA7"/>
    <w:rsid w:val="00725EA7"/>
    <w:rsid w:val="00725EC2"/>
    <w:rsid w:val="00725F8F"/>
    <w:rsid w:val="00725FAC"/>
    <w:rsid w:val="007261B4"/>
    <w:rsid w:val="007261D6"/>
    <w:rsid w:val="007262C6"/>
    <w:rsid w:val="00726848"/>
    <w:rsid w:val="00726BEA"/>
    <w:rsid w:val="0072761A"/>
    <w:rsid w:val="00727734"/>
    <w:rsid w:val="00727AC3"/>
    <w:rsid w:val="00727D73"/>
    <w:rsid w:val="00730098"/>
    <w:rsid w:val="00730676"/>
    <w:rsid w:val="007306F6"/>
    <w:rsid w:val="00731021"/>
    <w:rsid w:val="0073103D"/>
    <w:rsid w:val="00731489"/>
    <w:rsid w:val="00731561"/>
    <w:rsid w:val="007319CB"/>
    <w:rsid w:val="00731A7E"/>
    <w:rsid w:val="00731CDC"/>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9C6"/>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9E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AAE"/>
    <w:rsid w:val="00753ABB"/>
    <w:rsid w:val="00753CA5"/>
    <w:rsid w:val="00753CB5"/>
    <w:rsid w:val="00753DCF"/>
    <w:rsid w:val="0075420D"/>
    <w:rsid w:val="007544E6"/>
    <w:rsid w:val="0075497E"/>
    <w:rsid w:val="00755046"/>
    <w:rsid w:val="00755907"/>
    <w:rsid w:val="00755F97"/>
    <w:rsid w:val="00755FD3"/>
    <w:rsid w:val="007561AE"/>
    <w:rsid w:val="007565E9"/>
    <w:rsid w:val="00756847"/>
    <w:rsid w:val="00757600"/>
    <w:rsid w:val="007576A0"/>
    <w:rsid w:val="00757E80"/>
    <w:rsid w:val="00760117"/>
    <w:rsid w:val="007601BC"/>
    <w:rsid w:val="00760397"/>
    <w:rsid w:val="00760906"/>
    <w:rsid w:val="00760998"/>
    <w:rsid w:val="00760D48"/>
    <w:rsid w:val="00760FE5"/>
    <w:rsid w:val="0076119E"/>
    <w:rsid w:val="00761DA8"/>
    <w:rsid w:val="0076241F"/>
    <w:rsid w:val="0076258F"/>
    <w:rsid w:val="007629DF"/>
    <w:rsid w:val="00763191"/>
    <w:rsid w:val="00763823"/>
    <w:rsid w:val="0076383C"/>
    <w:rsid w:val="00763B6F"/>
    <w:rsid w:val="00763EDE"/>
    <w:rsid w:val="00763F3E"/>
    <w:rsid w:val="007643A6"/>
    <w:rsid w:val="00764EF7"/>
    <w:rsid w:val="0076511F"/>
    <w:rsid w:val="0076563B"/>
    <w:rsid w:val="007656C0"/>
    <w:rsid w:val="00765A06"/>
    <w:rsid w:val="00765A48"/>
    <w:rsid w:val="00765A6E"/>
    <w:rsid w:val="00765C75"/>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0FFC"/>
    <w:rsid w:val="0077125C"/>
    <w:rsid w:val="00771756"/>
    <w:rsid w:val="00771C20"/>
    <w:rsid w:val="007720FC"/>
    <w:rsid w:val="00772540"/>
    <w:rsid w:val="00772806"/>
    <w:rsid w:val="0077287A"/>
    <w:rsid w:val="00772FE2"/>
    <w:rsid w:val="007735B3"/>
    <w:rsid w:val="007736A2"/>
    <w:rsid w:val="00773913"/>
    <w:rsid w:val="00773C7D"/>
    <w:rsid w:val="00773DF4"/>
    <w:rsid w:val="00774236"/>
    <w:rsid w:val="0077431E"/>
    <w:rsid w:val="007746EA"/>
    <w:rsid w:val="00774D01"/>
    <w:rsid w:val="00774F99"/>
    <w:rsid w:val="007755BA"/>
    <w:rsid w:val="00775766"/>
    <w:rsid w:val="00775ADF"/>
    <w:rsid w:val="00775B42"/>
    <w:rsid w:val="00775E7B"/>
    <w:rsid w:val="00775E84"/>
    <w:rsid w:val="0077646C"/>
    <w:rsid w:val="007765E2"/>
    <w:rsid w:val="00776933"/>
    <w:rsid w:val="00776D9A"/>
    <w:rsid w:val="00776E1E"/>
    <w:rsid w:val="00777AA5"/>
    <w:rsid w:val="00777FE8"/>
    <w:rsid w:val="0078037F"/>
    <w:rsid w:val="007805F3"/>
    <w:rsid w:val="007806A4"/>
    <w:rsid w:val="007811CC"/>
    <w:rsid w:val="007813F3"/>
    <w:rsid w:val="0078148A"/>
    <w:rsid w:val="00781619"/>
    <w:rsid w:val="00781B5F"/>
    <w:rsid w:val="00781C31"/>
    <w:rsid w:val="00781C32"/>
    <w:rsid w:val="00782648"/>
    <w:rsid w:val="0078267D"/>
    <w:rsid w:val="00782A37"/>
    <w:rsid w:val="00782ACF"/>
    <w:rsid w:val="00782ED6"/>
    <w:rsid w:val="00782F9D"/>
    <w:rsid w:val="00783178"/>
    <w:rsid w:val="00783555"/>
    <w:rsid w:val="0078374E"/>
    <w:rsid w:val="0078416B"/>
    <w:rsid w:val="00784190"/>
    <w:rsid w:val="0078497E"/>
    <w:rsid w:val="00784CA7"/>
    <w:rsid w:val="00784CC9"/>
    <w:rsid w:val="00784D2D"/>
    <w:rsid w:val="00785267"/>
    <w:rsid w:val="007853AB"/>
    <w:rsid w:val="007853DD"/>
    <w:rsid w:val="0078597B"/>
    <w:rsid w:val="00785A4A"/>
    <w:rsid w:val="00785BB8"/>
    <w:rsid w:val="00785C09"/>
    <w:rsid w:val="00785CCC"/>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C8E"/>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B29"/>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294"/>
    <w:rsid w:val="007B1370"/>
    <w:rsid w:val="007B1599"/>
    <w:rsid w:val="007B1EDE"/>
    <w:rsid w:val="007B22DB"/>
    <w:rsid w:val="007B237B"/>
    <w:rsid w:val="007B2543"/>
    <w:rsid w:val="007B27FC"/>
    <w:rsid w:val="007B2A68"/>
    <w:rsid w:val="007B2CBF"/>
    <w:rsid w:val="007B3110"/>
    <w:rsid w:val="007B32E4"/>
    <w:rsid w:val="007B3381"/>
    <w:rsid w:val="007B349A"/>
    <w:rsid w:val="007B3656"/>
    <w:rsid w:val="007B3856"/>
    <w:rsid w:val="007B3994"/>
    <w:rsid w:val="007B3B5E"/>
    <w:rsid w:val="007B401E"/>
    <w:rsid w:val="007B49C1"/>
    <w:rsid w:val="007B4B96"/>
    <w:rsid w:val="007B4D08"/>
    <w:rsid w:val="007B505B"/>
    <w:rsid w:val="007B50BA"/>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1A"/>
    <w:rsid w:val="007B714E"/>
    <w:rsid w:val="007B7308"/>
    <w:rsid w:val="007B7CEE"/>
    <w:rsid w:val="007B7EBA"/>
    <w:rsid w:val="007C0752"/>
    <w:rsid w:val="007C0ACC"/>
    <w:rsid w:val="007C0C84"/>
    <w:rsid w:val="007C0E20"/>
    <w:rsid w:val="007C10F5"/>
    <w:rsid w:val="007C13FC"/>
    <w:rsid w:val="007C2073"/>
    <w:rsid w:val="007C2300"/>
    <w:rsid w:val="007C24BF"/>
    <w:rsid w:val="007C2AAA"/>
    <w:rsid w:val="007C2BBE"/>
    <w:rsid w:val="007C2DE9"/>
    <w:rsid w:val="007C33DF"/>
    <w:rsid w:val="007C3D84"/>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21B"/>
    <w:rsid w:val="007D4636"/>
    <w:rsid w:val="007D4763"/>
    <w:rsid w:val="007D47FD"/>
    <w:rsid w:val="007D4EE3"/>
    <w:rsid w:val="007D5143"/>
    <w:rsid w:val="007D5205"/>
    <w:rsid w:val="007D53E0"/>
    <w:rsid w:val="007D545F"/>
    <w:rsid w:val="007D56B9"/>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9F"/>
    <w:rsid w:val="007E0BA2"/>
    <w:rsid w:val="007E0C12"/>
    <w:rsid w:val="007E0C5F"/>
    <w:rsid w:val="007E1275"/>
    <w:rsid w:val="007E1323"/>
    <w:rsid w:val="007E1853"/>
    <w:rsid w:val="007E1D81"/>
    <w:rsid w:val="007E22FC"/>
    <w:rsid w:val="007E24A9"/>
    <w:rsid w:val="007E2718"/>
    <w:rsid w:val="007E27EC"/>
    <w:rsid w:val="007E2996"/>
    <w:rsid w:val="007E2A58"/>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3C3"/>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0DD7"/>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944"/>
    <w:rsid w:val="007F5D0E"/>
    <w:rsid w:val="007F65CB"/>
    <w:rsid w:val="007F6B7E"/>
    <w:rsid w:val="007F71B0"/>
    <w:rsid w:val="007F7291"/>
    <w:rsid w:val="007F7358"/>
    <w:rsid w:val="007F74D2"/>
    <w:rsid w:val="007F783B"/>
    <w:rsid w:val="007F7BB4"/>
    <w:rsid w:val="008004DB"/>
    <w:rsid w:val="008005DB"/>
    <w:rsid w:val="00800BC4"/>
    <w:rsid w:val="00800F75"/>
    <w:rsid w:val="008011C8"/>
    <w:rsid w:val="00801339"/>
    <w:rsid w:val="008013A0"/>
    <w:rsid w:val="00802293"/>
    <w:rsid w:val="00802547"/>
    <w:rsid w:val="008025A6"/>
    <w:rsid w:val="00802628"/>
    <w:rsid w:val="008028AA"/>
    <w:rsid w:val="00802C6B"/>
    <w:rsid w:val="00802F25"/>
    <w:rsid w:val="0080350E"/>
    <w:rsid w:val="008039D4"/>
    <w:rsid w:val="00804BF3"/>
    <w:rsid w:val="0080542D"/>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07FD1"/>
    <w:rsid w:val="008102C8"/>
    <w:rsid w:val="008107DA"/>
    <w:rsid w:val="00811124"/>
    <w:rsid w:val="008114CB"/>
    <w:rsid w:val="0081155C"/>
    <w:rsid w:val="0081166E"/>
    <w:rsid w:val="00811797"/>
    <w:rsid w:val="00811A3B"/>
    <w:rsid w:val="00812324"/>
    <w:rsid w:val="0081252A"/>
    <w:rsid w:val="00812978"/>
    <w:rsid w:val="00812A22"/>
    <w:rsid w:val="00812C10"/>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202"/>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46"/>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A47"/>
    <w:rsid w:val="00840B4F"/>
    <w:rsid w:val="00840EF7"/>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E6F"/>
    <w:rsid w:val="00845F82"/>
    <w:rsid w:val="00845FA6"/>
    <w:rsid w:val="0084630D"/>
    <w:rsid w:val="008465A4"/>
    <w:rsid w:val="0084672A"/>
    <w:rsid w:val="00846C79"/>
    <w:rsid w:val="00847177"/>
    <w:rsid w:val="008476E4"/>
    <w:rsid w:val="00847AD8"/>
    <w:rsid w:val="00847EBD"/>
    <w:rsid w:val="008506A8"/>
    <w:rsid w:val="00850BA3"/>
    <w:rsid w:val="00850DD8"/>
    <w:rsid w:val="0085216B"/>
    <w:rsid w:val="00852403"/>
    <w:rsid w:val="0085247E"/>
    <w:rsid w:val="008524D9"/>
    <w:rsid w:val="008529F1"/>
    <w:rsid w:val="00852A0C"/>
    <w:rsid w:val="00852A40"/>
    <w:rsid w:val="00852D8C"/>
    <w:rsid w:val="00852E11"/>
    <w:rsid w:val="00852EFC"/>
    <w:rsid w:val="00852F4C"/>
    <w:rsid w:val="00852FC5"/>
    <w:rsid w:val="00852FC9"/>
    <w:rsid w:val="00853393"/>
    <w:rsid w:val="008533AF"/>
    <w:rsid w:val="00853666"/>
    <w:rsid w:val="00853897"/>
    <w:rsid w:val="00853935"/>
    <w:rsid w:val="00853A30"/>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57C21"/>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75F"/>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67D39"/>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7FE"/>
    <w:rsid w:val="00877898"/>
    <w:rsid w:val="008779EB"/>
    <w:rsid w:val="00877B35"/>
    <w:rsid w:val="008800D7"/>
    <w:rsid w:val="00880307"/>
    <w:rsid w:val="0088050C"/>
    <w:rsid w:val="00881B6C"/>
    <w:rsid w:val="00881C44"/>
    <w:rsid w:val="00881CC0"/>
    <w:rsid w:val="00881DE1"/>
    <w:rsid w:val="00881E9F"/>
    <w:rsid w:val="00881EF3"/>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5C05"/>
    <w:rsid w:val="008861FC"/>
    <w:rsid w:val="008862B3"/>
    <w:rsid w:val="008865F2"/>
    <w:rsid w:val="008866E3"/>
    <w:rsid w:val="00886887"/>
    <w:rsid w:val="00886D7C"/>
    <w:rsid w:val="00886DF3"/>
    <w:rsid w:val="008873C1"/>
    <w:rsid w:val="008873C7"/>
    <w:rsid w:val="00887435"/>
    <w:rsid w:val="008874FD"/>
    <w:rsid w:val="0088763D"/>
    <w:rsid w:val="00887751"/>
    <w:rsid w:val="00887DFF"/>
    <w:rsid w:val="008900C2"/>
    <w:rsid w:val="008901FF"/>
    <w:rsid w:val="008904C9"/>
    <w:rsid w:val="008905AF"/>
    <w:rsid w:val="00891577"/>
    <w:rsid w:val="00891868"/>
    <w:rsid w:val="0089191C"/>
    <w:rsid w:val="008919DF"/>
    <w:rsid w:val="00891C3C"/>
    <w:rsid w:val="00891DF7"/>
    <w:rsid w:val="00891FE5"/>
    <w:rsid w:val="00892117"/>
    <w:rsid w:val="00892294"/>
    <w:rsid w:val="008924FA"/>
    <w:rsid w:val="0089256B"/>
    <w:rsid w:val="00892890"/>
    <w:rsid w:val="0089294F"/>
    <w:rsid w:val="00892972"/>
    <w:rsid w:val="00892C48"/>
    <w:rsid w:val="00892FAA"/>
    <w:rsid w:val="0089330E"/>
    <w:rsid w:val="0089355B"/>
    <w:rsid w:val="00893B09"/>
    <w:rsid w:val="00893E9E"/>
    <w:rsid w:val="00894262"/>
    <w:rsid w:val="0089474F"/>
    <w:rsid w:val="00894A65"/>
    <w:rsid w:val="00895573"/>
    <w:rsid w:val="00895824"/>
    <w:rsid w:val="00895891"/>
    <w:rsid w:val="00895ADB"/>
    <w:rsid w:val="00896109"/>
    <w:rsid w:val="008964B4"/>
    <w:rsid w:val="008966B2"/>
    <w:rsid w:val="00896C2C"/>
    <w:rsid w:val="008971C5"/>
    <w:rsid w:val="0089759D"/>
    <w:rsid w:val="008977F9"/>
    <w:rsid w:val="00897898"/>
    <w:rsid w:val="00897B53"/>
    <w:rsid w:val="00897EE0"/>
    <w:rsid w:val="008A0476"/>
    <w:rsid w:val="008A0FAD"/>
    <w:rsid w:val="008A10B2"/>
    <w:rsid w:val="008A111E"/>
    <w:rsid w:val="008A13A1"/>
    <w:rsid w:val="008A1571"/>
    <w:rsid w:val="008A164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1B"/>
    <w:rsid w:val="008A4F34"/>
    <w:rsid w:val="008A5016"/>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BC"/>
    <w:rsid w:val="008B3BD3"/>
    <w:rsid w:val="008B3CFA"/>
    <w:rsid w:val="008B3DAA"/>
    <w:rsid w:val="008B411A"/>
    <w:rsid w:val="008B4572"/>
    <w:rsid w:val="008B45A5"/>
    <w:rsid w:val="008B4A38"/>
    <w:rsid w:val="008B4B1C"/>
    <w:rsid w:val="008B4BB6"/>
    <w:rsid w:val="008B4C6F"/>
    <w:rsid w:val="008B5259"/>
    <w:rsid w:val="008B55E8"/>
    <w:rsid w:val="008B57DA"/>
    <w:rsid w:val="008B59A8"/>
    <w:rsid w:val="008B5AFE"/>
    <w:rsid w:val="008B6283"/>
    <w:rsid w:val="008B6D61"/>
    <w:rsid w:val="008B7318"/>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19B"/>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56"/>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1F"/>
    <w:rsid w:val="008E6EE4"/>
    <w:rsid w:val="008E6FF1"/>
    <w:rsid w:val="008E7606"/>
    <w:rsid w:val="008E7807"/>
    <w:rsid w:val="008E7948"/>
    <w:rsid w:val="008F05CE"/>
    <w:rsid w:val="008F096A"/>
    <w:rsid w:val="008F0C64"/>
    <w:rsid w:val="008F0E20"/>
    <w:rsid w:val="008F0E2E"/>
    <w:rsid w:val="008F0EB6"/>
    <w:rsid w:val="008F136B"/>
    <w:rsid w:val="008F1546"/>
    <w:rsid w:val="008F17AA"/>
    <w:rsid w:val="008F1C24"/>
    <w:rsid w:val="008F1D3C"/>
    <w:rsid w:val="008F20A9"/>
    <w:rsid w:val="008F20F4"/>
    <w:rsid w:val="008F2344"/>
    <w:rsid w:val="008F2610"/>
    <w:rsid w:val="008F26A3"/>
    <w:rsid w:val="008F2C49"/>
    <w:rsid w:val="008F3648"/>
    <w:rsid w:val="008F44E7"/>
    <w:rsid w:val="008F471A"/>
    <w:rsid w:val="008F4A52"/>
    <w:rsid w:val="008F54EC"/>
    <w:rsid w:val="008F561C"/>
    <w:rsid w:val="008F563B"/>
    <w:rsid w:val="008F56D7"/>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C5B"/>
    <w:rsid w:val="00900D1D"/>
    <w:rsid w:val="00900E01"/>
    <w:rsid w:val="00901264"/>
    <w:rsid w:val="0090155C"/>
    <w:rsid w:val="00901615"/>
    <w:rsid w:val="00901688"/>
    <w:rsid w:val="00901780"/>
    <w:rsid w:val="00901A37"/>
    <w:rsid w:val="009021CC"/>
    <w:rsid w:val="009023F3"/>
    <w:rsid w:val="0090247D"/>
    <w:rsid w:val="009024EC"/>
    <w:rsid w:val="00902546"/>
    <w:rsid w:val="00902CF2"/>
    <w:rsid w:val="00902E6E"/>
    <w:rsid w:val="00902FBF"/>
    <w:rsid w:val="0090319B"/>
    <w:rsid w:val="00903202"/>
    <w:rsid w:val="009033F0"/>
    <w:rsid w:val="0090387C"/>
    <w:rsid w:val="00903ECB"/>
    <w:rsid w:val="0090433A"/>
    <w:rsid w:val="00904457"/>
    <w:rsid w:val="0090452E"/>
    <w:rsid w:val="009047B3"/>
    <w:rsid w:val="00904A50"/>
    <w:rsid w:val="00904EB8"/>
    <w:rsid w:val="0090534C"/>
    <w:rsid w:val="00905652"/>
    <w:rsid w:val="00905E6F"/>
    <w:rsid w:val="00906264"/>
    <w:rsid w:val="00906974"/>
    <w:rsid w:val="00906A7A"/>
    <w:rsid w:val="009070FA"/>
    <w:rsid w:val="00907142"/>
    <w:rsid w:val="009073B3"/>
    <w:rsid w:val="00907543"/>
    <w:rsid w:val="00907C76"/>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2CA"/>
    <w:rsid w:val="0092356B"/>
    <w:rsid w:val="00924067"/>
    <w:rsid w:val="0092450C"/>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23E"/>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BD6"/>
    <w:rsid w:val="00935D11"/>
    <w:rsid w:val="00935ED1"/>
    <w:rsid w:val="009363AA"/>
    <w:rsid w:val="00936DA6"/>
    <w:rsid w:val="0093735B"/>
    <w:rsid w:val="009376C3"/>
    <w:rsid w:val="00937838"/>
    <w:rsid w:val="00937853"/>
    <w:rsid w:val="00937D09"/>
    <w:rsid w:val="00937FDA"/>
    <w:rsid w:val="009401C4"/>
    <w:rsid w:val="009402B3"/>
    <w:rsid w:val="009408CA"/>
    <w:rsid w:val="00940C35"/>
    <w:rsid w:val="00940D77"/>
    <w:rsid w:val="00940E78"/>
    <w:rsid w:val="00941552"/>
    <w:rsid w:val="00941A00"/>
    <w:rsid w:val="00941ABA"/>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787"/>
    <w:rsid w:val="0094594C"/>
    <w:rsid w:val="00945AA8"/>
    <w:rsid w:val="00945BC7"/>
    <w:rsid w:val="0094649B"/>
    <w:rsid w:val="009464FE"/>
    <w:rsid w:val="0094676C"/>
    <w:rsid w:val="0094678E"/>
    <w:rsid w:val="00946CA7"/>
    <w:rsid w:val="00946D7A"/>
    <w:rsid w:val="00947222"/>
    <w:rsid w:val="0094726E"/>
    <w:rsid w:val="00947F28"/>
    <w:rsid w:val="00950BED"/>
    <w:rsid w:val="00950E87"/>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3EC7"/>
    <w:rsid w:val="009540EC"/>
    <w:rsid w:val="009542A8"/>
    <w:rsid w:val="009542F2"/>
    <w:rsid w:val="00954C58"/>
    <w:rsid w:val="0095507C"/>
    <w:rsid w:val="009550C1"/>
    <w:rsid w:val="00955489"/>
    <w:rsid w:val="00955E7E"/>
    <w:rsid w:val="00955F1A"/>
    <w:rsid w:val="009560D4"/>
    <w:rsid w:val="009560E7"/>
    <w:rsid w:val="00956555"/>
    <w:rsid w:val="009568B0"/>
    <w:rsid w:val="009569B6"/>
    <w:rsid w:val="00956AB4"/>
    <w:rsid w:val="00956B45"/>
    <w:rsid w:val="00956B66"/>
    <w:rsid w:val="00956B7B"/>
    <w:rsid w:val="00956F8F"/>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A38"/>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951"/>
    <w:rsid w:val="00982D8E"/>
    <w:rsid w:val="00982FD3"/>
    <w:rsid w:val="00983592"/>
    <w:rsid w:val="009838CC"/>
    <w:rsid w:val="00983C67"/>
    <w:rsid w:val="00983F22"/>
    <w:rsid w:val="009841F0"/>
    <w:rsid w:val="0098439E"/>
    <w:rsid w:val="00984AEC"/>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5E7"/>
    <w:rsid w:val="0099275F"/>
    <w:rsid w:val="0099280D"/>
    <w:rsid w:val="00992944"/>
    <w:rsid w:val="00992AC7"/>
    <w:rsid w:val="00992C10"/>
    <w:rsid w:val="00992C70"/>
    <w:rsid w:val="009930EF"/>
    <w:rsid w:val="009930F2"/>
    <w:rsid w:val="009936BC"/>
    <w:rsid w:val="00993A90"/>
    <w:rsid w:val="00993FB1"/>
    <w:rsid w:val="00994484"/>
    <w:rsid w:val="00994918"/>
    <w:rsid w:val="0099501E"/>
    <w:rsid w:val="00995035"/>
    <w:rsid w:val="00995429"/>
    <w:rsid w:val="009955EC"/>
    <w:rsid w:val="0099560D"/>
    <w:rsid w:val="00995A33"/>
    <w:rsid w:val="00995A92"/>
    <w:rsid w:val="00995D54"/>
    <w:rsid w:val="00996201"/>
    <w:rsid w:val="00996468"/>
    <w:rsid w:val="0099683D"/>
    <w:rsid w:val="009969C1"/>
    <w:rsid w:val="00996E60"/>
    <w:rsid w:val="00996E67"/>
    <w:rsid w:val="00996E8D"/>
    <w:rsid w:val="00997EC1"/>
    <w:rsid w:val="00997FBB"/>
    <w:rsid w:val="009A0343"/>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547"/>
    <w:rsid w:val="009B076D"/>
    <w:rsid w:val="009B0A68"/>
    <w:rsid w:val="009B0AD3"/>
    <w:rsid w:val="009B0B58"/>
    <w:rsid w:val="009B0C3A"/>
    <w:rsid w:val="009B10ED"/>
    <w:rsid w:val="009B1416"/>
    <w:rsid w:val="009B1C38"/>
    <w:rsid w:val="009B1CBD"/>
    <w:rsid w:val="009B1E50"/>
    <w:rsid w:val="009B1EA9"/>
    <w:rsid w:val="009B1F90"/>
    <w:rsid w:val="009B1F99"/>
    <w:rsid w:val="009B2006"/>
    <w:rsid w:val="009B24E6"/>
    <w:rsid w:val="009B265B"/>
    <w:rsid w:val="009B27DB"/>
    <w:rsid w:val="009B2988"/>
    <w:rsid w:val="009B2AF9"/>
    <w:rsid w:val="009B2C0F"/>
    <w:rsid w:val="009B2EE5"/>
    <w:rsid w:val="009B2FB8"/>
    <w:rsid w:val="009B36E1"/>
    <w:rsid w:val="009B3725"/>
    <w:rsid w:val="009B3BAF"/>
    <w:rsid w:val="009B3F5E"/>
    <w:rsid w:val="009B4348"/>
    <w:rsid w:val="009B45E1"/>
    <w:rsid w:val="009B4951"/>
    <w:rsid w:val="009B4CB5"/>
    <w:rsid w:val="009B4F75"/>
    <w:rsid w:val="009B4FEA"/>
    <w:rsid w:val="009B5067"/>
    <w:rsid w:val="009B5680"/>
    <w:rsid w:val="009B5923"/>
    <w:rsid w:val="009B5A31"/>
    <w:rsid w:val="009B5D40"/>
    <w:rsid w:val="009B633C"/>
    <w:rsid w:val="009B6592"/>
    <w:rsid w:val="009B66AB"/>
    <w:rsid w:val="009B7704"/>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291C"/>
    <w:rsid w:val="009C319B"/>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ADA"/>
    <w:rsid w:val="009C7B57"/>
    <w:rsid w:val="009C7D6B"/>
    <w:rsid w:val="009C7E4B"/>
    <w:rsid w:val="009C7F8C"/>
    <w:rsid w:val="009C7FD4"/>
    <w:rsid w:val="009D05C2"/>
    <w:rsid w:val="009D06EC"/>
    <w:rsid w:val="009D0A84"/>
    <w:rsid w:val="009D0B06"/>
    <w:rsid w:val="009D0FF3"/>
    <w:rsid w:val="009D185F"/>
    <w:rsid w:val="009D19AD"/>
    <w:rsid w:val="009D1CB0"/>
    <w:rsid w:val="009D207D"/>
    <w:rsid w:val="009D20E4"/>
    <w:rsid w:val="009D2713"/>
    <w:rsid w:val="009D2AEF"/>
    <w:rsid w:val="009D2D64"/>
    <w:rsid w:val="009D2D70"/>
    <w:rsid w:val="009D2DD4"/>
    <w:rsid w:val="009D33EB"/>
    <w:rsid w:val="009D35F8"/>
    <w:rsid w:val="009D37EB"/>
    <w:rsid w:val="009D3875"/>
    <w:rsid w:val="009D3D0E"/>
    <w:rsid w:val="009D3D27"/>
    <w:rsid w:val="009D3E06"/>
    <w:rsid w:val="009D4120"/>
    <w:rsid w:val="009D4351"/>
    <w:rsid w:val="009D436E"/>
    <w:rsid w:val="009D488D"/>
    <w:rsid w:val="009D4B54"/>
    <w:rsid w:val="009D4DC1"/>
    <w:rsid w:val="009D4EE1"/>
    <w:rsid w:val="009D4FAA"/>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2F32"/>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414"/>
    <w:rsid w:val="009E5499"/>
    <w:rsid w:val="009E55A7"/>
    <w:rsid w:val="009E5AEC"/>
    <w:rsid w:val="009E658B"/>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86C"/>
    <w:rsid w:val="009F0897"/>
    <w:rsid w:val="009F0AA3"/>
    <w:rsid w:val="009F10AF"/>
    <w:rsid w:val="009F15C0"/>
    <w:rsid w:val="009F15D3"/>
    <w:rsid w:val="009F165D"/>
    <w:rsid w:val="009F1ACC"/>
    <w:rsid w:val="009F1B4D"/>
    <w:rsid w:val="009F1D2E"/>
    <w:rsid w:val="009F1EBF"/>
    <w:rsid w:val="009F220C"/>
    <w:rsid w:val="009F23C4"/>
    <w:rsid w:val="009F2582"/>
    <w:rsid w:val="009F2918"/>
    <w:rsid w:val="009F2AA9"/>
    <w:rsid w:val="009F2E2A"/>
    <w:rsid w:val="009F3155"/>
    <w:rsid w:val="009F39DB"/>
    <w:rsid w:val="009F3C12"/>
    <w:rsid w:val="009F3F0A"/>
    <w:rsid w:val="009F3F0C"/>
    <w:rsid w:val="009F3F65"/>
    <w:rsid w:val="009F414E"/>
    <w:rsid w:val="009F4167"/>
    <w:rsid w:val="009F461F"/>
    <w:rsid w:val="009F46F7"/>
    <w:rsid w:val="009F47B0"/>
    <w:rsid w:val="009F47CF"/>
    <w:rsid w:val="009F4DB7"/>
    <w:rsid w:val="009F526C"/>
    <w:rsid w:val="009F52E3"/>
    <w:rsid w:val="009F56EC"/>
    <w:rsid w:val="009F5835"/>
    <w:rsid w:val="009F5C0B"/>
    <w:rsid w:val="009F5D77"/>
    <w:rsid w:val="009F5E07"/>
    <w:rsid w:val="009F5E5A"/>
    <w:rsid w:val="009F6204"/>
    <w:rsid w:val="009F6F22"/>
    <w:rsid w:val="009F7193"/>
    <w:rsid w:val="009F7393"/>
    <w:rsid w:val="009F7395"/>
    <w:rsid w:val="009F7606"/>
    <w:rsid w:val="009F76CD"/>
    <w:rsid w:val="009F7AEA"/>
    <w:rsid w:val="00A001F7"/>
    <w:rsid w:val="00A009E6"/>
    <w:rsid w:val="00A00C19"/>
    <w:rsid w:val="00A00D4D"/>
    <w:rsid w:val="00A00E6A"/>
    <w:rsid w:val="00A010CB"/>
    <w:rsid w:val="00A01328"/>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4"/>
    <w:rsid w:val="00A04759"/>
    <w:rsid w:val="00A04846"/>
    <w:rsid w:val="00A0500E"/>
    <w:rsid w:val="00A051C4"/>
    <w:rsid w:val="00A0549A"/>
    <w:rsid w:val="00A05636"/>
    <w:rsid w:val="00A0584B"/>
    <w:rsid w:val="00A05B7F"/>
    <w:rsid w:val="00A05C7D"/>
    <w:rsid w:val="00A05FF9"/>
    <w:rsid w:val="00A064D3"/>
    <w:rsid w:val="00A0670A"/>
    <w:rsid w:val="00A06E02"/>
    <w:rsid w:val="00A06EDB"/>
    <w:rsid w:val="00A07384"/>
    <w:rsid w:val="00A0797D"/>
    <w:rsid w:val="00A07B8A"/>
    <w:rsid w:val="00A07C44"/>
    <w:rsid w:val="00A10131"/>
    <w:rsid w:val="00A1032F"/>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37"/>
    <w:rsid w:val="00A146F3"/>
    <w:rsid w:val="00A14742"/>
    <w:rsid w:val="00A147EC"/>
    <w:rsid w:val="00A1492A"/>
    <w:rsid w:val="00A14942"/>
    <w:rsid w:val="00A149A5"/>
    <w:rsid w:val="00A149DE"/>
    <w:rsid w:val="00A14F66"/>
    <w:rsid w:val="00A1541D"/>
    <w:rsid w:val="00A1551D"/>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B3B"/>
    <w:rsid w:val="00A20F57"/>
    <w:rsid w:val="00A216A3"/>
    <w:rsid w:val="00A21AE1"/>
    <w:rsid w:val="00A21DA3"/>
    <w:rsid w:val="00A21F86"/>
    <w:rsid w:val="00A2258C"/>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2A"/>
    <w:rsid w:val="00A32F96"/>
    <w:rsid w:val="00A33016"/>
    <w:rsid w:val="00A33175"/>
    <w:rsid w:val="00A33565"/>
    <w:rsid w:val="00A335FF"/>
    <w:rsid w:val="00A3366E"/>
    <w:rsid w:val="00A33887"/>
    <w:rsid w:val="00A33962"/>
    <w:rsid w:val="00A33D97"/>
    <w:rsid w:val="00A34477"/>
    <w:rsid w:val="00A345AC"/>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31A"/>
    <w:rsid w:val="00A40B42"/>
    <w:rsid w:val="00A40CD8"/>
    <w:rsid w:val="00A40D17"/>
    <w:rsid w:val="00A40D3D"/>
    <w:rsid w:val="00A4122B"/>
    <w:rsid w:val="00A41361"/>
    <w:rsid w:val="00A413D5"/>
    <w:rsid w:val="00A4148E"/>
    <w:rsid w:val="00A414BA"/>
    <w:rsid w:val="00A4158F"/>
    <w:rsid w:val="00A415A6"/>
    <w:rsid w:val="00A41A3C"/>
    <w:rsid w:val="00A42374"/>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DEC"/>
    <w:rsid w:val="00A47E10"/>
    <w:rsid w:val="00A47E93"/>
    <w:rsid w:val="00A50178"/>
    <w:rsid w:val="00A501DD"/>
    <w:rsid w:val="00A503EF"/>
    <w:rsid w:val="00A50616"/>
    <w:rsid w:val="00A5066F"/>
    <w:rsid w:val="00A5076A"/>
    <w:rsid w:val="00A51278"/>
    <w:rsid w:val="00A515AA"/>
    <w:rsid w:val="00A51773"/>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35"/>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DCD"/>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CEA"/>
    <w:rsid w:val="00A65D6C"/>
    <w:rsid w:val="00A6620C"/>
    <w:rsid w:val="00A6695D"/>
    <w:rsid w:val="00A66B2B"/>
    <w:rsid w:val="00A66F52"/>
    <w:rsid w:val="00A675C9"/>
    <w:rsid w:val="00A67AD4"/>
    <w:rsid w:val="00A67C7D"/>
    <w:rsid w:val="00A67CC1"/>
    <w:rsid w:val="00A67F4E"/>
    <w:rsid w:val="00A70536"/>
    <w:rsid w:val="00A70676"/>
    <w:rsid w:val="00A70F3C"/>
    <w:rsid w:val="00A7112D"/>
    <w:rsid w:val="00A713F8"/>
    <w:rsid w:val="00A7157D"/>
    <w:rsid w:val="00A716BE"/>
    <w:rsid w:val="00A71823"/>
    <w:rsid w:val="00A71A49"/>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B21"/>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2DD"/>
    <w:rsid w:val="00A8560C"/>
    <w:rsid w:val="00A8561F"/>
    <w:rsid w:val="00A857A8"/>
    <w:rsid w:val="00A85A1F"/>
    <w:rsid w:val="00A85B2F"/>
    <w:rsid w:val="00A86028"/>
    <w:rsid w:val="00A86163"/>
    <w:rsid w:val="00A86258"/>
    <w:rsid w:val="00A8650B"/>
    <w:rsid w:val="00A86581"/>
    <w:rsid w:val="00A865BB"/>
    <w:rsid w:val="00A86A2A"/>
    <w:rsid w:val="00A86EC1"/>
    <w:rsid w:val="00A8772B"/>
    <w:rsid w:val="00A87907"/>
    <w:rsid w:val="00A87C29"/>
    <w:rsid w:val="00A87DCA"/>
    <w:rsid w:val="00A87E1A"/>
    <w:rsid w:val="00A904D1"/>
    <w:rsid w:val="00A9092C"/>
    <w:rsid w:val="00A90F6F"/>
    <w:rsid w:val="00A910C6"/>
    <w:rsid w:val="00A91301"/>
    <w:rsid w:val="00A91D52"/>
    <w:rsid w:val="00A91DB3"/>
    <w:rsid w:val="00A92041"/>
    <w:rsid w:val="00A924BD"/>
    <w:rsid w:val="00A9284F"/>
    <w:rsid w:val="00A9296C"/>
    <w:rsid w:val="00A92D2D"/>
    <w:rsid w:val="00A92EA1"/>
    <w:rsid w:val="00A9326E"/>
    <w:rsid w:val="00A932D7"/>
    <w:rsid w:val="00A93740"/>
    <w:rsid w:val="00A93878"/>
    <w:rsid w:val="00A938CF"/>
    <w:rsid w:val="00A93C94"/>
    <w:rsid w:val="00A940D7"/>
    <w:rsid w:val="00A94254"/>
    <w:rsid w:val="00A94676"/>
    <w:rsid w:val="00A952A8"/>
    <w:rsid w:val="00A95828"/>
    <w:rsid w:val="00A95A13"/>
    <w:rsid w:val="00A96108"/>
    <w:rsid w:val="00A969AD"/>
    <w:rsid w:val="00A96BBC"/>
    <w:rsid w:val="00A96CE5"/>
    <w:rsid w:val="00A970D3"/>
    <w:rsid w:val="00A971B5"/>
    <w:rsid w:val="00A973F1"/>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1"/>
    <w:rsid w:val="00AA3C08"/>
    <w:rsid w:val="00AA3F0A"/>
    <w:rsid w:val="00AA401C"/>
    <w:rsid w:val="00AA4356"/>
    <w:rsid w:val="00AA457D"/>
    <w:rsid w:val="00AA47CD"/>
    <w:rsid w:val="00AA4B10"/>
    <w:rsid w:val="00AA5172"/>
    <w:rsid w:val="00AA52B2"/>
    <w:rsid w:val="00AA52C1"/>
    <w:rsid w:val="00AA53A6"/>
    <w:rsid w:val="00AA5AAA"/>
    <w:rsid w:val="00AA5B42"/>
    <w:rsid w:val="00AA5D74"/>
    <w:rsid w:val="00AA62A5"/>
    <w:rsid w:val="00AA62B7"/>
    <w:rsid w:val="00AA6604"/>
    <w:rsid w:val="00AA664F"/>
    <w:rsid w:val="00AA68B5"/>
    <w:rsid w:val="00AA69C0"/>
    <w:rsid w:val="00AA6A43"/>
    <w:rsid w:val="00AA7760"/>
    <w:rsid w:val="00AA7936"/>
    <w:rsid w:val="00AA79A2"/>
    <w:rsid w:val="00AA7E5C"/>
    <w:rsid w:val="00AA7FC0"/>
    <w:rsid w:val="00AB0172"/>
    <w:rsid w:val="00AB04FA"/>
    <w:rsid w:val="00AB073C"/>
    <w:rsid w:val="00AB0774"/>
    <w:rsid w:val="00AB0A0D"/>
    <w:rsid w:val="00AB0D26"/>
    <w:rsid w:val="00AB1059"/>
    <w:rsid w:val="00AB10CD"/>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B7AE9"/>
    <w:rsid w:val="00AC00C5"/>
    <w:rsid w:val="00AC03F9"/>
    <w:rsid w:val="00AC04F1"/>
    <w:rsid w:val="00AC098F"/>
    <w:rsid w:val="00AC0AC3"/>
    <w:rsid w:val="00AC0BAB"/>
    <w:rsid w:val="00AC1714"/>
    <w:rsid w:val="00AC1967"/>
    <w:rsid w:val="00AC1BA6"/>
    <w:rsid w:val="00AC20EB"/>
    <w:rsid w:val="00AC246F"/>
    <w:rsid w:val="00AC275A"/>
    <w:rsid w:val="00AC2AF9"/>
    <w:rsid w:val="00AC377D"/>
    <w:rsid w:val="00AC378E"/>
    <w:rsid w:val="00AC3807"/>
    <w:rsid w:val="00AC39DC"/>
    <w:rsid w:val="00AC3A27"/>
    <w:rsid w:val="00AC3BBB"/>
    <w:rsid w:val="00AC3EB6"/>
    <w:rsid w:val="00AC442D"/>
    <w:rsid w:val="00AC4A23"/>
    <w:rsid w:val="00AC4D8D"/>
    <w:rsid w:val="00AC4DB8"/>
    <w:rsid w:val="00AC50EC"/>
    <w:rsid w:val="00AC5214"/>
    <w:rsid w:val="00AC5412"/>
    <w:rsid w:val="00AC5954"/>
    <w:rsid w:val="00AC5A73"/>
    <w:rsid w:val="00AC5AFA"/>
    <w:rsid w:val="00AC63AD"/>
    <w:rsid w:val="00AC65E7"/>
    <w:rsid w:val="00AC6D02"/>
    <w:rsid w:val="00AC71A1"/>
    <w:rsid w:val="00AD041F"/>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5B2B"/>
    <w:rsid w:val="00AD619F"/>
    <w:rsid w:val="00AD6592"/>
    <w:rsid w:val="00AD6939"/>
    <w:rsid w:val="00AD6A5A"/>
    <w:rsid w:val="00AD6CB7"/>
    <w:rsid w:val="00AD7218"/>
    <w:rsid w:val="00AD7379"/>
    <w:rsid w:val="00AD76A1"/>
    <w:rsid w:val="00AD76CE"/>
    <w:rsid w:val="00AD7E59"/>
    <w:rsid w:val="00AE0144"/>
    <w:rsid w:val="00AE055E"/>
    <w:rsid w:val="00AE08E4"/>
    <w:rsid w:val="00AE08F5"/>
    <w:rsid w:val="00AE0A6B"/>
    <w:rsid w:val="00AE0AAE"/>
    <w:rsid w:val="00AE0EB0"/>
    <w:rsid w:val="00AE15FE"/>
    <w:rsid w:val="00AE16E0"/>
    <w:rsid w:val="00AE19B7"/>
    <w:rsid w:val="00AE2053"/>
    <w:rsid w:val="00AE20AE"/>
    <w:rsid w:val="00AE22FC"/>
    <w:rsid w:val="00AE24ED"/>
    <w:rsid w:val="00AE2A1E"/>
    <w:rsid w:val="00AE2A2A"/>
    <w:rsid w:val="00AE2A69"/>
    <w:rsid w:val="00AE2B0A"/>
    <w:rsid w:val="00AE2CEF"/>
    <w:rsid w:val="00AE2D79"/>
    <w:rsid w:val="00AE37E4"/>
    <w:rsid w:val="00AE3852"/>
    <w:rsid w:val="00AE3A22"/>
    <w:rsid w:val="00AE3C4C"/>
    <w:rsid w:val="00AE404E"/>
    <w:rsid w:val="00AE42D0"/>
    <w:rsid w:val="00AE4301"/>
    <w:rsid w:val="00AE43FA"/>
    <w:rsid w:val="00AE4622"/>
    <w:rsid w:val="00AE4C2A"/>
    <w:rsid w:val="00AE50E7"/>
    <w:rsid w:val="00AE52A0"/>
    <w:rsid w:val="00AE56C1"/>
    <w:rsid w:val="00AE5774"/>
    <w:rsid w:val="00AE57D8"/>
    <w:rsid w:val="00AE5F40"/>
    <w:rsid w:val="00AE6344"/>
    <w:rsid w:val="00AE63EA"/>
    <w:rsid w:val="00AE6617"/>
    <w:rsid w:val="00AE68FF"/>
    <w:rsid w:val="00AE6BDC"/>
    <w:rsid w:val="00AE6FE6"/>
    <w:rsid w:val="00AE73AE"/>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374"/>
    <w:rsid w:val="00AF47B9"/>
    <w:rsid w:val="00AF4C3C"/>
    <w:rsid w:val="00AF4E28"/>
    <w:rsid w:val="00AF4E43"/>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7E1"/>
    <w:rsid w:val="00B02B26"/>
    <w:rsid w:val="00B02CD9"/>
    <w:rsid w:val="00B03084"/>
    <w:rsid w:val="00B0309D"/>
    <w:rsid w:val="00B0317A"/>
    <w:rsid w:val="00B03183"/>
    <w:rsid w:val="00B031AC"/>
    <w:rsid w:val="00B03518"/>
    <w:rsid w:val="00B03B51"/>
    <w:rsid w:val="00B03CFA"/>
    <w:rsid w:val="00B03DB9"/>
    <w:rsid w:val="00B03EC5"/>
    <w:rsid w:val="00B03ED9"/>
    <w:rsid w:val="00B0407F"/>
    <w:rsid w:val="00B0447C"/>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AC9"/>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AFC"/>
    <w:rsid w:val="00B22C2D"/>
    <w:rsid w:val="00B22D54"/>
    <w:rsid w:val="00B22FB4"/>
    <w:rsid w:val="00B235D4"/>
    <w:rsid w:val="00B23FC2"/>
    <w:rsid w:val="00B240E6"/>
    <w:rsid w:val="00B242C2"/>
    <w:rsid w:val="00B24563"/>
    <w:rsid w:val="00B2474F"/>
    <w:rsid w:val="00B249FA"/>
    <w:rsid w:val="00B25165"/>
    <w:rsid w:val="00B25429"/>
    <w:rsid w:val="00B257E0"/>
    <w:rsid w:val="00B25BFF"/>
    <w:rsid w:val="00B260AC"/>
    <w:rsid w:val="00B26145"/>
    <w:rsid w:val="00B26287"/>
    <w:rsid w:val="00B26D75"/>
    <w:rsid w:val="00B26DDF"/>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044"/>
    <w:rsid w:val="00B32357"/>
    <w:rsid w:val="00B32481"/>
    <w:rsid w:val="00B329FB"/>
    <w:rsid w:val="00B32B8A"/>
    <w:rsid w:val="00B33008"/>
    <w:rsid w:val="00B33413"/>
    <w:rsid w:val="00B337DE"/>
    <w:rsid w:val="00B337E7"/>
    <w:rsid w:val="00B33B28"/>
    <w:rsid w:val="00B33D9B"/>
    <w:rsid w:val="00B34057"/>
    <w:rsid w:val="00B340C5"/>
    <w:rsid w:val="00B342F8"/>
    <w:rsid w:val="00B34302"/>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0E1"/>
    <w:rsid w:val="00B411DB"/>
    <w:rsid w:val="00B4195F"/>
    <w:rsid w:val="00B41D87"/>
    <w:rsid w:val="00B41EAA"/>
    <w:rsid w:val="00B41FB1"/>
    <w:rsid w:val="00B42092"/>
    <w:rsid w:val="00B42145"/>
    <w:rsid w:val="00B424CE"/>
    <w:rsid w:val="00B4268D"/>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32"/>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C38"/>
    <w:rsid w:val="00B52FC6"/>
    <w:rsid w:val="00B52FE3"/>
    <w:rsid w:val="00B530E1"/>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508"/>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9DB"/>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ACD"/>
    <w:rsid w:val="00B65F96"/>
    <w:rsid w:val="00B6607F"/>
    <w:rsid w:val="00B660BE"/>
    <w:rsid w:val="00B661E5"/>
    <w:rsid w:val="00B664E5"/>
    <w:rsid w:val="00B666D1"/>
    <w:rsid w:val="00B66964"/>
    <w:rsid w:val="00B672C7"/>
    <w:rsid w:val="00B6750A"/>
    <w:rsid w:val="00B67697"/>
    <w:rsid w:val="00B67BC7"/>
    <w:rsid w:val="00B67D96"/>
    <w:rsid w:val="00B67FE2"/>
    <w:rsid w:val="00B7002F"/>
    <w:rsid w:val="00B7010A"/>
    <w:rsid w:val="00B70D6B"/>
    <w:rsid w:val="00B70D98"/>
    <w:rsid w:val="00B70E2B"/>
    <w:rsid w:val="00B71027"/>
    <w:rsid w:val="00B710D2"/>
    <w:rsid w:val="00B717E4"/>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588"/>
    <w:rsid w:val="00B757E3"/>
    <w:rsid w:val="00B75808"/>
    <w:rsid w:val="00B758CA"/>
    <w:rsid w:val="00B7596E"/>
    <w:rsid w:val="00B75997"/>
    <w:rsid w:val="00B759DB"/>
    <w:rsid w:val="00B759FF"/>
    <w:rsid w:val="00B75D8E"/>
    <w:rsid w:val="00B76230"/>
    <w:rsid w:val="00B76683"/>
    <w:rsid w:val="00B767A6"/>
    <w:rsid w:val="00B76845"/>
    <w:rsid w:val="00B76EBF"/>
    <w:rsid w:val="00B77043"/>
    <w:rsid w:val="00B770D5"/>
    <w:rsid w:val="00B77471"/>
    <w:rsid w:val="00B77CAE"/>
    <w:rsid w:val="00B77CFB"/>
    <w:rsid w:val="00B801F6"/>
    <w:rsid w:val="00B8080C"/>
    <w:rsid w:val="00B80C18"/>
    <w:rsid w:val="00B81423"/>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3D73"/>
    <w:rsid w:val="00B842EC"/>
    <w:rsid w:val="00B84910"/>
    <w:rsid w:val="00B84A4B"/>
    <w:rsid w:val="00B84C7C"/>
    <w:rsid w:val="00B85174"/>
    <w:rsid w:val="00B852DA"/>
    <w:rsid w:val="00B85550"/>
    <w:rsid w:val="00B85E4F"/>
    <w:rsid w:val="00B864CE"/>
    <w:rsid w:val="00B864EE"/>
    <w:rsid w:val="00B86617"/>
    <w:rsid w:val="00B87436"/>
    <w:rsid w:val="00B8753A"/>
    <w:rsid w:val="00B87793"/>
    <w:rsid w:val="00B87839"/>
    <w:rsid w:val="00B879E4"/>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744"/>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8D1"/>
    <w:rsid w:val="00BB3BB7"/>
    <w:rsid w:val="00BB3F46"/>
    <w:rsid w:val="00BB40A2"/>
    <w:rsid w:val="00BB43DD"/>
    <w:rsid w:val="00BB43DF"/>
    <w:rsid w:val="00BB4618"/>
    <w:rsid w:val="00BB49B7"/>
    <w:rsid w:val="00BB4A6D"/>
    <w:rsid w:val="00BB4A7C"/>
    <w:rsid w:val="00BB4ED1"/>
    <w:rsid w:val="00BB500E"/>
    <w:rsid w:val="00BB50A5"/>
    <w:rsid w:val="00BB55F5"/>
    <w:rsid w:val="00BB5863"/>
    <w:rsid w:val="00BB5899"/>
    <w:rsid w:val="00BB5E6F"/>
    <w:rsid w:val="00BB5ECC"/>
    <w:rsid w:val="00BB5ED4"/>
    <w:rsid w:val="00BB5FE1"/>
    <w:rsid w:val="00BB600A"/>
    <w:rsid w:val="00BB637D"/>
    <w:rsid w:val="00BB67A6"/>
    <w:rsid w:val="00BB7248"/>
    <w:rsid w:val="00BB76E0"/>
    <w:rsid w:val="00BB7AF0"/>
    <w:rsid w:val="00BC000E"/>
    <w:rsid w:val="00BC0198"/>
    <w:rsid w:val="00BC0486"/>
    <w:rsid w:val="00BC0A6A"/>
    <w:rsid w:val="00BC0E91"/>
    <w:rsid w:val="00BC16BE"/>
    <w:rsid w:val="00BC1AD4"/>
    <w:rsid w:val="00BC23DD"/>
    <w:rsid w:val="00BC240F"/>
    <w:rsid w:val="00BC245A"/>
    <w:rsid w:val="00BC2732"/>
    <w:rsid w:val="00BC2EE1"/>
    <w:rsid w:val="00BC3694"/>
    <w:rsid w:val="00BC38B3"/>
    <w:rsid w:val="00BC39F2"/>
    <w:rsid w:val="00BC3CDF"/>
    <w:rsid w:val="00BC42C1"/>
    <w:rsid w:val="00BC43B4"/>
    <w:rsid w:val="00BC452C"/>
    <w:rsid w:val="00BC47FE"/>
    <w:rsid w:val="00BC4A1D"/>
    <w:rsid w:val="00BC4C48"/>
    <w:rsid w:val="00BC4CE0"/>
    <w:rsid w:val="00BC4E6F"/>
    <w:rsid w:val="00BC4FAA"/>
    <w:rsid w:val="00BC545B"/>
    <w:rsid w:val="00BC56BC"/>
    <w:rsid w:val="00BC59B2"/>
    <w:rsid w:val="00BC5AAE"/>
    <w:rsid w:val="00BC6031"/>
    <w:rsid w:val="00BC65A9"/>
    <w:rsid w:val="00BC6642"/>
    <w:rsid w:val="00BC67C9"/>
    <w:rsid w:val="00BC6A77"/>
    <w:rsid w:val="00BC6E5B"/>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283D"/>
    <w:rsid w:val="00BD306C"/>
    <w:rsid w:val="00BD30E7"/>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ACA"/>
    <w:rsid w:val="00BE3E8D"/>
    <w:rsid w:val="00BE44CE"/>
    <w:rsid w:val="00BE5190"/>
    <w:rsid w:val="00BE51B9"/>
    <w:rsid w:val="00BE5923"/>
    <w:rsid w:val="00BE5ED8"/>
    <w:rsid w:val="00BE60B3"/>
    <w:rsid w:val="00BE64A5"/>
    <w:rsid w:val="00BE650A"/>
    <w:rsid w:val="00BE6615"/>
    <w:rsid w:val="00BE66D0"/>
    <w:rsid w:val="00BE6EEB"/>
    <w:rsid w:val="00BE6F93"/>
    <w:rsid w:val="00BE6F9E"/>
    <w:rsid w:val="00BE718F"/>
    <w:rsid w:val="00BE71B4"/>
    <w:rsid w:val="00BE7356"/>
    <w:rsid w:val="00BE7688"/>
    <w:rsid w:val="00BE7792"/>
    <w:rsid w:val="00BE7E4A"/>
    <w:rsid w:val="00BE7EDA"/>
    <w:rsid w:val="00BF041B"/>
    <w:rsid w:val="00BF04B3"/>
    <w:rsid w:val="00BF066A"/>
    <w:rsid w:val="00BF0D82"/>
    <w:rsid w:val="00BF118F"/>
    <w:rsid w:val="00BF1452"/>
    <w:rsid w:val="00BF15AF"/>
    <w:rsid w:val="00BF16D3"/>
    <w:rsid w:val="00BF1BE0"/>
    <w:rsid w:val="00BF1D25"/>
    <w:rsid w:val="00BF30EC"/>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6D40"/>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7D"/>
    <w:rsid w:val="00C01D82"/>
    <w:rsid w:val="00C01D87"/>
    <w:rsid w:val="00C02974"/>
    <w:rsid w:val="00C02F3C"/>
    <w:rsid w:val="00C032EC"/>
    <w:rsid w:val="00C03312"/>
    <w:rsid w:val="00C03B7E"/>
    <w:rsid w:val="00C03CB8"/>
    <w:rsid w:val="00C03CE1"/>
    <w:rsid w:val="00C043CC"/>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6C0"/>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3A0"/>
    <w:rsid w:val="00C1640D"/>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7C9"/>
    <w:rsid w:val="00C22932"/>
    <w:rsid w:val="00C22B5F"/>
    <w:rsid w:val="00C22FAA"/>
    <w:rsid w:val="00C22FF8"/>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2"/>
    <w:rsid w:val="00C32B19"/>
    <w:rsid w:val="00C32BF6"/>
    <w:rsid w:val="00C33090"/>
    <w:rsid w:val="00C33653"/>
    <w:rsid w:val="00C33A59"/>
    <w:rsid w:val="00C33AA4"/>
    <w:rsid w:val="00C33E1A"/>
    <w:rsid w:val="00C33F44"/>
    <w:rsid w:val="00C33F86"/>
    <w:rsid w:val="00C340E1"/>
    <w:rsid w:val="00C34126"/>
    <w:rsid w:val="00C341F6"/>
    <w:rsid w:val="00C345BC"/>
    <w:rsid w:val="00C348C1"/>
    <w:rsid w:val="00C348D3"/>
    <w:rsid w:val="00C34B5B"/>
    <w:rsid w:val="00C34B9C"/>
    <w:rsid w:val="00C34CFB"/>
    <w:rsid w:val="00C35685"/>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5E6"/>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3FE5"/>
    <w:rsid w:val="00C44003"/>
    <w:rsid w:val="00C44230"/>
    <w:rsid w:val="00C442B8"/>
    <w:rsid w:val="00C4453F"/>
    <w:rsid w:val="00C4469E"/>
    <w:rsid w:val="00C44705"/>
    <w:rsid w:val="00C44883"/>
    <w:rsid w:val="00C448C9"/>
    <w:rsid w:val="00C44C51"/>
    <w:rsid w:val="00C44F8E"/>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5D"/>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96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5849"/>
    <w:rsid w:val="00C563BB"/>
    <w:rsid w:val="00C5647F"/>
    <w:rsid w:val="00C56A75"/>
    <w:rsid w:val="00C56BB3"/>
    <w:rsid w:val="00C56C7E"/>
    <w:rsid w:val="00C56E01"/>
    <w:rsid w:val="00C57000"/>
    <w:rsid w:val="00C573CB"/>
    <w:rsid w:val="00C573F7"/>
    <w:rsid w:val="00C57544"/>
    <w:rsid w:val="00C577F2"/>
    <w:rsid w:val="00C57A5A"/>
    <w:rsid w:val="00C57D33"/>
    <w:rsid w:val="00C6051F"/>
    <w:rsid w:val="00C606A9"/>
    <w:rsid w:val="00C6089B"/>
    <w:rsid w:val="00C609EB"/>
    <w:rsid w:val="00C60DE8"/>
    <w:rsid w:val="00C611F4"/>
    <w:rsid w:val="00C61527"/>
    <w:rsid w:val="00C61728"/>
    <w:rsid w:val="00C618FF"/>
    <w:rsid w:val="00C6190D"/>
    <w:rsid w:val="00C61FD2"/>
    <w:rsid w:val="00C6288A"/>
    <w:rsid w:val="00C62B49"/>
    <w:rsid w:val="00C62CDF"/>
    <w:rsid w:val="00C63336"/>
    <w:rsid w:val="00C638C0"/>
    <w:rsid w:val="00C63AA1"/>
    <w:rsid w:val="00C63DB4"/>
    <w:rsid w:val="00C63E77"/>
    <w:rsid w:val="00C64A92"/>
    <w:rsid w:val="00C64C7D"/>
    <w:rsid w:val="00C64F18"/>
    <w:rsid w:val="00C65481"/>
    <w:rsid w:val="00C6561E"/>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3C1"/>
    <w:rsid w:val="00C7768B"/>
    <w:rsid w:val="00C77747"/>
    <w:rsid w:val="00C777AF"/>
    <w:rsid w:val="00C77833"/>
    <w:rsid w:val="00C77876"/>
    <w:rsid w:val="00C77A76"/>
    <w:rsid w:val="00C77D60"/>
    <w:rsid w:val="00C77F6A"/>
    <w:rsid w:val="00C8008C"/>
    <w:rsid w:val="00C802B7"/>
    <w:rsid w:val="00C80DE8"/>
    <w:rsid w:val="00C81307"/>
    <w:rsid w:val="00C81910"/>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03"/>
    <w:rsid w:val="00C856CB"/>
    <w:rsid w:val="00C85898"/>
    <w:rsid w:val="00C861E8"/>
    <w:rsid w:val="00C86291"/>
    <w:rsid w:val="00C8636C"/>
    <w:rsid w:val="00C864F6"/>
    <w:rsid w:val="00C86592"/>
    <w:rsid w:val="00C8699B"/>
    <w:rsid w:val="00C86A78"/>
    <w:rsid w:val="00C8718A"/>
    <w:rsid w:val="00C871F7"/>
    <w:rsid w:val="00C876AD"/>
    <w:rsid w:val="00C876F5"/>
    <w:rsid w:val="00C877EC"/>
    <w:rsid w:val="00C87863"/>
    <w:rsid w:val="00C878DE"/>
    <w:rsid w:val="00C87A78"/>
    <w:rsid w:val="00C87A80"/>
    <w:rsid w:val="00C90290"/>
    <w:rsid w:val="00C905B9"/>
    <w:rsid w:val="00C90819"/>
    <w:rsid w:val="00C908E1"/>
    <w:rsid w:val="00C90B36"/>
    <w:rsid w:val="00C90F33"/>
    <w:rsid w:val="00C91024"/>
    <w:rsid w:val="00C916E1"/>
    <w:rsid w:val="00C92048"/>
    <w:rsid w:val="00C92052"/>
    <w:rsid w:val="00C921E8"/>
    <w:rsid w:val="00C9242D"/>
    <w:rsid w:val="00C924D5"/>
    <w:rsid w:val="00C9281E"/>
    <w:rsid w:val="00C9286D"/>
    <w:rsid w:val="00C92E1D"/>
    <w:rsid w:val="00C92F1D"/>
    <w:rsid w:val="00C92FFF"/>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546"/>
    <w:rsid w:val="00C9597C"/>
    <w:rsid w:val="00C96842"/>
    <w:rsid w:val="00C96D0C"/>
    <w:rsid w:val="00C96F81"/>
    <w:rsid w:val="00C97346"/>
    <w:rsid w:val="00C974C7"/>
    <w:rsid w:val="00C978E9"/>
    <w:rsid w:val="00C97C8F"/>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16C"/>
    <w:rsid w:val="00CA63CA"/>
    <w:rsid w:val="00CA642F"/>
    <w:rsid w:val="00CA67AC"/>
    <w:rsid w:val="00CA6936"/>
    <w:rsid w:val="00CA788C"/>
    <w:rsid w:val="00CA7B63"/>
    <w:rsid w:val="00CA7BA3"/>
    <w:rsid w:val="00CA7D4E"/>
    <w:rsid w:val="00CB06A6"/>
    <w:rsid w:val="00CB078C"/>
    <w:rsid w:val="00CB0B03"/>
    <w:rsid w:val="00CB0E3F"/>
    <w:rsid w:val="00CB11BF"/>
    <w:rsid w:val="00CB12D5"/>
    <w:rsid w:val="00CB1476"/>
    <w:rsid w:val="00CB1832"/>
    <w:rsid w:val="00CB1A5F"/>
    <w:rsid w:val="00CB1C22"/>
    <w:rsid w:val="00CB1C45"/>
    <w:rsid w:val="00CB29F8"/>
    <w:rsid w:val="00CB315B"/>
    <w:rsid w:val="00CB3208"/>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2D"/>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7AC"/>
    <w:rsid w:val="00CC4987"/>
    <w:rsid w:val="00CC4A5D"/>
    <w:rsid w:val="00CC4E10"/>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4C"/>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A11"/>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CB"/>
    <w:rsid w:val="00CE5113"/>
    <w:rsid w:val="00CE5463"/>
    <w:rsid w:val="00CE56AC"/>
    <w:rsid w:val="00CE5B26"/>
    <w:rsid w:val="00CE5BCC"/>
    <w:rsid w:val="00CE649E"/>
    <w:rsid w:val="00CE6A84"/>
    <w:rsid w:val="00CE7177"/>
    <w:rsid w:val="00CE73CC"/>
    <w:rsid w:val="00CE73FE"/>
    <w:rsid w:val="00CE7677"/>
    <w:rsid w:val="00CE77B2"/>
    <w:rsid w:val="00CF07F9"/>
    <w:rsid w:val="00CF09F5"/>
    <w:rsid w:val="00CF0C2D"/>
    <w:rsid w:val="00CF0C81"/>
    <w:rsid w:val="00CF0E3E"/>
    <w:rsid w:val="00CF120A"/>
    <w:rsid w:val="00CF1886"/>
    <w:rsid w:val="00CF1B68"/>
    <w:rsid w:val="00CF1E4A"/>
    <w:rsid w:val="00CF2473"/>
    <w:rsid w:val="00CF2710"/>
    <w:rsid w:val="00CF2865"/>
    <w:rsid w:val="00CF2C25"/>
    <w:rsid w:val="00CF2CAD"/>
    <w:rsid w:val="00CF2E42"/>
    <w:rsid w:val="00CF34B8"/>
    <w:rsid w:val="00CF3903"/>
    <w:rsid w:val="00CF395D"/>
    <w:rsid w:val="00CF3C5D"/>
    <w:rsid w:val="00CF3F8E"/>
    <w:rsid w:val="00CF4029"/>
    <w:rsid w:val="00CF402B"/>
    <w:rsid w:val="00CF40EA"/>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4C0"/>
    <w:rsid w:val="00D026AE"/>
    <w:rsid w:val="00D02A69"/>
    <w:rsid w:val="00D02E0E"/>
    <w:rsid w:val="00D031DD"/>
    <w:rsid w:val="00D0367E"/>
    <w:rsid w:val="00D03B1C"/>
    <w:rsid w:val="00D03D21"/>
    <w:rsid w:val="00D03E61"/>
    <w:rsid w:val="00D0434B"/>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8E"/>
    <w:rsid w:val="00D100B5"/>
    <w:rsid w:val="00D1084A"/>
    <w:rsid w:val="00D109C8"/>
    <w:rsid w:val="00D10A32"/>
    <w:rsid w:val="00D10AF8"/>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4AE0"/>
    <w:rsid w:val="00D151CB"/>
    <w:rsid w:val="00D15265"/>
    <w:rsid w:val="00D156D5"/>
    <w:rsid w:val="00D15848"/>
    <w:rsid w:val="00D15A58"/>
    <w:rsid w:val="00D15B53"/>
    <w:rsid w:val="00D16030"/>
    <w:rsid w:val="00D16932"/>
    <w:rsid w:val="00D16CF5"/>
    <w:rsid w:val="00D172AB"/>
    <w:rsid w:val="00D178C8"/>
    <w:rsid w:val="00D17951"/>
    <w:rsid w:val="00D17D98"/>
    <w:rsid w:val="00D2009C"/>
    <w:rsid w:val="00D2013E"/>
    <w:rsid w:val="00D20323"/>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87"/>
    <w:rsid w:val="00D242BC"/>
    <w:rsid w:val="00D24324"/>
    <w:rsid w:val="00D24337"/>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23"/>
    <w:rsid w:val="00D3479B"/>
    <w:rsid w:val="00D348F1"/>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37FA9"/>
    <w:rsid w:val="00D40603"/>
    <w:rsid w:val="00D40C1A"/>
    <w:rsid w:val="00D4117E"/>
    <w:rsid w:val="00D414FF"/>
    <w:rsid w:val="00D419DC"/>
    <w:rsid w:val="00D41B27"/>
    <w:rsid w:val="00D41B7A"/>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28"/>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BA"/>
    <w:rsid w:val="00D60AF3"/>
    <w:rsid w:val="00D60BF3"/>
    <w:rsid w:val="00D60FC5"/>
    <w:rsid w:val="00D61BDD"/>
    <w:rsid w:val="00D61BF3"/>
    <w:rsid w:val="00D61F31"/>
    <w:rsid w:val="00D621A6"/>
    <w:rsid w:val="00D62565"/>
    <w:rsid w:val="00D62B9C"/>
    <w:rsid w:val="00D632ED"/>
    <w:rsid w:val="00D633C3"/>
    <w:rsid w:val="00D63665"/>
    <w:rsid w:val="00D637A4"/>
    <w:rsid w:val="00D63E26"/>
    <w:rsid w:val="00D64265"/>
    <w:rsid w:val="00D6454E"/>
    <w:rsid w:val="00D64679"/>
    <w:rsid w:val="00D6480A"/>
    <w:rsid w:val="00D64C16"/>
    <w:rsid w:val="00D64C69"/>
    <w:rsid w:val="00D64F6B"/>
    <w:rsid w:val="00D6518C"/>
    <w:rsid w:val="00D658AF"/>
    <w:rsid w:val="00D65A18"/>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B6A"/>
    <w:rsid w:val="00D73DC2"/>
    <w:rsid w:val="00D73F5E"/>
    <w:rsid w:val="00D73F75"/>
    <w:rsid w:val="00D740F2"/>
    <w:rsid w:val="00D74177"/>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B63"/>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3F85"/>
    <w:rsid w:val="00D840FF"/>
    <w:rsid w:val="00D84519"/>
    <w:rsid w:val="00D84C34"/>
    <w:rsid w:val="00D85196"/>
    <w:rsid w:val="00D852B2"/>
    <w:rsid w:val="00D852CB"/>
    <w:rsid w:val="00D8577A"/>
    <w:rsid w:val="00D85B16"/>
    <w:rsid w:val="00D85B4F"/>
    <w:rsid w:val="00D85CD8"/>
    <w:rsid w:val="00D868BC"/>
    <w:rsid w:val="00D8694E"/>
    <w:rsid w:val="00D86A05"/>
    <w:rsid w:val="00D86A0F"/>
    <w:rsid w:val="00D86B1A"/>
    <w:rsid w:val="00D87676"/>
    <w:rsid w:val="00D87737"/>
    <w:rsid w:val="00D87A8D"/>
    <w:rsid w:val="00D87F38"/>
    <w:rsid w:val="00D900F5"/>
    <w:rsid w:val="00D90101"/>
    <w:rsid w:val="00D907B9"/>
    <w:rsid w:val="00D90819"/>
    <w:rsid w:val="00D90C72"/>
    <w:rsid w:val="00D90C75"/>
    <w:rsid w:val="00D90D7F"/>
    <w:rsid w:val="00D90ECB"/>
    <w:rsid w:val="00D91E8E"/>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405"/>
    <w:rsid w:val="00D95513"/>
    <w:rsid w:val="00D95AED"/>
    <w:rsid w:val="00D95D1F"/>
    <w:rsid w:val="00D963E6"/>
    <w:rsid w:val="00D9690D"/>
    <w:rsid w:val="00D96E81"/>
    <w:rsid w:val="00D96EE6"/>
    <w:rsid w:val="00D96F66"/>
    <w:rsid w:val="00D96FBE"/>
    <w:rsid w:val="00D97086"/>
    <w:rsid w:val="00D97321"/>
    <w:rsid w:val="00D97758"/>
    <w:rsid w:val="00D97F5A"/>
    <w:rsid w:val="00D97FD1"/>
    <w:rsid w:val="00DA02C7"/>
    <w:rsid w:val="00DA0F31"/>
    <w:rsid w:val="00DA0F9C"/>
    <w:rsid w:val="00DA11B9"/>
    <w:rsid w:val="00DA11EF"/>
    <w:rsid w:val="00DA12E0"/>
    <w:rsid w:val="00DA1305"/>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BD3"/>
    <w:rsid w:val="00DB3C68"/>
    <w:rsid w:val="00DB421B"/>
    <w:rsid w:val="00DB448F"/>
    <w:rsid w:val="00DB4548"/>
    <w:rsid w:val="00DB4648"/>
    <w:rsid w:val="00DB472F"/>
    <w:rsid w:val="00DB4C3C"/>
    <w:rsid w:val="00DB4D23"/>
    <w:rsid w:val="00DB4DE3"/>
    <w:rsid w:val="00DB5130"/>
    <w:rsid w:val="00DB5A30"/>
    <w:rsid w:val="00DB5ABF"/>
    <w:rsid w:val="00DB5B2E"/>
    <w:rsid w:val="00DB611A"/>
    <w:rsid w:val="00DB61BE"/>
    <w:rsid w:val="00DB637D"/>
    <w:rsid w:val="00DB6849"/>
    <w:rsid w:val="00DB6CCF"/>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180"/>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964"/>
    <w:rsid w:val="00DD1C90"/>
    <w:rsid w:val="00DD1DB4"/>
    <w:rsid w:val="00DD1E21"/>
    <w:rsid w:val="00DD222D"/>
    <w:rsid w:val="00DD229E"/>
    <w:rsid w:val="00DD234C"/>
    <w:rsid w:val="00DD28E7"/>
    <w:rsid w:val="00DD2C3D"/>
    <w:rsid w:val="00DD33B3"/>
    <w:rsid w:val="00DD376B"/>
    <w:rsid w:val="00DD37FD"/>
    <w:rsid w:val="00DD3B6B"/>
    <w:rsid w:val="00DD3DA1"/>
    <w:rsid w:val="00DD4144"/>
    <w:rsid w:val="00DD41DB"/>
    <w:rsid w:val="00DD4469"/>
    <w:rsid w:val="00DD47B2"/>
    <w:rsid w:val="00DD4B7D"/>
    <w:rsid w:val="00DD4C5F"/>
    <w:rsid w:val="00DD4E85"/>
    <w:rsid w:val="00DD4F98"/>
    <w:rsid w:val="00DD4FF7"/>
    <w:rsid w:val="00DD5232"/>
    <w:rsid w:val="00DD5529"/>
    <w:rsid w:val="00DD5634"/>
    <w:rsid w:val="00DD5883"/>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4AD"/>
    <w:rsid w:val="00DE1B2E"/>
    <w:rsid w:val="00DE1E7D"/>
    <w:rsid w:val="00DE20AC"/>
    <w:rsid w:val="00DE25C8"/>
    <w:rsid w:val="00DE27D6"/>
    <w:rsid w:val="00DE3493"/>
    <w:rsid w:val="00DE34C8"/>
    <w:rsid w:val="00DE34DC"/>
    <w:rsid w:val="00DE389A"/>
    <w:rsid w:val="00DE3CFC"/>
    <w:rsid w:val="00DE407C"/>
    <w:rsid w:val="00DE40EC"/>
    <w:rsid w:val="00DE4812"/>
    <w:rsid w:val="00DE49E4"/>
    <w:rsid w:val="00DE4AC4"/>
    <w:rsid w:val="00DE4E1B"/>
    <w:rsid w:val="00DE569B"/>
    <w:rsid w:val="00DE5943"/>
    <w:rsid w:val="00DE5CCE"/>
    <w:rsid w:val="00DE5CD9"/>
    <w:rsid w:val="00DE637E"/>
    <w:rsid w:val="00DE6C94"/>
    <w:rsid w:val="00DE73BC"/>
    <w:rsid w:val="00DE747B"/>
    <w:rsid w:val="00DE7623"/>
    <w:rsid w:val="00DE7FF3"/>
    <w:rsid w:val="00DF04B0"/>
    <w:rsid w:val="00DF06AA"/>
    <w:rsid w:val="00DF0982"/>
    <w:rsid w:val="00DF0AAC"/>
    <w:rsid w:val="00DF0B99"/>
    <w:rsid w:val="00DF0E3A"/>
    <w:rsid w:val="00DF170F"/>
    <w:rsid w:val="00DF174C"/>
    <w:rsid w:val="00DF1F28"/>
    <w:rsid w:val="00DF2309"/>
    <w:rsid w:val="00DF2AAC"/>
    <w:rsid w:val="00DF2B66"/>
    <w:rsid w:val="00DF2B9E"/>
    <w:rsid w:val="00DF2E32"/>
    <w:rsid w:val="00DF3469"/>
    <w:rsid w:val="00DF376D"/>
    <w:rsid w:val="00DF3A5F"/>
    <w:rsid w:val="00DF3C08"/>
    <w:rsid w:val="00DF3D01"/>
    <w:rsid w:val="00DF40E5"/>
    <w:rsid w:val="00DF43C1"/>
    <w:rsid w:val="00DF4772"/>
    <w:rsid w:val="00DF4F98"/>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DFB"/>
    <w:rsid w:val="00E03FA2"/>
    <w:rsid w:val="00E0441F"/>
    <w:rsid w:val="00E0453C"/>
    <w:rsid w:val="00E0462E"/>
    <w:rsid w:val="00E04772"/>
    <w:rsid w:val="00E047B9"/>
    <w:rsid w:val="00E04820"/>
    <w:rsid w:val="00E04C11"/>
    <w:rsid w:val="00E04DCE"/>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228"/>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1774F"/>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6A0"/>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2E3D"/>
    <w:rsid w:val="00E337C7"/>
    <w:rsid w:val="00E3420C"/>
    <w:rsid w:val="00E3435D"/>
    <w:rsid w:val="00E344CC"/>
    <w:rsid w:val="00E345DE"/>
    <w:rsid w:val="00E346BA"/>
    <w:rsid w:val="00E3489D"/>
    <w:rsid w:val="00E34BD6"/>
    <w:rsid w:val="00E34C8C"/>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071"/>
    <w:rsid w:val="00E441B0"/>
    <w:rsid w:val="00E44577"/>
    <w:rsid w:val="00E44AEA"/>
    <w:rsid w:val="00E44C0C"/>
    <w:rsid w:val="00E4553A"/>
    <w:rsid w:val="00E464FE"/>
    <w:rsid w:val="00E466D0"/>
    <w:rsid w:val="00E467E8"/>
    <w:rsid w:val="00E46C2B"/>
    <w:rsid w:val="00E46DFA"/>
    <w:rsid w:val="00E4717B"/>
    <w:rsid w:val="00E47480"/>
    <w:rsid w:val="00E47DD3"/>
    <w:rsid w:val="00E5015C"/>
    <w:rsid w:val="00E501C2"/>
    <w:rsid w:val="00E5021E"/>
    <w:rsid w:val="00E50AE7"/>
    <w:rsid w:val="00E50E97"/>
    <w:rsid w:val="00E50EE2"/>
    <w:rsid w:val="00E511DA"/>
    <w:rsid w:val="00E51483"/>
    <w:rsid w:val="00E5190D"/>
    <w:rsid w:val="00E51AE7"/>
    <w:rsid w:val="00E51F79"/>
    <w:rsid w:val="00E520B6"/>
    <w:rsid w:val="00E520D1"/>
    <w:rsid w:val="00E528DC"/>
    <w:rsid w:val="00E528DE"/>
    <w:rsid w:val="00E528EA"/>
    <w:rsid w:val="00E52E46"/>
    <w:rsid w:val="00E52FF5"/>
    <w:rsid w:val="00E53410"/>
    <w:rsid w:val="00E53932"/>
    <w:rsid w:val="00E539D0"/>
    <w:rsid w:val="00E53A42"/>
    <w:rsid w:val="00E54C97"/>
    <w:rsid w:val="00E550D6"/>
    <w:rsid w:val="00E556C9"/>
    <w:rsid w:val="00E55E92"/>
    <w:rsid w:val="00E560A5"/>
    <w:rsid w:val="00E563B5"/>
    <w:rsid w:val="00E5681A"/>
    <w:rsid w:val="00E56A81"/>
    <w:rsid w:val="00E56A94"/>
    <w:rsid w:val="00E56C75"/>
    <w:rsid w:val="00E56CF8"/>
    <w:rsid w:val="00E56DDA"/>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282"/>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43B"/>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48"/>
    <w:rsid w:val="00E77B9E"/>
    <w:rsid w:val="00E77BFD"/>
    <w:rsid w:val="00E77D67"/>
    <w:rsid w:val="00E8006F"/>
    <w:rsid w:val="00E8062A"/>
    <w:rsid w:val="00E80718"/>
    <w:rsid w:val="00E809EB"/>
    <w:rsid w:val="00E80A6B"/>
    <w:rsid w:val="00E80A9A"/>
    <w:rsid w:val="00E80C9B"/>
    <w:rsid w:val="00E80CC7"/>
    <w:rsid w:val="00E80DAC"/>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CCF"/>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2AC"/>
    <w:rsid w:val="00E9033D"/>
    <w:rsid w:val="00E90579"/>
    <w:rsid w:val="00E90773"/>
    <w:rsid w:val="00E90BBC"/>
    <w:rsid w:val="00E91C75"/>
    <w:rsid w:val="00E92984"/>
    <w:rsid w:val="00E92CB7"/>
    <w:rsid w:val="00E92E20"/>
    <w:rsid w:val="00E93114"/>
    <w:rsid w:val="00E931B8"/>
    <w:rsid w:val="00E93523"/>
    <w:rsid w:val="00E939E7"/>
    <w:rsid w:val="00E939F5"/>
    <w:rsid w:val="00E93BBF"/>
    <w:rsid w:val="00E93D2F"/>
    <w:rsid w:val="00E940CC"/>
    <w:rsid w:val="00E94131"/>
    <w:rsid w:val="00E95067"/>
    <w:rsid w:val="00E950FB"/>
    <w:rsid w:val="00E9526F"/>
    <w:rsid w:val="00E95A87"/>
    <w:rsid w:val="00E962E3"/>
    <w:rsid w:val="00E96354"/>
    <w:rsid w:val="00E96722"/>
    <w:rsid w:val="00E96882"/>
    <w:rsid w:val="00E96A4B"/>
    <w:rsid w:val="00E9754F"/>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0C1"/>
    <w:rsid w:val="00EB26C1"/>
    <w:rsid w:val="00EB2779"/>
    <w:rsid w:val="00EB2C42"/>
    <w:rsid w:val="00EB2D3A"/>
    <w:rsid w:val="00EB3030"/>
    <w:rsid w:val="00EB34C9"/>
    <w:rsid w:val="00EB388F"/>
    <w:rsid w:val="00EB39B6"/>
    <w:rsid w:val="00EB3B66"/>
    <w:rsid w:val="00EB3D14"/>
    <w:rsid w:val="00EB3D2B"/>
    <w:rsid w:val="00EB3D41"/>
    <w:rsid w:val="00EB437E"/>
    <w:rsid w:val="00EB4894"/>
    <w:rsid w:val="00EB49CA"/>
    <w:rsid w:val="00EB591F"/>
    <w:rsid w:val="00EB6183"/>
    <w:rsid w:val="00EB62BA"/>
    <w:rsid w:val="00EB63D7"/>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BC3"/>
    <w:rsid w:val="00EC3C4B"/>
    <w:rsid w:val="00EC4BEC"/>
    <w:rsid w:val="00EC4FEC"/>
    <w:rsid w:val="00EC5538"/>
    <w:rsid w:val="00EC5897"/>
    <w:rsid w:val="00EC5FBA"/>
    <w:rsid w:val="00EC6144"/>
    <w:rsid w:val="00EC63C5"/>
    <w:rsid w:val="00EC6456"/>
    <w:rsid w:val="00EC6482"/>
    <w:rsid w:val="00EC68D9"/>
    <w:rsid w:val="00EC7292"/>
    <w:rsid w:val="00EC741F"/>
    <w:rsid w:val="00EC7469"/>
    <w:rsid w:val="00EC7526"/>
    <w:rsid w:val="00EC7BA8"/>
    <w:rsid w:val="00EC7D44"/>
    <w:rsid w:val="00ED0015"/>
    <w:rsid w:val="00ED00C9"/>
    <w:rsid w:val="00ED0BDD"/>
    <w:rsid w:val="00ED0C87"/>
    <w:rsid w:val="00ED112E"/>
    <w:rsid w:val="00ED11BC"/>
    <w:rsid w:val="00ED1338"/>
    <w:rsid w:val="00ED1487"/>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167"/>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4DF"/>
    <w:rsid w:val="00EE380E"/>
    <w:rsid w:val="00EE3B48"/>
    <w:rsid w:val="00EE3EAA"/>
    <w:rsid w:val="00EE3F16"/>
    <w:rsid w:val="00EE42C6"/>
    <w:rsid w:val="00EE430B"/>
    <w:rsid w:val="00EE43AC"/>
    <w:rsid w:val="00EE4F6C"/>
    <w:rsid w:val="00EE507D"/>
    <w:rsid w:val="00EE5114"/>
    <w:rsid w:val="00EE600F"/>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2751"/>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1F47"/>
    <w:rsid w:val="00F12091"/>
    <w:rsid w:val="00F122CA"/>
    <w:rsid w:val="00F1239F"/>
    <w:rsid w:val="00F124B4"/>
    <w:rsid w:val="00F12595"/>
    <w:rsid w:val="00F126B3"/>
    <w:rsid w:val="00F12FC6"/>
    <w:rsid w:val="00F13234"/>
    <w:rsid w:val="00F136E1"/>
    <w:rsid w:val="00F13C5F"/>
    <w:rsid w:val="00F13E73"/>
    <w:rsid w:val="00F14A69"/>
    <w:rsid w:val="00F14E51"/>
    <w:rsid w:val="00F14EB9"/>
    <w:rsid w:val="00F15A0E"/>
    <w:rsid w:val="00F15B17"/>
    <w:rsid w:val="00F15B77"/>
    <w:rsid w:val="00F15BFE"/>
    <w:rsid w:val="00F15C65"/>
    <w:rsid w:val="00F15EB8"/>
    <w:rsid w:val="00F163A4"/>
    <w:rsid w:val="00F16A48"/>
    <w:rsid w:val="00F16CF8"/>
    <w:rsid w:val="00F16D21"/>
    <w:rsid w:val="00F16EDC"/>
    <w:rsid w:val="00F16F4C"/>
    <w:rsid w:val="00F1789F"/>
    <w:rsid w:val="00F200BB"/>
    <w:rsid w:val="00F20179"/>
    <w:rsid w:val="00F20304"/>
    <w:rsid w:val="00F2030A"/>
    <w:rsid w:val="00F2050E"/>
    <w:rsid w:val="00F207C1"/>
    <w:rsid w:val="00F209C2"/>
    <w:rsid w:val="00F20D3C"/>
    <w:rsid w:val="00F20EDB"/>
    <w:rsid w:val="00F211E2"/>
    <w:rsid w:val="00F213C9"/>
    <w:rsid w:val="00F2194B"/>
    <w:rsid w:val="00F21E03"/>
    <w:rsid w:val="00F21ECA"/>
    <w:rsid w:val="00F221F4"/>
    <w:rsid w:val="00F22737"/>
    <w:rsid w:val="00F228B7"/>
    <w:rsid w:val="00F22CB0"/>
    <w:rsid w:val="00F22CE0"/>
    <w:rsid w:val="00F22DD3"/>
    <w:rsid w:val="00F23062"/>
    <w:rsid w:val="00F2308E"/>
    <w:rsid w:val="00F235F6"/>
    <w:rsid w:val="00F237F4"/>
    <w:rsid w:val="00F23D17"/>
    <w:rsid w:val="00F24490"/>
    <w:rsid w:val="00F24514"/>
    <w:rsid w:val="00F25072"/>
    <w:rsid w:val="00F25250"/>
    <w:rsid w:val="00F2600F"/>
    <w:rsid w:val="00F2666C"/>
    <w:rsid w:val="00F267B6"/>
    <w:rsid w:val="00F26DDF"/>
    <w:rsid w:val="00F274E9"/>
    <w:rsid w:val="00F27C70"/>
    <w:rsid w:val="00F30258"/>
    <w:rsid w:val="00F302DC"/>
    <w:rsid w:val="00F30421"/>
    <w:rsid w:val="00F30726"/>
    <w:rsid w:val="00F308D2"/>
    <w:rsid w:val="00F30ABF"/>
    <w:rsid w:val="00F30D03"/>
    <w:rsid w:val="00F31162"/>
    <w:rsid w:val="00F311D1"/>
    <w:rsid w:val="00F3135E"/>
    <w:rsid w:val="00F32050"/>
    <w:rsid w:val="00F32610"/>
    <w:rsid w:val="00F32FE8"/>
    <w:rsid w:val="00F3321A"/>
    <w:rsid w:val="00F333C7"/>
    <w:rsid w:val="00F334DE"/>
    <w:rsid w:val="00F3394F"/>
    <w:rsid w:val="00F33C9F"/>
    <w:rsid w:val="00F33DCE"/>
    <w:rsid w:val="00F33DCF"/>
    <w:rsid w:val="00F33FE9"/>
    <w:rsid w:val="00F3473B"/>
    <w:rsid w:val="00F34781"/>
    <w:rsid w:val="00F34987"/>
    <w:rsid w:val="00F34A54"/>
    <w:rsid w:val="00F34BBF"/>
    <w:rsid w:val="00F354C2"/>
    <w:rsid w:val="00F35696"/>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0EE"/>
    <w:rsid w:val="00F40340"/>
    <w:rsid w:val="00F41094"/>
    <w:rsid w:val="00F410F0"/>
    <w:rsid w:val="00F413B3"/>
    <w:rsid w:val="00F41497"/>
    <w:rsid w:val="00F41ACE"/>
    <w:rsid w:val="00F41B41"/>
    <w:rsid w:val="00F41F3E"/>
    <w:rsid w:val="00F42AC1"/>
    <w:rsid w:val="00F42CA9"/>
    <w:rsid w:val="00F43281"/>
    <w:rsid w:val="00F433A6"/>
    <w:rsid w:val="00F43C88"/>
    <w:rsid w:val="00F43DD1"/>
    <w:rsid w:val="00F443A2"/>
    <w:rsid w:val="00F447AC"/>
    <w:rsid w:val="00F44834"/>
    <w:rsid w:val="00F4483D"/>
    <w:rsid w:val="00F44865"/>
    <w:rsid w:val="00F44BFA"/>
    <w:rsid w:val="00F44D14"/>
    <w:rsid w:val="00F44DEF"/>
    <w:rsid w:val="00F44FCF"/>
    <w:rsid w:val="00F450F9"/>
    <w:rsid w:val="00F454A5"/>
    <w:rsid w:val="00F45718"/>
    <w:rsid w:val="00F460D1"/>
    <w:rsid w:val="00F46473"/>
    <w:rsid w:val="00F466BE"/>
    <w:rsid w:val="00F46B8A"/>
    <w:rsid w:val="00F46BFD"/>
    <w:rsid w:val="00F46E46"/>
    <w:rsid w:val="00F47388"/>
    <w:rsid w:val="00F47A7F"/>
    <w:rsid w:val="00F501D2"/>
    <w:rsid w:val="00F506F3"/>
    <w:rsid w:val="00F50A05"/>
    <w:rsid w:val="00F51158"/>
    <w:rsid w:val="00F5153F"/>
    <w:rsid w:val="00F5187E"/>
    <w:rsid w:val="00F51AA4"/>
    <w:rsid w:val="00F5248A"/>
    <w:rsid w:val="00F52B43"/>
    <w:rsid w:val="00F5309C"/>
    <w:rsid w:val="00F530A0"/>
    <w:rsid w:val="00F5352D"/>
    <w:rsid w:val="00F539DF"/>
    <w:rsid w:val="00F53D56"/>
    <w:rsid w:val="00F53DC9"/>
    <w:rsid w:val="00F53F45"/>
    <w:rsid w:val="00F5403C"/>
    <w:rsid w:val="00F541FD"/>
    <w:rsid w:val="00F54221"/>
    <w:rsid w:val="00F54464"/>
    <w:rsid w:val="00F54950"/>
    <w:rsid w:val="00F54CC2"/>
    <w:rsid w:val="00F550D2"/>
    <w:rsid w:val="00F554F0"/>
    <w:rsid w:val="00F55796"/>
    <w:rsid w:val="00F559F1"/>
    <w:rsid w:val="00F55AE2"/>
    <w:rsid w:val="00F56191"/>
    <w:rsid w:val="00F569F6"/>
    <w:rsid w:val="00F56EBC"/>
    <w:rsid w:val="00F5725D"/>
    <w:rsid w:val="00F577D4"/>
    <w:rsid w:val="00F57A5F"/>
    <w:rsid w:val="00F57F71"/>
    <w:rsid w:val="00F6001B"/>
    <w:rsid w:val="00F60068"/>
    <w:rsid w:val="00F601EB"/>
    <w:rsid w:val="00F60493"/>
    <w:rsid w:val="00F604AB"/>
    <w:rsid w:val="00F60CFB"/>
    <w:rsid w:val="00F61159"/>
    <w:rsid w:val="00F6234B"/>
    <w:rsid w:val="00F6285A"/>
    <w:rsid w:val="00F62941"/>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5A9E"/>
    <w:rsid w:val="00F66464"/>
    <w:rsid w:val="00F66677"/>
    <w:rsid w:val="00F6676E"/>
    <w:rsid w:val="00F66EAA"/>
    <w:rsid w:val="00F6705E"/>
    <w:rsid w:val="00F677EC"/>
    <w:rsid w:val="00F67BB3"/>
    <w:rsid w:val="00F67EB3"/>
    <w:rsid w:val="00F67EBE"/>
    <w:rsid w:val="00F7026E"/>
    <w:rsid w:val="00F70644"/>
    <w:rsid w:val="00F70713"/>
    <w:rsid w:val="00F70CCE"/>
    <w:rsid w:val="00F70DAE"/>
    <w:rsid w:val="00F70FA3"/>
    <w:rsid w:val="00F71136"/>
    <w:rsid w:val="00F71595"/>
    <w:rsid w:val="00F71BF1"/>
    <w:rsid w:val="00F71D5D"/>
    <w:rsid w:val="00F71EAD"/>
    <w:rsid w:val="00F71F2D"/>
    <w:rsid w:val="00F7273B"/>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C7"/>
    <w:rsid w:val="00F819D1"/>
    <w:rsid w:val="00F81A88"/>
    <w:rsid w:val="00F81B8D"/>
    <w:rsid w:val="00F81DE6"/>
    <w:rsid w:val="00F8204A"/>
    <w:rsid w:val="00F825B3"/>
    <w:rsid w:val="00F828FC"/>
    <w:rsid w:val="00F82A02"/>
    <w:rsid w:val="00F82B1A"/>
    <w:rsid w:val="00F82CC8"/>
    <w:rsid w:val="00F82FCA"/>
    <w:rsid w:val="00F82FFD"/>
    <w:rsid w:val="00F8311D"/>
    <w:rsid w:val="00F83226"/>
    <w:rsid w:val="00F834E7"/>
    <w:rsid w:val="00F83815"/>
    <w:rsid w:val="00F83E09"/>
    <w:rsid w:val="00F83F93"/>
    <w:rsid w:val="00F8498C"/>
    <w:rsid w:val="00F850AA"/>
    <w:rsid w:val="00F857A5"/>
    <w:rsid w:val="00F85B07"/>
    <w:rsid w:val="00F85FC8"/>
    <w:rsid w:val="00F86092"/>
    <w:rsid w:val="00F86141"/>
    <w:rsid w:val="00F86C10"/>
    <w:rsid w:val="00F87190"/>
    <w:rsid w:val="00F87738"/>
    <w:rsid w:val="00F87A51"/>
    <w:rsid w:val="00F87DDB"/>
    <w:rsid w:val="00F90234"/>
    <w:rsid w:val="00F903E8"/>
    <w:rsid w:val="00F90475"/>
    <w:rsid w:val="00F90C06"/>
    <w:rsid w:val="00F90C0F"/>
    <w:rsid w:val="00F910DC"/>
    <w:rsid w:val="00F916E9"/>
    <w:rsid w:val="00F91A2E"/>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3FD"/>
    <w:rsid w:val="00FA557B"/>
    <w:rsid w:val="00FA5871"/>
    <w:rsid w:val="00FA5D0B"/>
    <w:rsid w:val="00FA5D5A"/>
    <w:rsid w:val="00FA612C"/>
    <w:rsid w:val="00FA616D"/>
    <w:rsid w:val="00FA6D01"/>
    <w:rsid w:val="00FA6E6A"/>
    <w:rsid w:val="00FA705A"/>
    <w:rsid w:val="00FA7103"/>
    <w:rsid w:val="00FA7924"/>
    <w:rsid w:val="00FB0250"/>
    <w:rsid w:val="00FB0968"/>
    <w:rsid w:val="00FB0A3F"/>
    <w:rsid w:val="00FB118E"/>
    <w:rsid w:val="00FB124E"/>
    <w:rsid w:val="00FB14D3"/>
    <w:rsid w:val="00FB16A5"/>
    <w:rsid w:val="00FB1B5E"/>
    <w:rsid w:val="00FB2259"/>
    <w:rsid w:val="00FB313E"/>
    <w:rsid w:val="00FB321D"/>
    <w:rsid w:val="00FB33E1"/>
    <w:rsid w:val="00FB364A"/>
    <w:rsid w:val="00FB3CD4"/>
    <w:rsid w:val="00FB3EA7"/>
    <w:rsid w:val="00FB3FDE"/>
    <w:rsid w:val="00FB4000"/>
    <w:rsid w:val="00FB4296"/>
    <w:rsid w:val="00FB45DC"/>
    <w:rsid w:val="00FB4F88"/>
    <w:rsid w:val="00FB5884"/>
    <w:rsid w:val="00FB59A6"/>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10"/>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6EB7"/>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371"/>
    <w:rsid w:val="00FD27DC"/>
    <w:rsid w:val="00FD288A"/>
    <w:rsid w:val="00FD2B02"/>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163"/>
    <w:rsid w:val="00FE34B6"/>
    <w:rsid w:val="00FE372C"/>
    <w:rsid w:val="00FE38BE"/>
    <w:rsid w:val="00FE3978"/>
    <w:rsid w:val="00FE3CE0"/>
    <w:rsid w:val="00FE3F9F"/>
    <w:rsid w:val="00FE433A"/>
    <w:rsid w:val="00FE463A"/>
    <w:rsid w:val="00FE469A"/>
    <w:rsid w:val="00FE4805"/>
    <w:rsid w:val="00FE4A91"/>
    <w:rsid w:val="00FE51A0"/>
    <w:rsid w:val="00FE51D7"/>
    <w:rsid w:val="00FE5492"/>
    <w:rsid w:val="00FE5AFD"/>
    <w:rsid w:val="00FE5C75"/>
    <w:rsid w:val="00FE5CFA"/>
    <w:rsid w:val="00FE6067"/>
    <w:rsid w:val="00FE6642"/>
    <w:rsid w:val="00FE679B"/>
    <w:rsid w:val="00FE6AF6"/>
    <w:rsid w:val="00FE6B0B"/>
    <w:rsid w:val="00FE6F6A"/>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8AD"/>
    <w:rsid w:val="00FF5BF9"/>
    <w:rsid w:val="00FF6349"/>
    <w:rsid w:val="00FF636E"/>
    <w:rsid w:val="00FF66A8"/>
    <w:rsid w:val="00FF6FDC"/>
    <w:rsid w:val="00FF7F12"/>
    <w:rsid w:val="034E4D00"/>
    <w:rsid w:val="3EB87B01"/>
    <w:rsid w:val="551209CC"/>
    <w:rsid w:val="6E1B327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semiHidden/>
    <w:qFormat/>
    <w:uiPriority w:val="0"/>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标题 1 Char"/>
    <w:basedOn w:val="38"/>
    <w:link w:val="2"/>
    <w:qFormat/>
    <w:uiPriority w:val="0"/>
    <w:rPr>
      <w:rFonts w:ascii="黑体" w:hAnsi="宋体" w:eastAsia="黑体"/>
      <w:b/>
      <w:kern w:val="36"/>
      <w:sz w:val="32"/>
      <w:szCs w:val="32"/>
      <w:lang w:val="en-US" w:eastAsia="zh-CN" w:bidi="ar-SA"/>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标题 3 Char"/>
    <w:basedOn w:val="38"/>
    <w:link w:val="4"/>
    <w:qFormat/>
    <w:uiPriority w:val="0"/>
    <w:rPr>
      <w:rFonts w:ascii="宋体" w:hAnsi="宋体" w:eastAsia="宋体"/>
      <w:spacing w:val="-20"/>
      <w:kern w:val="22"/>
      <w:position w:val="-6"/>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28</Pages>
  <Words>5363</Words>
  <Characters>30573</Characters>
  <Lines>254</Lines>
  <Paragraphs>71</Paragraphs>
  <TotalTime>0</TotalTime>
  <ScaleCrop>false</ScaleCrop>
  <LinksUpToDate>false</LinksUpToDate>
  <CharactersWithSpaces>35865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2020-12-07T07:49:00Z</dcterms:created>
  <dc:creator>Administrator</dc:creator>
  <cp:lastModifiedBy>媛媛</cp:lastModifiedBy>
  <cp:lastPrinted>2006-08-29T03:06:00Z</cp:lastPrinted>
  <dcterms:modified xsi:type="dcterms:W3CDTF">2022-05-17T06:26:48Z</dcterms:modified>
  <dc:subject>丽人剪报</dc:subject>
  <dc:title>目　　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