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E3783">
      <w:pPr>
        <w:spacing w:line="640" w:lineRule="exact"/>
        <w:jc w:val="center"/>
        <w:rPr>
          <w:rFonts w:eastAsia="仿宋_GB2312"/>
          <w:sz w:val="32"/>
        </w:rPr>
      </w:pPr>
    </w:p>
    <w:p w:rsidR="00000000" w:rsidRDefault="00FE3783">
      <w:pPr>
        <w:spacing w:line="640" w:lineRule="exact"/>
        <w:rPr>
          <w:rFonts w:eastAsia="仿宋_GB2312"/>
          <w:sz w:val="32"/>
        </w:rPr>
      </w:pPr>
    </w:p>
    <w:p w:rsidR="00000000" w:rsidRDefault="00FE3783">
      <w:pPr>
        <w:spacing w:line="640" w:lineRule="exact"/>
        <w:jc w:val="center"/>
        <w:rPr>
          <w:rFonts w:eastAsia="仿宋_GB2312"/>
          <w:sz w:val="32"/>
        </w:rPr>
      </w:pPr>
      <w:r>
        <w:rPr>
          <w:rFonts w:eastAsia="仿宋_GB2312"/>
          <w:sz w:val="32"/>
          <w:lang w:val="en-US"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3" o:spid="_x0000_s2051" type="#_x0000_t136" style="position:absolute;left:0;text-align:left;margin-left:16.4pt;margin-top:24.5pt;width:422.35pt;height:62.5pt;z-index:251657216;mso-wrap-style:square" fillcolor="red" strokecolor="red">
            <v:shadow color="#868686"/>
            <v:textpath style="font-family:&quot;华文行楷&quot;;v-text-spacing:78644f" trim="t" string="自然资源简报"/>
          </v:shape>
        </w:pict>
      </w:r>
    </w:p>
    <w:p w:rsidR="00000000" w:rsidRDefault="00FE3783">
      <w:pPr>
        <w:spacing w:line="640" w:lineRule="exact"/>
        <w:jc w:val="center"/>
        <w:rPr>
          <w:rFonts w:eastAsia="仿宋_GB2312"/>
          <w:sz w:val="32"/>
        </w:rPr>
      </w:pPr>
    </w:p>
    <w:p w:rsidR="00000000" w:rsidRDefault="00FE3783">
      <w:pPr>
        <w:spacing w:line="640" w:lineRule="exact"/>
        <w:jc w:val="center"/>
        <w:rPr>
          <w:rFonts w:eastAsia="仿宋_GB2312"/>
          <w:sz w:val="32"/>
        </w:rPr>
      </w:pPr>
    </w:p>
    <w:p w:rsidR="00000000" w:rsidRDefault="00FE3783">
      <w:pPr>
        <w:spacing w:line="640" w:lineRule="exact"/>
        <w:jc w:val="center"/>
        <w:rPr>
          <w:rFonts w:eastAsia="仿宋_GB2312"/>
          <w:sz w:val="32"/>
        </w:rPr>
      </w:pPr>
    </w:p>
    <w:p w:rsidR="00000000" w:rsidRDefault="00FE3783">
      <w:pPr>
        <w:spacing w:line="600" w:lineRule="exact"/>
        <w:jc w:val="center"/>
        <w:rPr>
          <w:rFonts w:eastAsia="仿宋_GB2312"/>
          <w:sz w:val="32"/>
        </w:rPr>
      </w:pPr>
      <w:r>
        <w:rPr>
          <w:rFonts w:eastAsia="仿宋_GB2312"/>
          <w:sz w:val="32"/>
        </w:rPr>
        <w:t>（</w:t>
      </w:r>
      <w:r>
        <w:rPr>
          <w:rFonts w:eastAsia="仿宋_GB2312"/>
          <w:sz w:val="32"/>
        </w:rPr>
        <w:t>2024</w:t>
      </w:r>
      <w:r>
        <w:rPr>
          <w:rFonts w:eastAsia="仿宋_GB2312"/>
          <w:sz w:val="32"/>
        </w:rPr>
        <w:t>年第</w:t>
      </w:r>
      <w:r>
        <w:rPr>
          <w:rFonts w:eastAsia="仿宋_GB2312" w:hint="eastAsia"/>
          <w:sz w:val="32"/>
        </w:rPr>
        <w:t>3</w:t>
      </w:r>
      <w:r>
        <w:rPr>
          <w:rFonts w:eastAsia="仿宋_GB2312"/>
          <w:sz w:val="32"/>
        </w:rPr>
        <w:t>期）</w:t>
      </w:r>
    </w:p>
    <w:p w:rsidR="00000000" w:rsidRDefault="00FE3783" w:rsidP="00FE3783">
      <w:pPr>
        <w:tabs>
          <w:tab w:val="left" w:pos="8610"/>
        </w:tabs>
        <w:spacing w:line="760" w:lineRule="exact"/>
        <w:ind w:firstLineChars="98" w:firstLine="314"/>
        <w:rPr>
          <w:rFonts w:eastAsia="方正小标宋简体"/>
          <w:sz w:val="44"/>
        </w:rPr>
      </w:pPr>
      <w:r>
        <w:rPr>
          <w:rFonts w:eastAsia="仿宋_GB2312"/>
          <w:sz w:val="32"/>
        </w:rPr>
        <w:t>大竹县自然资源局</w:t>
      </w:r>
      <w:r>
        <w:rPr>
          <w:rFonts w:eastAsia="仿宋_GB2312"/>
          <w:sz w:val="32"/>
        </w:rPr>
        <w:t xml:space="preserve">                   2024</w:t>
      </w:r>
      <w:r>
        <w:rPr>
          <w:rFonts w:eastAsia="仿宋_GB2312"/>
          <w:sz w:val="32"/>
        </w:rPr>
        <w:t>年</w:t>
      </w:r>
      <w:r>
        <w:rPr>
          <w:rFonts w:eastAsia="仿宋_GB2312" w:hint="eastAsia"/>
          <w:sz w:val="32"/>
        </w:rPr>
        <w:t>2</w:t>
      </w:r>
      <w:r>
        <w:rPr>
          <w:rFonts w:eastAsia="仿宋_GB2312"/>
          <w:sz w:val="32"/>
        </w:rPr>
        <w:t>月</w:t>
      </w:r>
      <w:r>
        <w:rPr>
          <w:rFonts w:eastAsia="仿宋_GB2312" w:hint="eastAsia"/>
          <w:sz w:val="32"/>
        </w:rPr>
        <w:t>4</w:t>
      </w:r>
      <w:r>
        <w:rPr>
          <w:rFonts w:eastAsia="仿宋_GB2312"/>
          <w:sz w:val="32"/>
        </w:rPr>
        <w:t>日</w:t>
      </w:r>
    </w:p>
    <w:p w:rsidR="00000000" w:rsidRDefault="00FE3783">
      <w:pPr>
        <w:pStyle w:val="a3"/>
        <w:spacing w:line="578" w:lineRule="exact"/>
        <w:jc w:val="both"/>
        <w:rPr>
          <w:rFonts w:ascii="Times New Roman" w:hAnsi="Times New Roman"/>
        </w:rPr>
      </w:pPr>
      <w:r>
        <w:rPr>
          <w:rFonts w:ascii="Times New Roman" w:hAnsi="Times New Roman"/>
          <w:b w:val="0"/>
          <w:sz w:val="42"/>
          <w:szCs w:val="24"/>
          <w:lang w:val="en-US" w:eastAsia="zh-CN"/>
        </w:rPr>
        <w:pict>
          <v:line id="直线 4" o:spid="_x0000_s2052" style="position:absolute;left:0;text-align:left;flip:y;z-index:251658240;mso-wrap-style:square" from="0,2.05pt" to="444.85pt,2.55pt" strokecolor="red" strokeweight="2.5pt"/>
        </w:pict>
      </w:r>
    </w:p>
    <w:p w:rsidR="00000000" w:rsidRDefault="00FE3783">
      <w:pPr>
        <w:spacing w:line="620" w:lineRule="exact"/>
        <w:jc w:val="center"/>
        <w:rPr>
          <w:rFonts w:eastAsia="方正小标宋简体" w:hint="eastAsia"/>
          <w:sz w:val="44"/>
          <w:szCs w:val="44"/>
        </w:rPr>
      </w:pPr>
      <w:r>
        <w:rPr>
          <w:rFonts w:eastAsia="方正小标宋简体"/>
          <w:sz w:val="44"/>
          <w:szCs w:val="44"/>
        </w:rPr>
        <w:t>大竹县自然资源局</w:t>
      </w:r>
      <w:r>
        <w:rPr>
          <w:rFonts w:eastAsia="方正小标宋简体" w:hint="eastAsia"/>
          <w:sz w:val="44"/>
          <w:szCs w:val="44"/>
        </w:rPr>
        <w:t>撸袖实干</w:t>
      </w:r>
    </w:p>
    <w:p w:rsidR="00000000" w:rsidRDefault="00FE3783">
      <w:pPr>
        <w:spacing w:line="620" w:lineRule="exact"/>
        <w:jc w:val="center"/>
        <w:rPr>
          <w:rFonts w:eastAsia="方正小标宋简体"/>
          <w:sz w:val="44"/>
          <w:szCs w:val="44"/>
        </w:rPr>
      </w:pPr>
      <w:r>
        <w:rPr>
          <w:rFonts w:eastAsia="方正小标宋简体"/>
          <w:sz w:val="44"/>
          <w:szCs w:val="44"/>
        </w:rPr>
        <w:t>全面开展城乡融合环境治理提升行动</w:t>
      </w:r>
    </w:p>
    <w:p w:rsidR="00000000" w:rsidRDefault="00FE3783">
      <w:pPr>
        <w:rPr>
          <w:rFonts w:eastAsia="仿宋_GB2312"/>
          <w:sz w:val="32"/>
          <w:szCs w:val="32"/>
        </w:rPr>
      </w:pPr>
    </w:p>
    <w:p w:rsidR="00000000" w:rsidRDefault="00FE3783">
      <w:pPr>
        <w:spacing w:line="578" w:lineRule="exact"/>
        <w:ind w:firstLineChars="200" w:firstLine="640"/>
        <w:rPr>
          <w:rFonts w:eastAsia="仿宋_GB2312" w:hint="eastAsia"/>
          <w:sz w:val="32"/>
          <w:szCs w:val="32"/>
        </w:rPr>
      </w:pPr>
      <w:r>
        <w:rPr>
          <w:rFonts w:eastAsia="仿宋_GB2312" w:hint="eastAsia"/>
          <w:sz w:val="32"/>
          <w:szCs w:val="32"/>
        </w:rPr>
        <w:t>为全面贯彻落实县委关于开展城乡融合环境治理提升行动的决策部署，大竹县自然资源局迅速组织工作人员，立即行动起来，深入包保联创社区，扎实开展城乡融合环境治理提升行动。</w:t>
      </w:r>
    </w:p>
    <w:p w:rsidR="00000000" w:rsidRDefault="00FE3783">
      <w:pPr>
        <w:spacing w:line="578" w:lineRule="exact"/>
        <w:ind w:firstLineChars="200" w:firstLine="640"/>
        <w:rPr>
          <w:rFonts w:eastAsia="仿宋_GB2312"/>
          <w:sz w:val="32"/>
          <w:szCs w:val="32"/>
        </w:rPr>
      </w:pPr>
      <w:r>
        <w:rPr>
          <w:rFonts w:eastAsia="黑体"/>
          <w:sz w:val="32"/>
          <w:szCs w:val="32"/>
        </w:rPr>
        <w:t>提高认识</w:t>
      </w:r>
      <w:r>
        <w:rPr>
          <w:rFonts w:eastAsia="黑体" w:hint="eastAsia"/>
          <w:sz w:val="32"/>
          <w:szCs w:val="32"/>
        </w:rPr>
        <w:t>，</w:t>
      </w:r>
      <w:r>
        <w:rPr>
          <w:rFonts w:eastAsia="黑体"/>
          <w:sz w:val="32"/>
          <w:szCs w:val="32"/>
        </w:rPr>
        <w:t>明确目标。</w:t>
      </w:r>
      <w:r>
        <w:rPr>
          <w:rFonts w:eastAsia="仿宋_GB2312"/>
          <w:sz w:val="32"/>
          <w:szCs w:val="32"/>
        </w:rPr>
        <w:t>1</w:t>
      </w:r>
      <w:r>
        <w:rPr>
          <w:rFonts w:eastAsia="仿宋_GB2312"/>
          <w:sz w:val="32"/>
          <w:szCs w:val="32"/>
        </w:rPr>
        <w:t>月</w:t>
      </w:r>
      <w:r>
        <w:rPr>
          <w:rFonts w:eastAsia="仿宋_GB2312"/>
          <w:sz w:val="32"/>
          <w:szCs w:val="32"/>
        </w:rPr>
        <w:t>29</w:t>
      </w:r>
      <w:r>
        <w:rPr>
          <w:rFonts w:eastAsia="仿宋_GB2312"/>
          <w:sz w:val="32"/>
          <w:szCs w:val="32"/>
        </w:rPr>
        <w:t>日，</w:t>
      </w:r>
      <w:r>
        <w:rPr>
          <w:rFonts w:eastAsia="仿宋_GB2312" w:hint="eastAsia"/>
          <w:sz w:val="32"/>
          <w:szCs w:val="32"/>
        </w:rPr>
        <w:t>组织干部职工</w:t>
      </w:r>
      <w:r>
        <w:rPr>
          <w:rFonts w:eastAsia="仿宋_GB2312"/>
          <w:sz w:val="32"/>
          <w:szCs w:val="32"/>
        </w:rPr>
        <w:t>迅速召开党组</w:t>
      </w:r>
      <w:r>
        <w:rPr>
          <w:rFonts w:eastAsia="仿宋_GB2312" w:hint="eastAsia"/>
          <w:sz w:val="32"/>
          <w:szCs w:val="32"/>
        </w:rPr>
        <w:t>扩大</w:t>
      </w:r>
      <w:r>
        <w:rPr>
          <w:rFonts w:eastAsia="仿宋_GB2312"/>
          <w:sz w:val="32"/>
          <w:szCs w:val="32"/>
        </w:rPr>
        <w:t>会，传达贯彻</w:t>
      </w:r>
      <w:r>
        <w:rPr>
          <w:rFonts w:eastAsia="仿宋_GB2312" w:hint="eastAsia"/>
          <w:sz w:val="32"/>
          <w:szCs w:val="32"/>
        </w:rPr>
        <w:t>大竹县城乡融合环境治理提升行动动员大会</w:t>
      </w:r>
      <w:r>
        <w:rPr>
          <w:rFonts w:eastAsia="仿宋_GB2312"/>
          <w:sz w:val="32"/>
          <w:szCs w:val="32"/>
        </w:rPr>
        <w:t>精神，</w:t>
      </w:r>
      <w:r>
        <w:rPr>
          <w:rFonts w:eastAsia="仿宋_GB2312" w:hint="eastAsia"/>
          <w:sz w:val="32"/>
          <w:szCs w:val="32"/>
        </w:rPr>
        <w:t>立即</w:t>
      </w:r>
      <w:r>
        <w:rPr>
          <w:rFonts w:eastAsia="仿宋_GB2312"/>
          <w:sz w:val="32"/>
          <w:szCs w:val="32"/>
        </w:rPr>
        <w:t>成立工作领导小组，制定开展城乡融合环境治理提升行动暨</w:t>
      </w:r>
      <w:r>
        <w:rPr>
          <w:rFonts w:eastAsia="仿宋_GB2312"/>
          <w:sz w:val="32"/>
          <w:szCs w:val="32"/>
        </w:rPr>
        <w:t>包保联创工作表，</w:t>
      </w:r>
      <w:r>
        <w:rPr>
          <w:rFonts w:eastAsia="仿宋_GB2312" w:hint="eastAsia"/>
          <w:sz w:val="32"/>
          <w:szCs w:val="32"/>
        </w:rPr>
        <w:t>采取早中晚“三班倒”工作方式，</w:t>
      </w:r>
      <w:r>
        <w:rPr>
          <w:rFonts w:eastAsia="仿宋_GB2312"/>
          <w:sz w:val="32"/>
          <w:szCs w:val="32"/>
        </w:rPr>
        <w:t>责任分工细化到</w:t>
      </w:r>
      <w:r>
        <w:rPr>
          <w:rFonts w:eastAsia="仿宋_GB2312" w:hint="eastAsia"/>
          <w:sz w:val="32"/>
          <w:szCs w:val="32"/>
        </w:rPr>
        <w:t>每名职工，全面开展环境治理工作</w:t>
      </w:r>
      <w:r>
        <w:rPr>
          <w:rFonts w:eastAsia="仿宋_GB2312"/>
          <w:sz w:val="32"/>
          <w:szCs w:val="32"/>
        </w:rPr>
        <w:t>。同时，</w:t>
      </w:r>
      <w:r>
        <w:rPr>
          <w:rFonts w:eastAsia="仿宋_GB2312" w:hint="eastAsia"/>
          <w:sz w:val="32"/>
          <w:szCs w:val="32"/>
        </w:rPr>
        <w:t>要求</w:t>
      </w:r>
      <w:r>
        <w:rPr>
          <w:rFonts w:eastAsia="仿宋_GB2312"/>
          <w:sz w:val="32"/>
          <w:szCs w:val="32"/>
        </w:rPr>
        <w:t>各局班子成员、党员干部要率先垂范</w:t>
      </w:r>
      <w:r>
        <w:rPr>
          <w:rFonts w:eastAsia="仿宋_GB2312" w:hint="eastAsia"/>
          <w:sz w:val="32"/>
          <w:szCs w:val="32"/>
        </w:rPr>
        <w:t>，主动带队</w:t>
      </w:r>
      <w:r>
        <w:rPr>
          <w:rFonts w:eastAsia="仿宋_GB2312"/>
          <w:sz w:val="32"/>
          <w:szCs w:val="32"/>
        </w:rPr>
        <w:t>深入包保的街道和社</w:t>
      </w:r>
      <w:r>
        <w:rPr>
          <w:rFonts w:eastAsia="仿宋_GB2312"/>
          <w:sz w:val="32"/>
          <w:szCs w:val="32"/>
        </w:rPr>
        <w:lastRenderedPageBreak/>
        <w:t>区，</w:t>
      </w:r>
      <w:r>
        <w:rPr>
          <w:rFonts w:eastAsia="仿宋_GB2312" w:hint="eastAsia"/>
          <w:sz w:val="32"/>
          <w:szCs w:val="32"/>
        </w:rPr>
        <w:t>扎实开展</w:t>
      </w:r>
      <w:r>
        <w:rPr>
          <w:rFonts w:eastAsia="仿宋_GB2312"/>
          <w:sz w:val="32"/>
          <w:szCs w:val="32"/>
        </w:rPr>
        <w:t>城乡融合环境治理提升行动，着力营造干净整洁、规范有序、安全畅通、文明和谐的城乡环境。</w:t>
      </w:r>
    </w:p>
    <w:p w:rsidR="00000000" w:rsidRDefault="00FE3783">
      <w:pPr>
        <w:jc w:val="center"/>
        <w:rPr>
          <w:rFonts w:eastAsia="仿宋_GB2312" w:hint="eastAsia"/>
          <w:sz w:val="32"/>
          <w:szCs w:val="32"/>
        </w:rPr>
      </w:pPr>
      <w:r>
        <w:rPr>
          <w:rFonts w:eastAsia="仿宋_GB2312"/>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05.8pt;height:147.6pt;mso-wrap-style:square;mso-position-horizontal-relative:page;mso-position-vertical-relative:page">
            <v:fill o:detectmouseclick="t"/>
            <v:imagedata r:id="rId6" o:title="" croptop="13473f" cropbottom="1324f" cropleft="10559f" cropright="1882f"/>
          </v:shape>
        </w:pict>
      </w:r>
      <w:r>
        <w:rPr>
          <w:rFonts w:eastAsia="仿宋_GB2312" w:hint="eastAsia"/>
          <w:sz w:val="32"/>
          <w:szCs w:val="32"/>
        </w:rPr>
        <w:t xml:space="preserve"> </w:t>
      </w:r>
      <w:r>
        <w:rPr>
          <w:rFonts w:eastAsia="仿宋_GB2312"/>
          <w:sz w:val="32"/>
          <w:szCs w:val="32"/>
        </w:rPr>
        <w:pict>
          <v:shape id="图片 19" o:spid="_x0000_i1026" type="#_x0000_t75" style="width:208.2pt;height:147.6pt;mso-wrap-style:square;mso-position-horizontal-relative:page;mso-position-vertical-relative:page">
            <v:fill o:detectmouseclick="t"/>
            <v:imagedata r:id="rId7" o:title="" croptop="6493f" cropbottom="2962f" cropright="6291f"/>
          </v:shape>
        </w:pict>
      </w:r>
    </w:p>
    <w:p w:rsidR="00000000" w:rsidRDefault="00FE3783">
      <w:pPr>
        <w:spacing w:line="578" w:lineRule="exact"/>
        <w:ind w:firstLineChars="200" w:firstLine="640"/>
        <w:rPr>
          <w:rFonts w:eastAsia="仿宋_GB2312" w:hint="eastAsia"/>
          <w:sz w:val="32"/>
          <w:szCs w:val="32"/>
        </w:rPr>
      </w:pPr>
      <w:r>
        <w:rPr>
          <w:rFonts w:eastAsia="黑体" w:hint="eastAsia"/>
          <w:sz w:val="32"/>
          <w:szCs w:val="32"/>
        </w:rPr>
        <w:t>扑下身子</w:t>
      </w:r>
      <w:r>
        <w:rPr>
          <w:rFonts w:eastAsia="黑体"/>
          <w:sz w:val="32"/>
          <w:szCs w:val="32"/>
        </w:rPr>
        <w:t>，</w:t>
      </w:r>
      <w:r>
        <w:rPr>
          <w:rFonts w:eastAsia="黑体" w:hint="eastAsia"/>
          <w:sz w:val="32"/>
          <w:szCs w:val="32"/>
        </w:rPr>
        <w:t>抓好落实</w:t>
      </w:r>
      <w:r>
        <w:rPr>
          <w:rFonts w:eastAsia="黑体"/>
          <w:sz w:val="32"/>
          <w:szCs w:val="32"/>
        </w:rPr>
        <w:t>。</w:t>
      </w:r>
      <w:r>
        <w:rPr>
          <w:rFonts w:eastAsia="仿宋_GB2312"/>
          <w:sz w:val="32"/>
          <w:szCs w:val="32"/>
        </w:rPr>
        <w:t>行动落实要抓好，目标必须要明确，措施必须要细化。按照包保联抓责任制，针对包保的竹阳街道东湖路、健身路和东湖社区安置房，建立</w:t>
      </w:r>
      <w:r>
        <w:rPr>
          <w:rFonts w:eastAsia="仿宋_GB2312" w:hint="eastAsia"/>
          <w:sz w:val="32"/>
          <w:szCs w:val="32"/>
        </w:rPr>
        <w:t>领导班子</w:t>
      </w:r>
      <w:r>
        <w:rPr>
          <w:rFonts w:eastAsia="仿宋_GB2312"/>
          <w:sz w:val="32"/>
          <w:szCs w:val="32"/>
        </w:rPr>
        <w:t>责任清单和整治台账，督促指导做好清洁卫生和秩序规范工作</w:t>
      </w:r>
      <w:r>
        <w:rPr>
          <w:rFonts w:eastAsia="仿宋_GB2312" w:hint="eastAsia"/>
          <w:sz w:val="32"/>
          <w:szCs w:val="32"/>
        </w:rPr>
        <w:t>。截至目前，已组织局机关干部职工、党员志</w:t>
      </w:r>
      <w:r>
        <w:rPr>
          <w:rFonts w:eastAsia="仿宋_GB2312" w:hint="eastAsia"/>
          <w:sz w:val="32"/>
          <w:szCs w:val="32"/>
        </w:rPr>
        <w:t>愿者</w:t>
      </w:r>
      <w:r>
        <w:rPr>
          <w:rFonts w:eastAsia="仿宋_GB2312" w:hint="eastAsia"/>
          <w:sz w:val="32"/>
          <w:szCs w:val="32"/>
        </w:rPr>
        <w:t>1</w:t>
      </w:r>
      <w:r>
        <w:rPr>
          <w:rFonts w:eastAsia="仿宋_GB2312"/>
          <w:sz w:val="32"/>
          <w:szCs w:val="32"/>
        </w:rPr>
        <w:t>00</w:t>
      </w:r>
      <w:r>
        <w:rPr>
          <w:rFonts w:eastAsia="仿宋_GB2312" w:hint="eastAsia"/>
          <w:sz w:val="32"/>
          <w:szCs w:val="32"/>
        </w:rPr>
        <w:t>余人，劝导商户占道经营</w:t>
      </w:r>
      <w:r>
        <w:rPr>
          <w:rFonts w:eastAsia="仿宋_GB2312"/>
          <w:sz w:val="32"/>
          <w:szCs w:val="32"/>
        </w:rPr>
        <w:t>15</w:t>
      </w:r>
      <w:r>
        <w:rPr>
          <w:rFonts w:eastAsia="仿宋_GB2312" w:hint="eastAsia"/>
          <w:sz w:val="32"/>
          <w:szCs w:val="32"/>
        </w:rPr>
        <w:t>起，整治及清理商户门前环境卫生</w:t>
      </w:r>
      <w:r>
        <w:rPr>
          <w:rFonts w:eastAsia="仿宋_GB2312"/>
          <w:sz w:val="32"/>
          <w:szCs w:val="32"/>
        </w:rPr>
        <w:t>20</w:t>
      </w:r>
      <w:r>
        <w:rPr>
          <w:rFonts w:eastAsia="仿宋_GB2312" w:hint="eastAsia"/>
          <w:sz w:val="32"/>
          <w:szCs w:val="32"/>
        </w:rPr>
        <w:t>余次，劝导撑杆搭棚、车辆乱停乱放、垃圾乱堆等行为</w:t>
      </w:r>
      <w:r>
        <w:rPr>
          <w:rFonts w:eastAsia="仿宋_GB2312"/>
          <w:sz w:val="32"/>
          <w:szCs w:val="32"/>
        </w:rPr>
        <w:t>60</w:t>
      </w:r>
      <w:r>
        <w:rPr>
          <w:rFonts w:eastAsia="仿宋_GB2312" w:hint="eastAsia"/>
          <w:sz w:val="32"/>
          <w:szCs w:val="32"/>
        </w:rPr>
        <w:t>余次，清理群众反映“脏乱差”点位</w:t>
      </w:r>
      <w:r>
        <w:rPr>
          <w:rFonts w:eastAsia="仿宋_GB2312" w:hint="eastAsia"/>
          <w:sz w:val="32"/>
          <w:szCs w:val="32"/>
        </w:rPr>
        <w:t>2</w:t>
      </w:r>
      <w:r>
        <w:rPr>
          <w:rFonts w:eastAsia="仿宋_GB2312"/>
          <w:sz w:val="32"/>
          <w:szCs w:val="32"/>
        </w:rPr>
        <w:t>0</w:t>
      </w:r>
      <w:r>
        <w:rPr>
          <w:rFonts w:eastAsia="仿宋_GB2312" w:hint="eastAsia"/>
          <w:sz w:val="32"/>
          <w:szCs w:val="32"/>
        </w:rPr>
        <w:t>余处，收集难整治问题清单</w:t>
      </w:r>
      <w:r>
        <w:rPr>
          <w:rFonts w:eastAsia="仿宋_GB2312"/>
          <w:sz w:val="32"/>
          <w:szCs w:val="32"/>
        </w:rPr>
        <w:t>18</w:t>
      </w:r>
      <w:r>
        <w:rPr>
          <w:rFonts w:eastAsia="仿宋_GB2312" w:hint="eastAsia"/>
          <w:sz w:val="32"/>
          <w:szCs w:val="32"/>
        </w:rPr>
        <w:t>条。</w:t>
      </w:r>
    </w:p>
    <w:p w:rsidR="00000000" w:rsidRDefault="00FE3783">
      <w:pPr>
        <w:jc w:val="center"/>
        <w:rPr>
          <w:rFonts w:eastAsia="仿宋_GB2312" w:hint="eastAsia"/>
          <w:sz w:val="32"/>
          <w:szCs w:val="32"/>
        </w:rPr>
      </w:pPr>
      <w:r>
        <w:rPr>
          <w:rFonts w:eastAsia="仿宋_GB2312" w:hint="eastAsia"/>
          <w:sz w:val="32"/>
          <w:szCs w:val="32"/>
        </w:rPr>
        <w:pict>
          <v:shape id="图片 16" o:spid="_x0000_i1027" type="#_x0000_t75" alt="WPS图片(1)" style="width:201pt;height:150.6pt;mso-wrap-style:square;mso-position-horizontal-relative:page;mso-position-vertical-relative:page">
            <v:fill o:detectmouseclick="t"/>
            <v:imagedata r:id="rId8" o:title="WPS图片(1)"/>
          </v:shape>
        </w:pict>
      </w:r>
      <w:r>
        <w:rPr>
          <w:rFonts w:eastAsia="仿宋_GB2312" w:hint="eastAsia"/>
          <w:sz w:val="32"/>
          <w:szCs w:val="32"/>
        </w:rPr>
        <w:t xml:space="preserve"> </w:t>
      </w:r>
      <w:r>
        <w:rPr>
          <w:rFonts w:eastAsia="仿宋_GB2312" w:hint="eastAsia"/>
          <w:sz w:val="32"/>
          <w:szCs w:val="32"/>
        </w:rPr>
        <w:pict>
          <v:shape id="图片 17" o:spid="_x0000_i1028" type="#_x0000_t75" alt="WPS图片(1)" style="width:201.6pt;height:151.2pt;mso-wrap-style:square;mso-position-horizontal-relative:page;mso-position-vertical-relative:page">
            <v:fill o:detectmouseclick="t"/>
            <v:imagedata r:id="rId9" o:title="WPS图片(1)"/>
          </v:shape>
        </w:pict>
      </w:r>
    </w:p>
    <w:p w:rsidR="00000000" w:rsidRDefault="00FE3783">
      <w:pPr>
        <w:spacing w:line="578" w:lineRule="exact"/>
        <w:ind w:firstLineChars="200" w:firstLine="640"/>
        <w:rPr>
          <w:rFonts w:eastAsia="仿宋_GB2312"/>
          <w:sz w:val="32"/>
          <w:szCs w:val="32"/>
        </w:rPr>
      </w:pPr>
      <w:r>
        <w:rPr>
          <w:rFonts w:eastAsia="黑体"/>
          <w:sz w:val="32"/>
          <w:szCs w:val="32"/>
        </w:rPr>
        <w:t>突出重点</w:t>
      </w:r>
      <w:r>
        <w:rPr>
          <w:rFonts w:eastAsia="黑体" w:hint="eastAsia"/>
          <w:sz w:val="32"/>
          <w:szCs w:val="32"/>
        </w:rPr>
        <w:t>，广泛宣传</w:t>
      </w:r>
      <w:r>
        <w:rPr>
          <w:rFonts w:eastAsia="黑体"/>
          <w:sz w:val="32"/>
          <w:szCs w:val="32"/>
        </w:rPr>
        <w:t>。</w:t>
      </w:r>
      <w:r>
        <w:rPr>
          <w:rFonts w:eastAsia="仿宋_GB2312"/>
          <w:sz w:val="32"/>
          <w:szCs w:val="32"/>
        </w:rPr>
        <w:t>城乡融合环境治理提升行动既要有当前立竿见影的效果，还要有长期可行的规划</w:t>
      </w:r>
      <w:r>
        <w:rPr>
          <w:rFonts w:eastAsia="仿宋_GB2312" w:hint="eastAsia"/>
          <w:sz w:val="32"/>
          <w:szCs w:val="32"/>
        </w:rPr>
        <w:t>。</w:t>
      </w:r>
      <w:r>
        <w:rPr>
          <w:rFonts w:eastAsia="仿宋_GB2312"/>
          <w:sz w:val="32"/>
          <w:szCs w:val="32"/>
        </w:rPr>
        <w:t>按照</w:t>
      </w:r>
      <w:r>
        <w:rPr>
          <w:rFonts w:eastAsia="仿宋_GB2312"/>
          <w:sz w:val="32"/>
          <w:szCs w:val="32"/>
        </w:rPr>
        <w:t>“</w:t>
      </w:r>
      <w:r>
        <w:rPr>
          <w:rFonts w:eastAsia="仿宋_GB2312"/>
          <w:sz w:val="32"/>
          <w:szCs w:val="32"/>
        </w:rPr>
        <w:t>点突破、线</w:t>
      </w:r>
      <w:r>
        <w:rPr>
          <w:rFonts w:eastAsia="仿宋_GB2312"/>
          <w:sz w:val="32"/>
          <w:szCs w:val="32"/>
        </w:rPr>
        <w:lastRenderedPageBreak/>
        <w:t>深化、面提升</w:t>
      </w:r>
      <w:r>
        <w:rPr>
          <w:rFonts w:eastAsia="仿宋_GB2312"/>
          <w:sz w:val="32"/>
          <w:szCs w:val="32"/>
        </w:rPr>
        <w:t>”</w:t>
      </w:r>
      <w:r>
        <w:rPr>
          <w:rFonts w:eastAsia="仿宋_GB2312"/>
          <w:sz w:val="32"/>
          <w:szCs w:val="32"/>
        </w:rPr>
        <w:t>的方式，绵绵用力，久久为功</w:t>
      </w:r>
      <w:r>
        <w:rPr>
          <w:rFonts w:eastAsia="仿宋_GB2312" w:hint="eastAsia"/>
          <w:sz w:val="32"/>
          <w:szCs w:val="32"/>
        </w:rPr>
        <w:t>，联系社区、包保责任单位开展线上线下宣传教育引导工作，激发群众公德意识、责任意识和主体意识，着力营造全域治理、全员参与、全民共享的环境治理格局，确保城乡面貌尽快改观</w:t>
      </w:r>
      <w:r>
        <w:rPr>
          <w:rFonts w:eastAsia="仿宋_GB2312" w:hint="eastAsia"/>
          <w:sz w:val="32"/>
          <w:szCs w:val="32"/>
        </w:rPr>
        <w:t>，同时</w:t>
      </w:r>
      <w:r>
        <w:rPr>
          <w:rFonts w:eastAsia="仿宋_GB2312"/>
          <w:sz w:val="32"/>
          <w:szCs w:val="32"/>
        </w:rPr>
        <w:t>面对面向居民群众宣传城乡融合环境治理的目的、意义、举措，扩大群众知晓率，提高群众参与度，引导城乡居民自觉摒弃陈规陋习，自觉树立文明意识、养成良好习惯。</w:t>
      </w:r>
    </w:p>
    <w:p w:rsidR="00000000" w:rsidRDefault="00FE3783">
      <w:pPr>
        <w:jc w:val="center"/>
        <w:rPr>
          <w:rFonts w:eastAsia="仿宋_GB2312" w:hint="eastAsia"/>
          <w:sz w:val="32"/>
          <w:szCs w:val="32"/>
        </w:rPr>
      </w:pPr>
      <w:r>
        <w:rPr>
          <w:rFonts w:eastAsia="仿宋_GB2312" w:hint="eastAsia"/>
          <w:sz w:val="32"/>
          <w:szCs w:val="32"/>
        </w:rPr>
        <w:pict>
          <v:shape id="图片 23" o:spid="_x0000_i1029" type="#_x0000_t75" alt="WPS图2" style="width:204.6pt;height:141.6pt">
            <v:fill o:detectmouseclick="t"/>
            <v:imagedata r:id="rId10" o:title="WPS图2"/>
          </v:shape>
        </w:pict>
      </w:r>
      <w:r>
        <w:rPr>
          <w:rFonts w:eastAsia="仿宋_GB2312" w:hint="eastAsia"/>
          <w:sz w:val="32"/>
          <w:szCs w:val="32"/>
        </w:rPr>
        <w:t xml:space="preserve"> </w:t>
      </w:r>
      <w:r>
        <w:rPr>
          <w:rFonts w:eastAsia="仿宋_GB2312" w:hint="eastAsia"/>
          <w:sz w:val="32"/>
          <w:szCs w:val="32"/>
        </w:rPr>
        <w:pict>
          <v:shape id="图片 25" o:spid="_x0000_i1030" type="#_x0000_t75" alt="WPS图片(1)" style="width:211.2pt;height:141.6pt">
            <v:imagedata r:id="rId11" o:title="WPS图片(1)"/>
          </v:shape>
        </w:pict>
      </w:r>
    </w:p>
    <w:p w:rsidR="00000000" w:rsidRDefault="00FE3783">
      <w:pPr>
        <w:spacing w:line="578" w:lineRule="exact"/>
        <w:ind w:firstLineChars="200" w:firstLine="640"/>
        <w:rPr>
          <w:rFonts w:eastAsia="仿宋_GB2312"/>
          <w:sz w:val="32"/>
          <w:szCs w:val="32"/>
        </w:rPr>
      </w:pPr>
      <w:r>
        <w:rPr>
          <w:rFonts w:eastAsia="仿宋_GB2312" w:hint="eastAsia"/>
          <w:sz w:val="32"/>
          <w:szCs w:val="32"/>
        </w:rPr>
        <w:t>下一步，县自然资源局将继续动员全局力量，凝聚战力、形成合力、精准发力，撸起袖子真干、扑下身子实干、雷厉风行快干，扎实推进城乡环境治理提升行动走深走实，全力提升竹乡人民的幸福感、安全感、获得感。</w:t>
      </w:r>
    </w:p>
    <w:p w:rsidR="00000000" w:rsidRDefault="00FE3783">
      <w:pPr>
        <w:spacing w:line="578" w:lineRule="exact"/>
        <w:ind w:firstLineChars="200" w:firstLine="640"/>
        <w:rPr>
          <w:rFonts w:eastAsia="仿宋_GB2312"/>
          <w:sz w:val="32"/>
          <w:szCs w:val="32"/>
        </w:rPr>
      </w:pPr>
    </w:p>
    <w:p w:rsidR="00000000" w:rsidRDefault="00FE3783">
      <w:pPr>
        <w:spacing w:line="578" w:lineRule="exact"/>
        <w:ind w:firstLineChars="200" w:firstLine="640"/>
        <w:rPr>
          <w:rFonts w:eastAsia="仿宋_GB2312"/>
          <w:sz w:val="32"/>
          <w:szCs w:val="32"/>
        </w:rPr>
      </w:pPr>
    </w:p>
    <w:p w:rsidR="00000000" w:rsidRDefault="00FE3783">
      <w:pPr>
        <w:spacing w:line="578" w:lineRule="exact"/>
        <w:ind w:firstLineChars="200" w:firstLine="640"/>
        <w:jc w:val="right"/>
        <w:rPr>
          <w:rFonts w:eastAsia="仿宋_GB2312" w:hint="eastAsia"/>
          <w:sz w:val="32"/>
          <w:szCs w:val="32"/>
        </w:rPr>
      </w:pPr>
      <w:r>
        <w:rPr>
          <w:rFonts w:eastAsia="仿宋_GB2312" w:hint="eastAsia"/>
          <w:sz w:val="32"/>
          <w:szCs w:val="32"/>
        </w:rPr>
        <w:t>（</w:t>
      </w:r>
      <w:r>
        <w:rPr>
          <w:rFonts w:ascii="仿宋_GB2312" w:eastAsia="仿宋_GB2312" w:hint="eastAsia"/>
          <w:spacing w:val="-4"/>
          <w:sz w:val="32"/>
          <w:szCs w:val="32"/>
        </w:rPr>
        <w:t>大竹县自然资源局</w:t>
      </w:r>
      <w:r>
        <w:rPr>
          <w:rFonts w:ascii="仿宋_GB2312" w:eastAsia="仿宋_GB2312" w:hint="eastAsia"/>
          <w:spacing w:val="-4"/>
          <w:sz w:val="32"/>
          <w:szCs w:val="32"/>
        </w:rPr>
        <w:t xml:space="preserve">  </w:t>
      </w:r>
      <w:r>
        <w:rPr>
          <w:rFonts w:ascii="仿宋_GB2312" w:eastAsia="仿宋_GB2312" w:hint="eastAsia"/>
          <w:spacing w:val="-4"/>
          <w:sz w:val="32"/>
          <w:szCs w:val="32"/>
        </w:rPr>
        <w:t>谢英亮</w:t>
      </w:r>
      <w:r>
        <w:rPr>
          <w:rFonts w:eastAsia="仿宋_GB2312" w:hint="eastAsia"/>
          <w:sz w:val="32"/>
          <w:szCs w:val="32"/>
        </w:rPr>
        <w:t>）</w:t>
      </w:r>
    </w:p>
    <w:p w:rsidR="00000000" w:rsidRDefault="00FE3783">
      <w:pPr>
        <w:spacing w:line="578" w:lineRule="exact"/>
        <w:ind w:firstLineChars="200" w:firstLine="640"/>
        <w:rPr>
          <w:rFonts w:eastAsia="仿宋_GB2312"/>
          <w:sz w:val="32"/>
          <w:szCs w:val="32"/>
        </w:rPr>
      </w:pPr>
    </w:p>
    <w:p w:rsidR="00000000" w:rsidRDefault="00FE3783">
      <w:pPr>
        <w:spacing w:line="578" w:lineRule="exact"/>
        <w:ind w:firstLineChars="200" w:firstLine="640"/>
        <w:rPr>
          <w:rFonts w:eastAsia="仿宋_GB2312"/>
          <w:sz w:val="32"/>
          <w:szCs w:val="32"/>
        </w:rPr>
      </w:pPr>
    </w:p>
    <w:p w:rsidR="00000000" w:rsidRDefault="00FE3783">
      <w:pPr>
        <w:spacing w:line="578" w:lineRule="exact"/>
        <w:ind w:firstLineChars="200" w:firstLine="640"/>
        <w:rPr>
          <w:rFonts w:eastAsia="仿宋_GB2312"/>
          <w:sz w:val="32"/>
          <w:szCs w:val="32"/>
        </w:rPr>
      </w:pPr>
    </w:p>
    <w:p w:rsidR="00000000" w:rsidRDefault="00FE3783">
      <w:pPr>
        <w:spacing w:line="578" w:lineRule="exact"/>
        <w:ind w:firstLineChars="200" w:firstLine="640"/>
        <w:rPr>
          <w:rFonts w:eastAsia="仿宋_GB2312"/>
          <w:sz w:val="32"/>
          <w:szCs w:val="32"/>
        </w:rPr>
      </w:pPr>
    </w:p>
    <w:p w:rsidR="00000000" w:rsidRDefault="00FE3783">
      <w:pPr>
        <w:spacing w:line="578" w:lineRule="exact"/>
        <w:ind w:firstLineChars="200" w:firstLine="640"/>
        <w:rPr>
          <w:rFonts w:eastAsia="仿宋_GB2312"/>
          <w:sz w:val="32"/>
          <w:szCs w:val="32"/>
        </w:rPr>
      </w:pPr>
    </w:p>
    <w:p w:rsidR="00000000" w:rsidRDefault="00FE3783">
      <w:pPr>
        <w:spacing w:line="578" w:lineRule="exact"/>
        <w:ind w:firstLineChars="200" w:firstLine="640"/>
        <w:rPr>
          <w:rFonts w:eastAsia="仿宋_GB2312"/>
          <w:sz w:val="32"/>
          <w:szCs w:val="32"/>
        </w:rPr>
      </w:pPr>
    </w:p>
    <w:p w:rsidR="00000000" w:rsidRDefault="00FE3783">
      <w:pPr>
        <w:spacing w:line="578" w:lineRule="exact"/>
        <w:ind w:firstLineChars="200" w:firstLine="640"/>
        <w:rPr>
          <w:rFonts w:eastAsia="仿宋_GB2312"/>
          <w:sz w:val="32"/>
          <w:szCs w:val="32"/>
        </w:rPr>
      </w:pPr>
    </w:p>
    <w:p w:rsidR="00000000" w:rsidRDefault="00FE3783">
      <w:pPr>
        <w:spacing w:line="578" w:lineRule="exact"/>
        <w:ind w:firstLineChars="200" w:firstLine="640"/>
        <w:rPr>
          <w:rFonts w:eastAsia="仿宋_GB2312"/>
          <w:sz w:val="32"/>
          <w:szCs w:val="32"/>
        </w:rPr>
      </w:pPr>
    </w:p>
    <w:p w:rsidR="00000000" w:rsidRDefault="00FE3783">
      <w:pPr>
        <w:spacing w:line="578" w:lineRule="exact"/>
        <w:ind w:firstLineChars="200" w:firstLine="640"/>
        <w:rPr>
          <w:rFonts w:eastAsia="仿宋_GB2312"/>
          <w:sz w:val="32"/>
          <w:szCs w:val="32"/>
        </w:rPr>
      </w:pPr>
    </w:p>
    <w:p w:rsidR="00000000" w:rsidRDefault="00FE3783">
      <w:pPr>
        <w:spacing w:line="578" w:lineRule="exact"/>
        <w:ind w:firstLineChars="200" w:firstLine="640"/>
        <w:rPr>
          <w:rFonts w:eastAsia="仿宋_GB2312"/>
          <w:sz w:val="32"/>
          <w:szCs w:val="32"/>
        </w:rPr>
      </w:pPr>
    </w:p>
    <w:p w:rsidR="00000000" w:rsidRDefault="00FE3783">
      <w:pPr>
        <w:spacing w:line="578" w:lineRule="exact"/>
        <w:rPr>
          <w:rFonts w:eastAsia="仿宋_GB2312"/>
          <w:sz w:val="32"/>
          <w:szCs w:val="32"/>
        </w:rPr>
      </w:pPr>
    </w:p>
    <w:p w:rsidR="00000000" w:rsidRDefault="00FE3783">
      <w:pPr>
        <w:spacing w:line="578" w:lineRule="exact"/>
        <w:ind w:firstLineChars="200" w:firstLine="640"/>
        <w:rPr>
          <w:rFonts w:eastAsia="仿宋_GB2312"/>
          <w:sz w:val="32"/>
          <w:szCs w:val="32"/>
        </w:rPr>
      </w:pPr>
    </w:p>
    <w:p w:rsidR="00000000" w:rsidRDefault="00FE3783">
      <w:pPr>
        <w:spacing w:line="578" w:lineRule="exact"/>
        <w:ind w:firstLineChars="200" w:firstLine="640"/>
        <w:rPr>
          <w:rFonts w:eastAsia="仿宋_GB2312"/>
          <w:sz w:val="32"/>
          <w:szCs w:val="32"/>
        </w:rPr>
      </w:pPr>
    </w:p>
    <w:p w:rsidR="00000000" w:rsidRDefault="00FE3783">
      <w:pPr>
        <w:pStyle w:val="2"/>
        <w:spacing w:before="0" w:beforeAutospacing="0" w:line="100" w:lineRule="exact"/>
        <w:ind w:firstLineChars="0" w:firstLine="0"/>
      </w:pPr>
    </w:p>
    <w:p w:rsidR="00000000" w:rsidRDefault="00FE3783">
      <w:pPr>
        <w:pStyle w:val="2"/>
        <w:spacing w:before="0" w:beforeAutospacing="0" w:line="100" w:lineRule="exact"/>
        <w:ind w:firstLineChars="0" w:firstLine="0"/>
      </w:pPr>
    </w:p>
    <w:p w:rsidR="00000000" w:rsidRDefault="00FE3783">
      <w:pPr>
        <w:pStyle w:val="2"/>
        <w:spacing w:before="0" w:beforeAutospacing="0" w:line="100" w:lineRule="exact"/>
        <w:ind w:firstLineChars="0" w:firstLine="0"/>
      </w:pPr>
    </w:p>
    <w:p w:rsidR="00000000" w:rsidRDefault="00FE3783">
      <w:pPr>
        <w:pStyle w:val="2"/>
        <w:spacing w:before="0" w:beforeAutospacing="0" w:line="100" w:lineRule="exact"/>
        <w:ind w:firstLineChars="0" w:firstLine="0"/>
      </w:pPr>
    </w:p>
    <w:p w:rsidR="00000000" w:rsidRDefault="00FE3783">
      <w:pPr>
        <w:pStyle w:val="2"/>
        <w:spacing w:before="0" w:beforeAutospacing="0" w:line="100" w:lineRule="exact"/>
        <w:ind w:firstLineChars="0" w:firstLine="0"/>
      </w:pPr>
    </w:p>
    <w:p w:rsidR="00000000" w:rsidRDefault="00FE3783">
      <w:pPr>
        <w:pStyle w:val="2"/>
        <w:spacing w:before="0" w:beforeAutospacing="0" w:line="100" w:lineRule="exact"/>
        <w:ind w:firstLineChars="0" w:firstLine="0"/>
      </w:pPr>
    </w:p>
    <w:p w:rsidR="00000000" w:rsidRDefault="00FE3783">
      <w:pPr>
        <w:pStyle w:val="2"/>
        <w:spacing w:before="0" w:beforeAutospacing="0" w:line="100" w:lineRule="exact"/>
        <w:ind w:firstLineChars="0" w:firstLine="0"/>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p>
    <w:p w:rsidR="00000000" w:rsidRDefault="00FE3783">
      <w:pPr>
        <w:spacing w:line="100" w:lineRule="exact"/>
        <w:rPr>
          <w:rFonts w:eastAsia="仿宋_GB2312"/>
          <w:sz w:val="32"/>
          <w:u w:val="single"/>
        </w:rPr>
      </w:pPr>
      <w:r>
        <w:rPr>
          <w:rFonts w:eastAsia="仿宋_GB2312"/>
          <w:sz w:val="32"/>
          <w:u w:val="single"/>
        </w:rPr>
        <w:t xml:space="preserve">                                                                              </w:t>
      </w:r>
    </w:p>
    <w:p w:rsidR="00000000" w:rsidRDefault="00FE3783">
      <w:pPr>
        <w:pStyle w:val="a4"/>
        <w:spacing w:line="500" w:lineRule="exact"/>
        <w:ind w:leftChars="152" w:left="1159" w:hangingChars="300" w:hanging="840"/>
        <w:rPr>
          <w:kern w:val="0"/>
          <w:sz w:val="28"/>
          <w:szCs w:val="28"/>
        </w:rPr>
      </w:pPr>
      <w:r>
        <w:rPr>
          <w:sz w:val="28"/>
          <w:szCs w:val="28"/>
        </w:rPr>
        <w:t>抄送：</w:t>
      </w:r>
      <w:r>
        <w:rPr>
          <w:w w:val="93"/>
          <w:kern w:val="0"/>
          <w:sz w:val="28"/>
          <w:szCs w:val="28"/>
          <w:fitText w:val="7560" w:id="2021073733"/>
        </w:rPr>
        <w:t>市自然资源和规划局，县委办，县人大办，县政府办，县政协办</w:t>
      </w:r>
      <w:r>
        <w:rPr>
          <w:spacing w:val="5"/>
          <w:w w:val="93"/>
          <w:kern w:val="0"/>
          <w:sz w:val="28"/>
          <w:szCs w:val="28"/>
          <w:fitText w:val="7560" w:id="2021073733"/>
        </w:rPr>
        <w:t>。</w:t>
      </w:r>
    </w:p>
    <w:p w:rsidR="00000000" w:rsidRDefault="00FE3783">
      <w:pPr>
        <w:widowControl/>
        <w:spacing w:line="576" w:lineRule="exact"/>
        <w:ind w:firstLineChars="200" w:firstLine="560"/>
        <w:rPr>
          <w:rFonts w:eastAsia="仿宋_GB2312"/>
          <w:kern w:val="0"/>
          <w:sz w:val="28"/>
          <w:szCs w:val="28"/>
        </w:rPr>
      </w:pPr>
      <w:r>
        <w:rPr>
          <w:rFonts w:eastAsia="仿宋_GB2312"/>
          <w:kern w:val="0"/>
          <w:sz w:val="28"/>
          <w:szCs w:val="28"/>
        </w:rPr>
        <w:t>发：各股（室）、局属各单位。</w:t>
      </w:r>
    </w:p>
    <w:p w:rsidR="00000000" w:rsidRDefault="00FE3783">
      <w:pPr>
        <w:spacing w:line="100" w:lineRule="exact"/>
        <w:rPr>
          <w:rFonts w:eastAsia="仿宋_GB2312"/>
          <w:sz w:val="32"/>
          <w:u w:val="single"/>
        </w:rPr>
      </w:pPr>
      <w:r>
        <w:rPr>
          <w:rFonts w:eastAsia="仿宋_GB2312"/>
          <w:sz w:val="28"/>
          <w:szCs w:val="28"/>
          <w:u w:val="single"/>
        </w:rPr>
        <w:t xml:space="preserve">                                   </w:t>
      </w:r>
      <w:r>
        <w:rPr>
          <w:rFonts w:eastAsia="仿宋_GB2312"/>
          <w:sz w:val="32"/>
          <w:u w:val="single"/>
        </w:rPr>
        <w:t xml:space="preserve">                                             </w:t>
      </w:r>
      <w:r>
        <w:rPr>
          <w:u w:val="single"/>
        </w:rPr>
        <w:t xml:space="preserve"> </w:t>
      </w:r>
    </w:p>
    <w:sectPr w:rsidR="00000000">
      <w:footerReference w:type="default" r:id="rId12"/>
      <w:pgSz w:w="11906" w:h="16838"/>
      <w:pgMar w:top="2098" w:right="1474" w:bottom="1701" w:left="1588" w:header="567" w:footer="1304" w:gutter="0"/>
      <w:pgNumType w:start="1"/>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FE3783">
      <w:r>
        <w:separator/>
      </w:r>
    </w:p>
  </w:endnote>
  <w:endnote w:type="continuationSeparator" w:id="1">
    <w:p w:rsidR="00000000" w:rsidRDefault="00FE37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站酷庆科黄油体"/>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E3783">
    <w:pPr>
      <w:pStyle w:val="a6"/>
      <w:ind w:right="360" w:firstLine="360"/>
      <w:jc w:val="right"/>
      <w:rPr>
        <w:rFonts w:hint="eastAsia"/>
      </w:rPr>
    </w:pPr>
    <w:r>
      <w:pict>
        <v:shapetype id="_x0000_t202" coordsize="21600,21600" o:spt="202" path="m,l,21600r21600,l21600,xe">
          <v:stroke joinstyle="miter"/>
          <v:path gradientshapeok="t" o:connecttype="rect"/>
        </v:shapetype>
        <v:shape id="文本框 2049" o:spid="_x0000_s4097" type="#_x0000_t202" style="position:absolute;left:0;text-align:left;margin-left:104pt;margin-top:0;width:2in;height:2in;z-index:251657728;mso-wrap-style:none;mso-position-horizontal:outside;mso-position-horizontal-relative:margin" filled="f" stroked="f">
          <v:fill o:detectmouseclick="t"/>
          <v:textbox style="mso-fit-shape-to-text:t" inset="0,0,0,0">
            <w:txbxContent>
              <w:p w:rsidR="00000000" w:rsidRDefault="00FE3783">
                <w:pPr>
                  <w:rPr>
                    <w:rFonts w:hint="eastAsia"/>
                  </w:rPr>
                </w:pPr>
                <w:r>
                  <w:rPr>
                    <w:rStyle w:val="aa"/>
                    <w:rFonts w:hint="eastAsia"/>
                    <w:sz w:val="28"/>
                    <w:szCs w:val="28"/>
                  </w:rPr>
                  <w:t>—</w:t>
                </w:r>
                <w:r>
                  <w:rPr>
                    <w:rStyle w:val="aa"/>
                    <w:rFonts w:hint="eastAsia"/>
                    <w:sz w:val="28"/>
                    <w:szCs w:val="28"/>
                  </w:rPr>
                  <w:t xml:space="preserve"> </w:t>
                </w:r>
                <w:r>
                  <w:rPr>
                    <w:sz w:val="28"/>
                    <w:szCs w:val="28"/>
                  </w:rPr>
                  <w:fldChar w:fldCharType="begin"/>
                </w:r>
                <w:r>
                  <w:rPr>
                    <w:rStyle w:val="aa"/>
                    <w:sz w:val="28"/>
                    <w:szCs w:val="28"/>
                  </w:rPr>
                  <w:instrText xml:space="preserve">PAGE  </w:instrText>
                </w:r>
                <w:r>
                  <w:rPr>
                    <w:sz w:val="28"/>
                    <w:szCs w:val="28"/>
                  </w:rPr>
                  <w:fldChar w:fldCharType="separate"/>
                </w:r>
                <w:r>
                  <w:rPr>
                    <w:rStyle w:val="aa"/>
                    <w:noProof/>
                    <w:sz w:val="28"/>
                    <w:szCs w:val="28"/>
                  </w:rPr>
                  <w:t>1</w:t>
                </w:r>
                <w:r>
                  <w:rPr>
                    <w:sz w:val="28"/>
                    <w:szCs w:val="28"/>
                  </w:rPr>
                  <w:fldChar w:fldCharType="end"/>
                </w:r>
                <w:r>
                  <w:rPr>
                    <w:rStyle w:val="aa"/>
                    <w:rFonts w:hint="eastAsia"/>
                    <w:sz w:val="28"/>
                    <w:szCs w:val="28"/>
                  </w:rPr>
                  <w:t xml:space="preserve"> </w:t>
                </w:r>
                <w:r>
                  <w:rPr>
                    <w:rStyle w:val="aa"/>
                    <w:rFonts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FE3783">
      <w:r>
        <w:separator/>
      </w:r>
    </w:p>
  </w:footnote>
  <w:footnote w:type="continuationSeparator" w:id="1">
    <w:p w:rsidR="00000000" w:rsidRDefault="00FE37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HorizontalSpacing w:val="105"/>
  <w:drawingGridVerticalSpacing w:val="435"/>
  <w:noPunctuationKerning/>
  <w:characterSpacingControl w:val="compressPunctuation"/>
  <w:hdrShapeDefaults>
    <o:shapedefaults v:ext="edit" spidmax="5122"/>
    <o:shapelayout v:ext="edit">
      <o:idmap v:ext="edit" data="1,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TdmOWU4NTRjYmI1Nzg1NzRiMzgxNDU0ZTlmMDFkNWEifQ=="/>
  </w:docVars>
  <w:rsids>
    <w:rsidRoot w:val="006D204D"/>
    <w:rsid w:val="0001463D"/>
    <w:rsid w:val="00021A5E"/>
    <w:rsid w:val="00032003"/>
    <w:rsid w:val="00032C88"/>
    <w:rsid w:val="00054776"/>
    <w:rsid w:val="0005713A"/>
    <w:rsid w:val="00076635"/>
    <w:rsid w:val="00080571"/>
    <w:rsid w:val="00083EA9"/>
    <w:rsid w:val="0009433F"/>
    <w:rsid w:val="000B2DC4"/>
    <w:rsid w:val="000D219A"/>
    <w:rsid w:val="000E3D38"/>
    <w:rsid w:val="000E4BA5"/>
    <w:rsid w:val="000E4C71"/>
    <w:rsid w:val="000F55E0"/>
    <w:rsid w:val="000F7B0B"/>
    <w:rsid w:val="00104BDF"/>
    <w:rsid w:val="00106710"/>
    <w:rsid w:val="00144AF6"/>
    <w:rsid w:val="001552AB"/>
    <w:rsid w:val="001679B7"/>
    <w:rsid w:val="00170C9A"/>
    <w:rsid w:val="0017603C"/>
    <w:rsid w:val="00192C11"/>
    <w:rsid w:val="001A1304"/>
    <w:rsid w:val="001A2E3B"/>
    <w:rsid w:val="001B2FFC"/>
    <w:rsid w:val="001B6C9F"/>
    <w:rsid w:val="001B7CF3"/>
    <w:rsid w:val="001C463B"/>
    <w:rsid w:val="001D402E"/>
    <w:rsid w:val="0023089C"/>
    <w:rsid w:val="00245582"/>
    <w:rsid w:val="0025399B"/>
    <w:rsid w:val="00253C3B"/>
    <w:rsid w:val="00254585"/>
    <w:rsid w:val="00254C8E"/>
    <w:rsid w:val="00272D3F"/>
    <w:rsid w:val="002B1B04"/>
    <w:rsid w:val="002D413B"/>
    <w:rsid w:val="002E7734"/>
    <w:rsid w:val="002E77F2"/>
    <w:rsid w:val="002E7BCB"/>
    <w:rsid w:val="003139AB"/>
    <w:rsid w:val="003226E1"/>
    <w:rsid w:val="00341C9A"/>
    <w:rsid w:val="00347355"/>
    <w:rsid w:val="00372DBA"/>
    <w:rsid w:val="00386C8E"/>
    <w:rsid w:val="003F0E67"/>
    <w:rsid w:val="003F1E76"/>
    <w:rsid w:val="003F53CB"/>
    <w:rsid w:val="0040378F"/>
    <w:rsid w:val="004449DA"/>
    <w:rsid w:val="00444FAC"/>
    <w:rsid w:val="00463EA8"/>
    <w:rsid w:val="004876B6"/>
    <w:rsid w:val="00496304"/>
    <w:rsid w:val="004A61FD"/>
    <w:rsid w:val="004B3C4C"/>
    <w:rsid w:val="004B5A9F"/>
    <w:rsid w:val="004C3196"/>
    <w:rsid w:val="004C3549"/>
    <w:rsid w:val="004D351F"/>
    <w:rsid w:val="004F5292"/>
    <w:rsid w:val="0051636C"/>
    <w:rsid w:val="00520C04"/>
    <w:rsid w:val="00536634"/>
    <w:rsid w:val="00545F88"/>
    <w:rsid w:val="00570714"/>
    <w:rsid w:val="00575EC3"/>
    <w:rsid w:val="0059135F"/>
    <w:rsid w:val="005B3DE8"/>
    <w:rsid w:val="005D5E06"/>
    <w:rsid w:val="005F7162"/>
    <w:rsid w:val="0064055C"/>
    <w:rsid w:val="00683C1D"/>
    <w:rsid w:val="006A7BF0"/>
    <w:rsid w:val="006C2A6C"/>
    <w:rsid w:val="006D204D"/>
    <w:rsid w:val="006D685E"/>
    <w:rsid w:val="006D7B66"/>
    <w:rsid w:val="00705ED4"/>
    <w:rsid w:val="00735CEE"/>
    <w:rsid w:val="00735E6E"/>
    <w:rsid w:val="00746562"/>
    <w:rsid w:val="00761359"/>
    <w:rsid w:val="00774C79"/>
    <w:rsid w:val="00792BDD"/>
    <w:rsid w:val="007A4036"/>
    <w:rsid w:val="007D1209"/>
    <w:rsid w:val="007F0BC2"/>
    <w:rsid w:val="007F119F"/>
    <w:rsid w:val="00805525"/>
    <w:rsid w:val="00816302"/>
    <w:rsid w:val="00842A9C"/>
    <w:rsid w:val="00853D6D"/>
    <w:rsid w:val="008555E5"/>
    <w:rsid w:val="00881AB4"/>
    <w:rsid w:val="008D41B3"/>
    <w:rsid w:val="008E7D3B"/>
    <w:rsid w:val="00942E75"/>
    <w:rsid w:val="00946E37"/>
    <w:rsid w:val="00975A31"/>
    <w:rsid w:val="00980CF6"/>
    <w:rsid w:val="00980F17"/>
    <w:rsid w:val="00993AC7"/>
    <w:rsid w:val="009B79AA"/>
    <w:rsid w:val="009E142F"/>
    <w:rsid w:val="00A016C8"/>
    <w:rsid w:val="00A0275A"/>
    <w:rsid w:val="00A11EC4"/>
    <w:rsid w:val="00A425A5"/>
    <w:rsid w:val="00A85739"/>
    <w:rsid w:val="00A9326B"/>
    <w:rsid w:val="00AA0ECF"/>
    <w:rsid w:val="00AC41E4"/>
    <w:rsid w:val="00AC6D66"/>
    <w:rsid w:val="00AC70A0"/>
    <w:rsid w:val="00AE1350"/>
    <w:rsid w:val="00AF7E82"/>
    <w:rsid w:val="00B26EC9"/>
    <w:rsid w:val="00B3296A"/>
    <w:rsid w:val="00B46586"/>
    <w:rsid w:val="00B6366D"/>
    <w:rsid w:val="00B724A1"/>
    <w:rsid w:val="00B74579"/>
    <w:rsid w:val="00BB41A3"/>
    <w:rsid w:val="00BF4FEC"/>
    <w:rsid w:val="00BF6F5D"/>
    <w:rsid w:val="00C06C7E"/>
    <w:rsid w:val="00C1286E"/>
    <w:rsid w:val="00C21BCA"/>
    <w:rsid w:val="00C537DC"/>
    <w:rsid w:val="00C53815"/>
    <w:rsid w:val="00C660D9"/>
    <w:rsid w:val="00C66485"/>
    <w:rsid w:val="00C674F9"/>
    <w:rsid w:val="00CC0963"/>
    <w:rsid w:val="00D068BF"/>
    <w:rsid w:val="00D101F5"/>
    <w:rsid w:val="00D11116"/>
    <w:rsid w:val="00D11FFB"/>
    <w:rsid w:val="00D2277E"/>
    <w:rsid w:val="00D329AF"/>
    <w:rsid w:val="00D36F4F"/>
    <w:rsid w:val="00D5274B"/>
    <w:rsid w:val="00D8256F"/>
    <w:rsid w:val="00D925E2"/>
    <w:rsid w:val="00D94001"/>
    <w:rsid w:val="00D94259"/>
    <w:rsid w:val="00DA2B74"/>
    <w:rsid w:val="00DA5A77"/>
    <w:rsid w:val="00DF6724"/>
    <w:rsid w:val="00E00C5A"/>
    <w:rsid w:val="00E101DB"/>
    <w:rsid w:val="00E10432"/>
    <w:rsid w:val="00E231F4"/>
    <w:rsid w:val="00E45D04"/>
    <w:rsid w:val="00E825E6"/>
    <w:rsid w:val="00E83C7C"/>
    <w:rsid w:val="00E86242"/>
    <w:rsid w:val="00ED5102"/>
    <w:rsid w:val="00ED53D9"/>
    <w:rsid w:val="00ED5D86"/>
    <w:rsid w:val="00EE061B"/>
    <w:rsid w:val="00F039CF"/>
    <w:rsid w:val="00F15C21"/>
    <w:rsid w:val="00F30CD0"/>
    <w:rsid w:val="00F56A22"/>
    <w:rsid w:val="00F64766"/>
    <w:rsid w:val="00F70B00"/>
    <w:rsid w:val="00F953AB"/>
    <w:rsid w:val="00FA2CBC"/>
    <w:rsid w:val="00FA7509"/>
    <w:rsid w:val="00FC23B6"/>
    <w:rsid w:val="00FE3783"/>
    <w:rsid w:val="00FF067F"/>
    <w:rsid w:val="00FF0B1B"/>
    <w:rsid w:val="035922E7"/>
    <w:rsid w:val="03643DBC"/>
    <w:rsid w:val="06495E51"/>
    <w:rsid w:val="07527A2E"/>
    <w:rsid w:val="08A748CF"/>
    <w:rsid w:val="0AC4047A"/>
    <w:rsid w:val="0AF52028"/>
    <w:rsid w:val="0BCF0801"/>
    <w:rsid w:val="0D2734E0"/>
    <w:rsid w:val="0D58062B"/>
    <w:rsid w:val="0DB50DDA"/>
    <w:rsid w:val="0E7E5783"/>
    <w:rsid w:val="0FA457B3"/>
    <w:rsid w:val="1055752D"/>
    <w:rsid w:val="11164A85"/>
    <w:rsid w:val="1133515C"/>
    <w:rsid w:val="15671D08"/>
    <w:rsid w:val="15891D69"/>
    <w:rsid w:val="17964218"/>
    <w:rsid w:val="18FA72D4"/>
    <w:rsid w:val="19FC6CC7"/>
    <w:rsid w:val="1C7D0C95"/>
    <w:rsid w:val="1DE22931"/>
    <w:rsid w:val="1E1C357F"/>
    <w:rsid w:val="1F0F6C96"/>
    <w:rsid w:val="1F2C6DA4"/>
    <w:rsid w:val="20F62324"/>
    <w:rsid w:val="22A270CE"/>
    <w:rsid w:val="23C135F5"/>
    <w:rsid w:val="23F549CE"/>
    <w:rsid w:val="245549F5"/>
    <w:rsid w:val="24570348"/>
    <w:rsid w:val="27112A62"/>
    <w:rsid w:val="295E4DC4"/>
    <w:rsid w:val="2B07758B"/>
    <w:rsid w:val="2BD8292C"/>
    <w:rsid w:val="2DEA7636"/>
    <w:rsid w:val="31181FF5"/>
    <w:rsid w:val="32EB20D4"/>
    <w:rsid w:val="33E31407"/>
    <w:rsid w:val="365E28A7"/>
    <w:rsid w:val="37983B20"/>
    <w:rsid w:val="389811B1"/>
    <w:rsid w:val="3A2E0200"/>
    <w:rsid w:val="3B4374B1"/>
    <w:rsid w:val="3C3769C6"/>
    <w:rsid w:val="3CAB6378"/>
    <w:rsid w:val="3D280D5A"/>
    <w:rsid w:val="3E5667E1"/>
    <w:rsid w:val="3FD634AE"/>
    <w:rsid w:val="3FDE52F1"/>
    <w:rsid w:val="4007351E"/>
    <w:rsid w:val="40860A30"/>
    <w:rsid w:val="40DD499E"/>
    <w:rsid w:val="419050E4"/>
    <w:rsid w:val="42417305"/>
    <w:rsid w:val="43594347"/>
    <w:rsid w:val="489942E1"/>
    <w:rsid w:val="49ED5255"/>
    <w:rsid w:val="4B4F2D60"/>
    <w:rsid w:val="4CEF4ECB"/>
    <w:rsid w:val="4D5252C2"/>
    <w:rsid w:val="509C49B8"/>
    <w:rsid w:val="50DC6D8C"/>
    <w:rsid w:val="50DC782D"/>
    <w:rsid w:val="56490949"/>
    <w:rsid w:val="57B25D65"/>
    <w:rsid w:val="5A4A08C9"/>
    <w:rsid w:val="5B5F5068"/>
    <w:rsid w:val="5F7A1C50"/>
    <w:rsid w:val="61853701"/>
    <w:rsid w:val="6396097B"/>
    <w:rsid w:val="65D831B3"/>
    <w:rsid w:val="686F4DCC"/>
    <w:rsid w:val="69A81A77"/>
    <w:rsid w:val="69A95E92"/>
    <w:rsid w:val="69EB2BB7"/>
    <w:rsid w:val="6B165840"/>
    <w:rsid w:val="6BD9076B"/>
    <w:rsid w:val="6CD460AD"/>
    <w:rsid w:val="6FCB18DC"/>
    <w:rsid w:val="6FF07FF2"/>
    <w:rsid w:val="7029787E"/>
    <w:rsid w:val="70AA7E1E"/>
    <w:rsid w:val="70AE6269"/>
    <w:rsid w:val="70B30167"/>
    <w:rsid w:val="70E14138"/>
    <w:rsid w:val="75286647"/>
    <w:rsid w:val="757B66A3"/>
    <w:rsid w:val="78E961D7"/>
    <w:rsid w:val="79B50C8F"/>
    <w:rsid w:val="7A5B1040"/>
    <w:rsid w:val="7ACB7839"/>
    <w:rsid w:val="7ADD76F1"/>
    <w:rsid w:val="7C022F12"/>
    <w:rsid w:val="7C077F70"/>
    <w:rsid w:val="7C9E0112"/>
    <w:rsid w:val="7D807FDB"/>
    <w:rsid w:val="7DA6486F"/>
    <w:rsid w:val="7DA80FB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rFonts w:ascii="方正小标宋简体" w:eastAsia="方正小标宋简体" w:hAnsi="宋体"/>
      <w:b/>
      <w:sz w:val="44"/>
      <w:szCs w:val="32"/>
    </w:rPr>
  </w:style>
  <w:style w:type="paragraph" w:styleId="a4">
    <w:name w:val="Body Text Indent"/>
    <w:basedOn w:val="a"/>
    <w:pPr>
      <w:spacing w:line="600" w:lineRule="exact"/>
      <w:ind w:firstLineChars="213" w:firstLine="682"/>
    </w:pPr>
    <w:rPr>
      <w:rFonts w:eastAsia="仿宋_GB2312"/>
      <w:sz w:val="32"/>
    </w:rPr>
  </w:style>
  <w:style w:type="paragraph" w:styleId="a5">
    <w:name w:val="Date"/>
    <w:basedOn w:val="a"/>
    <w:next w:val="a"/>
    <w:pPr>
      <w:ind w:leftChars="2500" w:left="100"/>
    </w:p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pPr>
      <w:spacing w:before="100" w:beforeAutospacing="1" w:after="100" w:afterAutospacing="1"/>
      <w:jc w:val="left"/>
    </w:pPr>
    <w:rPr>
      <w:kern w:val="0"/>
      <w:sz w:val="24"/>
    </w:rPr>
  </w:style>
  <w:style w:type="paragraph" w:styleId="2">
    <w:name w:val="Body Text First Indent 2"/>
    <w:basedOn w:val="a4"/>
    <w:qFormat/>
    <w:pPr>
      <w:spacing w:before="100" w:beforeAutospacing="1"/>
      <w:ind w:firstLineChars="200" w:firstLine="420"/>
    </w:p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style>
  <w:style w:type="character" w:styleId="ab">
    <w:name w:val="Emphasis"/>
    <w:qFormat/>
    <w:rPr>
      <w:i/>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大竹县国土资源局扎实开展治理商业贿赂专项工作</dc:title>
  <dc:subject/>
  <dc:creator>xd</dc:creator>
  <cp:keywords/>
  <cp:lastModifiedBy>Microsoft</cp:lastModifiedBy>
  <cp:revision>2</cp:revision>
  <cp:lastPrinted>2023-08-07T07:16:00Z</cp:lastPrinted>
  <dcterms:created xsi:type="dcterms:W3CDTF">2024-03-15T05:17:00Z</dcterms:created>
  <dcterms:modified xsi:type="dcterms:W3CDTF">2024-03-15T05:17:00Z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4159BB8625BC4D0D9506875F54596468_13</vt:lpwstr>
  </property>
</Properties>
</file>