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A7C" w:rsidRDefault="002D4A7C">
      <w:pPr>
        <w:pStyle w:val="1"/>
      </w:pPr>
      <w:bookmarkStart w:id="0" w:name="_Toc30253"/>
      <w:r>
        <w:rPr>
          <w:rFonts w:hint="eastAsia"/>
        </w:rPr>
        <w:t>2名！东莞市教育发展研究与评估中心公开引进高层次人才！</w:t>
      </w:r>
      <w:bookmarkEnd w:id="0"/>
      <w:r>
        <w:rPr>
          <w:rFonts w:hint="eastAsia"/>
        </w:rPr>
        <w:t xml:space="preserve">  </w:t>
      </w:r>
    </w:p>
    <w:p w:rsidR="002D4A7C" w:rsidRDefault="002D4A7C">
      <w:pPr>
        <w:ind w:firstLine="420"/>
        <w:jc w:val="left"/>
      </w:pPr>
      <w:r>
        <w:rPr>
          <w:rFonts w:hint="eastAsia"/>
        </w:rPr>
        <w:t>东莞市教育发展研究与评估中心是东莞市教育局下属公益一类事业单位。根据《广东省事业单位公开招聘人员办法》和《东莞市人力资源和社会保障局关于事业单位引进高层次人才和短缺专业人才办法》等有关文件规定，结合单位工作需要，拟公开引进高层次人才</w:t>
      </w:r>
      <w:r>
        <w:rPr>
          <w:rFonts w:hint="eastAsia"/>
        </w:rPr>
        <w:t>2</w:t>
      </w:r>
      <w:r>
        <w:rPr>
          <w:rFonts w:hint="eastAsia"/>
        </w:rPr>
        <w:t>人。一起来看看吧</w:t>
      </w:r>
      <w:r>
        <w:rPr>
          <w:rFonts w:hint="eastAsia"/>
        </w:rPr>
        <w:t>~</w:t>
      </w:r>
    </w:p>
    <w:p w:rsidR="002D4A7C" w:rsidRDefault="002D4A7C">
      <w:pPr>
        <w:ind w:firstLine="420"/>
        <w:jc w:val="left"/>
      </w:pPr>
      <w:r>
        <w:rPr>
          <w:rFonts w:hint="eastAsia"/>
        </w:rPr>
        <w:t>一、岗位职责</w:t>
      </w:r>
    </w:p>
    <w:p w:rsidR="002D4A7C" w:rsidRDefault="002D4A7C">
      <w:pPr>
        <w:ind w:firstLine="420"/>
        <w:jc w:val="left"/>
      </w:pPr>
      <w:r>
        <w:rPr>
          <w:rFonts w:hint="eastAsia"/>
        </w:rPr>
        <w:t>本次引进的岗位工作职责为规划各级学校的布局调整；统筹管理学校的建设和维修工作。</w:t>
      </w:r>
    </w:p>
    <w:p w:rsidR="002D4A7C" w:rsidRDefault="002D4A7C">
      <w:pPr>
        <w:ind w:firstLine="420"/>
        <w:jc w:val="left"/>
      </w:pPr>
      <w:r>
        <w:rPr>
          <w:rFonts w:hint="eastAsia"/>
        </w:rPr>
        <w:t>二、引进程序</w:t>
      </w:r>
    </w:p>
    <w:p w:rsidR="002D4A7C" w:rsidRDefault="002D4A7C">
      <w:pPr>
        <w:ind w:firstLine="420"/>
        <w:jc w:val="left"/>
      </w:pPr>
      <w:r>
        <w:rPr>
          <w:rFonts w:hint="eastAsia"/>
        </w:rPr>
        <w:t>（一）报名</w:t>
      </w:r>
    </w:p>
    <w:p w:rsidR="002D4A7C" w:rsidRDefault="002D4A7C">
      <w:pPr>
        <w:ind w:firstLine="420"/>
        <w:jc w:val="left"/>
      </w:pPr>
      <w:r>
        <w:rPr>
          <w:rFonts w:hint="eastAsia"/>
        </w:rPr>
        <w:t>1.</w:t>
      </w:r>
      <w:r>
        <w:rPr>
          <w:rFonts w:hint="eastAsia"/>
        </w:rPr>
        <w:t>报名基本条件</w:t>
      </w:r>
    </w:p>
    <w:p w:rsidR="002D4A7C" w:rsidRDefault="002D4A7C">
      <w:pPr>
        <w:ind w:firstLine="420"/>
        <w:jc w:val="left"/>
      </w:pPr>
      <w:r>
        <w:rPr>
          <w:rFonts w:hint="eastAsia"/>
        </w:rPr>
        <w:t>（</w:t>
      </w:r>
      <w:r>
        <w:rPr>
          <w:rFonts w:hint="eastAsia"/>
        </w:rPr>
        <w:t>1</w:t>
      </w:r>
      <w:r>
        <w:rPr>
          <w:rFonts w:hint="eastAsia"/>
        </w:rPr>
        <w:t>）符合引进岗位要求。</w:t>
      </w:r>
    </w:p>
    <w:p w:rsidR="002D4A7C" w:rsidRDefault="002D4A7C">
      <w:pPr>
        <w:ind w:firstLine="420"/>
        <w:jc w:val="left"/>
      </w:pPr>
      <w:r>
        <w:rPr>
          <w:rFonts w:hint="eastAsia"/>
        </w:rPr>
        <w:t>（</w:t>
      </w:r>
      <w:r>
        <w:rPr>
          <w:rFonts w:hint="eastAsia"/>
        </w:rPr>
        <w:t>2</w:t>
      </w:r>
      <w:r>
        <w:rPr>
          <w:rFonts w:hint="eastAsia"/>
        </w:rPr>
        <w:t>）具有中华人民共和国国籍，思想政治素质好，遵纪守法，作风正派，具有良好的职业道德，团队合作意识强。</w:t>
      </w:r>
    </w:p>
    <w:p w:rsidR="002D4A7C" w:rsidRDefault="002D4A7C">
      <w:pPr>
        <w:ind w:firstLine="420"/>
        <w:jc w:val="left"/>
      </w:pPr>
      <w:r>
        <w:rPr>
          <w:rFonts w:hint="eastAsia"/>
        </w:rPr>
        <w:t>（</w:t>
      </w:r>
      <w:r>
        <w:rPr>
          <w:rFonts w:hint="eastAsia"/>
        </w:rPr>
        <w:t>3</w:t>
      </w:r>
      <w:r>
        <w:rPr>
          <w:rFonts w:hint="eastAsia"/>
        </w:rPr>
        <w:t>）身体健康，能胜任应聘岗位的工作。</w:t>
      </w:r>
    </w:p>
    <w:p w:rsidR="002D4A7C" w:rsidRDefault="002D4A7C">
      <w:pPr>
        <w:ind w:firstLine="420"/>
        <w:jc w:val="left"/>
      </w:pPr>
      <w:r>
        <w:rPr>
          <w:rFonts w:hint="eastAsia"/>
        </w:rPr>
        <w:t>（</w:t>
      </w:r>
      <w:r>
        <w:rPr>
          <w:rFonts w:hint="eastAsia"/>
        </w:rPr>
        <w:t>4</w:t>
      </w:r>
      <w:r>
        <w:rPr>
          <w:rFonts w:hint="eastAsia"/>
        </w:rPr>
        <w:t>）有志于从事教育系统学校规划建设工作，具有扎实专业基础知识，较强的专业技能水平及语言表达能力。</w:t>
      </w:r>
    </w:p>
    <w:p w:rsidR="002D4A7C" w:rsidRDefault="002D4A7C">
      <w:pPr>
        <w:ind w:firstLine="420"/>
        <w:jc w:val="left"/>
      </w:pPr>
      <w:r>
        <w:rPr>
          <w:rFonts w:hint="eastAsia"/>
        </w:rPr>
        <w:t>（</w:t>
      </w:r>
      <w:r>
        <w:rPr>
          <w:rFonts w:hint="eastAsia"/>
        </w:rPr>
        <w:t>5</w:t>
      </w:r>
      <w:r>
        <w:rPr>
          <w:rFonts w:hint="eastAsia"/>
        </w:rPr>
        <w:t>）符合计划生育政策规定。</w:t>
      </w:r>
    </w:p>
    <w:p w:rsidR="002D4A7C" w:rsidRDefault="002D4A7C">
      <w:pPr>
        <w:ind w:firstLine="420"/>
        <w:jc w:val="left"/>
      </w:pPr>
      <w:r>
        <w:rPr>
          <w:rFonts w:hint="eastAsia"/>
        </w:rPr>
        <w:t>（</w:t>
      </w:r>
      <w:r>
        <w:rPr>
          <w:rFonts w:hint="eastAsia"/>
        </w:rPr>
        <w:t>6</w:t>
      </w:r>
      <w:r>
        <w:rPr>
          <w:rFonts w:hint="eastAsia"/>
        </w:rPr>
        <w:t>）涉嫌违法违纪，正在接受审查尚未作出结论的，或其它不符合事业单位招聘条件的人员，不接受其报名。</w:t>
      </w:r>
    </w:p>
    <w:p w:rsidR="002D4A7C" w:rsidRDefault="002D4A7C">
      <w:pPr>
        <w:ind w:firstLine="420"/>
        <w:jc w:val="left"/>
      </w:pPr>
      <w:r>
        <w:rPr>
          <w:rFonts w:hint="eastAsia"/>
        </w:rPr>
        <w:t>2.</w:t>
      </w:r>
      <w:r>
        <w:rPr>
          <w:rFonts w:hint="eastAsia"/>
        </w:rPr>
        <w:t>报名方法</w:t>
      </w:r>
    </w:p>
    <w:p w:rsidR="002D4A7C" w:rsidRDefault="002D4A7C">
      <w:pPr>
        <w:ind w:firstLine="420"/>
        <w:jc w:val="left"/>
      </w:pPr>
      <w:r>
        <w:rPr>
          <w:rFonts w:hint="eastAsia"/>
        </w:rPr>
        <w:t>网上报名。发送如下电子材料到邮箱</w:t>
      </w:r>
      <w:r>
        <w:rPr>
          <w:rFonts w:hint="eastAsia"/>
        </w:rPr>
        <w:t>63976245@qq.com</w:t>
      </w:r>
      <w:r>
        <w:rPr>
          <w:rFonts w:hint="eastAsia"/>
        </w:rPr>
        <w:t>：</w:t>
      </w:r>
    </w:p>
    <w:p w:rsidR="002D4A7C" w:rsidRDefault="002D4A7C">
      <w:pPr>
        <w:ind w:firstLine="420"/>
        <w:jc w:val="left"/>
      </w:pPr>
      <w:r>
        <w:rPr>
          <w:rFonts w:hint="eastAsia"/>
        </w:rPr>
        <w:t>（</w:t>
      </w:r>
      <w:r>
        <w:rPr>
          <w:rFonts w:hint="eastAsia"/>
        </w:rPr>
        <w:t>1</w:t>
      </w:r>
      <w:r>
        <w:rPr>
          <w:rFonts w:hint="eastAsia"/>
        </w:rPr>
        <w:t>）《广东省事业单位公开招聘人员报名表》；</w:t>
      </w:r>
    </w:p>
    <w:p w:rsidR="002D4A7C" w:rsidRDefault="002D4A7C">
      <w:pPr>
        <w:ind w:firstLine="420"/>
        <w:jc w:val="left"/>
      </w:pPr>
      <w:r>
        <w:rPr>
          <w:rFonts w:hint="eastAsia"/>
        </w:rPr>
        <w:t>（</w:t>
      </w:r>
      <w:r>
        <w:rPr>
          <w:rFonts w:hint="eastAsia"/>
        </w:rPr>
        <w:t>2</w:t>
      </w:r>
      <w:r>
        <w:rPr>
          <w:rFonts w:hint="eastAsia"/>
        </w:rPr>
        <w:t>）个人简历；</w:t>
      </w:r>
    </w:p>
    <w:p w:rsidR="002D4A7C" w:rsidRDefault="002D4A7C">
      <w:pPr>
        <w:ind w:firstLine="420"/>
        <w:jc w:val="left"/>
      </w:pPr>
      <w:r>
        <w:rPr>
          <w:rFonts w:hint="eastAsia"/>
        </w:rPr>
        <w:t>（</w:t>
      </w:r>
      <w:r>
        <w:rPr>
          <w:rFonts w:hint="eastAsia"/>
        </w:rPr>
        <w:t>3</w:t>
      </w:r>
      <w:r>
        <w:rPr>
          <w:rFonts w:hint="eastAsia"/>
        </w:rPr>
        <w:t>）身份证扫描件；</w:t>
      </w:r>
    </w:p>
    <w:p w:rsidR="002D4A7C" w:rsidRDefault="002D4A7C">
      <w:pPr>
        <w:ind w:firstLine="420"/>
        <w:jc w:val="left"/>
      </w:pPr>
      <w:r>
        <w:rPr>
          <w:rFonts w:hint="eastAsia"/>
        </w:rPr>
        <w:t>（</w:t>
      </w:r>
      <w:r>
        <w:rPr>
          <w:rFonts w:hint="eastAsia"/>
        </w:rPr>
        <w:t>4</w:t>
      </w:r>
      <w:r>
        <w:rPr>
          <w:rFonts w:hint="eastAsia"/>
        </w:rPr>
        <w:t>）学历学位证书及鉴定证明、职称证、荣誉证书扫描件；</w:t>
      </w:r>
    </w:p>
    <w:p w:rsidR="002D4A7C" w:rsidRDefault="002D4A7C">
      <w:pPr>
        <w:ind w:firstLine="420"/>
        <w:jc w:val="left"/>
      </w:pPr>
      <w:r>
        <w:rPr>
          <w:rFonts w:hint="eastAsia"/>
        </w:rPr>
        <w:t>（</w:t>
      </w:r>
      <w:r>
        <w:rPr>
          <w:rFonts w:hint="eastAsia"/>
        </w:rPr>
        <w:t>5</w:t>
      </w:r>
      <w:r>
        <w:rPr>
          <w:rFonts w:hint="eastAsia"/>
        </w:rPr>
        <w:t>）工作经验证明（提供劳动合同或社保缴费证明）扫描件；有关学校规划建设工作经历证明扫描件。</w:t>
      </w:r>
    </w:p>
    <w:p w:rsidR="002D4A7C" w:rsidRDefault="002D4A7C">
      <w:pPr>
        <w:ind w:firstLine="420"/>
        <w:jc w:val="left"/>
      </w:pPr>
      <w:r>
        <w:rPr>
          <w:rFonts w:hint="eastAsia"/>
        </w:rPr>
        <w:t>3.</w:t>
      </w:r>
      <w:r>
        <w:rPr>
          <w:rFonts w:hint="eastAsia"/>
        </w:rPr>
        <w:t>报名时间：</w:t>
      </w:r>
      <w:r>
        <w:rPr>
          <w:rFonts w:hint="eastAsia"/>
        </w:rPr>
        <w:t>2020</w:t>
      </w:r>
      <w:r>
        <w:rPr>
          <w:rFonts w:hint="eastAsia"/>
        </w:rPr>
        <w:t>年</w:t>
      </w:r>
      <w:r>
        <w:rPr>
          <w:rFonts w:hint="eastAsia"/>
        </w:rPr>
        <w:t>7</w:t>
      </w:r>
      <w:r>
        <w:rPr>
          <w:rFonts w:hint="eastAsia"/>
        </w:rPr>
        <w:t>月</w:t>
      </w:r>
      <w:r>
        <w:rPr>
          <w:rFonts w:hint="eastAsia"/>
        </w:rPr>
        <w:t>20</w:t>
      </w:r>
      <w:r>
        <w:rPr>
          <w:rFonts w:hint="eastAsia"/>
        </w:rPr>
        <w:t>日至</w:t>
      </w:r>
      <w:r>
        <w:rPr>
          <w:rFonts w:hint="eastAsia"/>
        </w:rPr>
        <w:t>22</w:t>
      </w:r>
      <w:r>
        <w:rPr>
          <w:rFonts w:hint="eastAsia"/>
        </w:rPr>
        <w:t>日</w:t>
      </w:r>
    </w:p>
    <w:p w:rsidR="002D4A7C" w:rsidRDefault="002D4A7C">
      <w:pPr>
        <w:ind w:firstLine="420"/>
        <w:jc w:val="left"/>
      </w:pPr>
      <w:r>
        <w:rPr>
          <w:rFonts w:hint="eastAsia"/>
        </w:rPr>
        <w:t>（二）资格审查</w:t>
      </w:r>
    </w:p>
    <w:p w:rsidR="002D4A7C" w:rsidRDefault="002D4A7C">
      <w:pPr>
        <w:ind w:firstLine="420"/>
        <w:jc w:val="left"/>
      </w:pPr>
      <w:r>
        <w:rPr>
          <w:rFonts w:hint="eastAsia"/>
        </w:rPr>
        <w:t>根据招聘条件，由东莞市教育发展研究与评估中心和东莞市教育局负责报考资格审查，并将资格审查结果通知到报考人员。具体考核时间另行通知。</w:t>
      </w:r>
    </w:p>
    <w:p w:rsidR="002D4A7C" w:rsidRDefault="002D4A7C">
      <w:pPr>
        <w:ind w:firstLine="420"/>
        <w:jc w:val="left"/>
      </w:pPr>
      <w:r>
        <w:rPr>
          <w:rFonts w:hint="eastAsia"/>
        </w:rPr>
        <w:t>（三）考核方式及考核内容</w:t>
      </w:r>
    </w:p>
    <w:p w:rsidR="002D4A7C" w:rsidRDefault="002D4A7C">
      <w:pPr>
        <w:ind w:firstLine="420"/>
        <w:jc w:val="left"/>
      </w:pPr>
      <w:r>
        <w:rPr>
          <w:rFonts w:hint="eastAsia"/>
        </w:rPr>
        <w:t>考核方式分为业绩介绍与评价（含自我介绍）和专业答辩。其中：业绩介绍与评价（含自我介绍）</w:t>
      </w:r>
      <w:r>
        <w:rPr>
          <w:rFonts w:hint="eastAsia"/>
        </w:rPr>
        <w:t>10-15</w:t>
      </w:r>
      <w:r>
        <w:rPr>
          <w:rFonts w:hint="eastAsia"/>
        </w:rPr>
        <w:t>分钟，分数占比</w:t>
      </w:r>
      <w:r>
        <w:rPr>
          <w:rFonts w:hint="eastAsia"/>
        </w:rPr>
        <w:t>30</w:t>
      </w:r>
      <w:r>
        <w:rPr>
          <w:rFonts w:hint="eastAsia"/>
        </w:rPr>
        <w:t>分；专业答辩</w:t>
      </w:r>
      <w:r>
        <w:rPr>
          <w:rFonts w:hint="eastAsia"/>
        </w:rPr>
        <w:t>15-20</w:t>
      </w:r>
      <w:r>
        <w:rPr>
          <w:rFonts w:hint="eastAsia"/>
        </w:rPr>
        <w:t>分钟，分数占比</w:t>
      </w:r>
      <w:r>
        <w:rPr>
          <w:rFonts w:hint="eastAsia"/>
        </w:rPr>
        <w:t>70</w:t>
      </w:r>
      <w:r>
        <w:rPr>
          <w:rFonts w:hint="eastAsia"/>
        </w:rPr>
        <w:t>分；总分合计</w:t>
      </w:r>
      <w:r>
        <w:rPr>
          <w:rFonts w:hint="eastAsia"/>
        </w:rPr>
        <w:t>100</w:t>
      </w:r>
      <w:r>
        <w:rPr>
          <w:rFonts w:hint="eastAsia"/>
        </w:rPr>
        <w:t>分。考核总分</w:t>
      </w:r>
      <w:r>
        <w:rPr>
          <w:rFonts w:hint="eastAsia"/>
        </w:rPr>
        <w:t>=</w:t>
      </w:r>
      <w:r>
        <w:rPr>
          <w:rFonts w:hint="eastAsia"/>
        </w:rPr>
        <w:t>业绩介绍与评价得分</w:t>
      </w:r>
      <w:r>
        <w:rPr>
          <w:rFonts w:hint="eastAsia"/>
        </w:rPr>
        <w:t>+</w:t>
      </w:r>
      <w:r>
        <w:rPr>
          <w:rFonts w:hint="eastAsia"/>
        </w:rPr>
        <w:t>专业答辩得分。</w:t>
      </w:r>
    </w:p>
    <w:p w:rsidR="002D4A7C" w:rsidRDefault="002D4A7C">
      <w:pPr>
        <w:ind w:firstLine="420"/>
        <w:jc w:val="left"/>
      </w:pPr>
      <w:r>
        <w:rPr>
          <w:rFonts w:hint="eastAsia"/>
        </w:rPr>
        <w:t>考核设定</w:t>
      </w:r>
      <w:r>
        <w:rPr>
          <w:rFonts w:hint="eastAsia"/>
        </w:rPr>
        <w:t>80</w:t>
      </w:r>
      <w:r>
        <w:rPr>
          <w:rFonts w:hint="eastAsia"/>
        </w:rPr>
        <w:t>分为基准分，</w:t>
      </w:r>
      <w:r>
        <w:rPr>
          <w:rFonts w:hint="eastAsia"/>
        </w:rPr>
        <w:t>80</w:t>
      </w:r>
      <w:r>
        <w:rPr>
          <w:rFonts w:hint="eastAsia"/>
        </w:rPr>
        <w:t>分以下不得进入体检环节。</w:t>
      </w:r>
    </w:p>
    <w:p w:rsidR="002D4A7C" w:rsidRDefault="002D4A7C">
      <w:pPr>
        <w:ind w:firstLine="420"/>
        <w:jc w:val="left"/>
      </w:pPr>
      <w:r>
        <w:rPr>
          <w:rFonts w:hint="eastAsia"/>
        </w:rPr>
        <w:t>考核成绩当场宣布，由考生在成绩单上签字确认，如考生提前离开或拒绝签字，由考核组</w:t>
      </w:r>
      <w:r>
        <w:rPr>
          <w:rFonts w:hint="eastAsia"/>
        </w:rPr>
        <w:t>2</w:t>
      </w:r>
      <w:r>
        <w:rPr>
          <w:rFonts w:hint="eastAsia"/>
        </w:rPr>
        <w:t>名以上人员在成绩单上注明情况并签名，视为送达。</w:t>
      </w:r>
    </w:p>
    <w:p w:rsidR="002D4A7C" w:rsidRDefault="002D4A7C">
      <w:pPr>
        <w:ind w:firstLine="420"/>
        <w:jc w:val="left"/>
      </w:pPr>
      <w:r>
        <w:rPr>
          <w:rFonts w:hint="eastAsia"/>
        </w:rPr>
        <w:lastRenderedPageBreak/>
        <w:t>考核时间、地点见准考证。</w:t>
      </w:r>
    </w:p>
    <w:p w:rsidR="002D4A7C" w:rsidRDefault="002D4A7C">
      <w:pPr>
        <w:ind w:firstLine="420"/>
        <w:jc w:val="left"/>
      </w:pPr>
      <w:r>
        <w:rPr>
          <w:rFonts w:hint="eastAsia"/>
        </w:rPr>
        <w:t>（四）体检考察</w:t>
      </w:r>
    </w:p>
    <w:p w:rsidR="002D4A7C" w:rsidRDefault="002D4A7C">
      <w:pPr>
        <w:ind w:firstLine="420"/>
        <w:jc w:val="left"/>
      </w:pPr>
      <w:r>
        <w:rPr>
          <w:rFonts w:hint="eastAsia"/>
        </w:rPr>
        <w:t>根据考生考核总成绩从高分到低分进行排序，按岗位拟引进人数等额确定体检人选。如出现</w:t>
      </w:r>
      <w:r>
        <w:rPr>
          <w:rFonts w:hint="eastAsia"/>
        </w:rPr>
        <w:t>2</w:t>
      </w:r>
      <w:r>
        <w:rPr>
          <w:rFonts w:hint="eastAsia"/>
        </w:rPr>
        <w:t>人以上总成绩相同，则先按专业答辩得分高低评定，如专业答辩得分一致，则当天立即安排再次专业答辩考核确定体检人选。</w:t>
      </w:r>
    </w:p>
    <w:p w:rsidR="002D4A7C" w:rsidRDefault="002D4A7C">
      <w:pPr>
        <w:ind w:firstLine="420"/>
        <w:jc w:val="left"/>
      </w:pPr>
      <w:r>
        <w:rPr>
          <w:rFonts w:hint="eastAsia"/>
        </w:rPr>
        <w:t>体检按照《广东省事业单位公开招聘人员体检实施细则（试行）》进行。体检合格者确定为考察人选，按《广东省事业单位公开招聘人员考察工作实施细则（试行）》进行考察。进入考察阶段人员需提供有效的无犯罪记录证明和计划生育证明。</w:t>
      </w:r>
    </w:p>
    <w:p w:rsidR="002D4A7C" w:rsidRDefault="002D4A7C">
      <w:pPr>
        <w:ind w:firstLine="420"/>
        <w:jc w:val="left"/>
      </w:pPr>
      <w:r>
        <w:rPr>
          <w:rFonts w:hint="eastAsia"/>
        </w:rPr>
        <w:t>（五）拟引进人员公示</w:t>
      </w:r>
    </w:p>
    <w:p w:rsidR="002D4A7C" w:rsidRDefault="002D4A7C">
      <w:pPr>
        <w:ind w:firstLine="420"/>
        <w:jc w:val="left"/>
      </w:pPr>
      <w:r>
        <w:rPr>
          <w:rFonts w:hint="eastAsia"/>
        </w:rPr>
        <w:t>体检、考察合格者确定为拟引进人员，同时在东莞市人力资源和社会保障局网站和东莞市教育局网站公示</w:t>
      </w:r>
      <w:r>
        <w:rPr>
          <w:rFonts w:hint="eastAsia"/>
        </w:rPr>
        <w:t>7</w:t>
      </w:r>
      <w:r>
        <w:rPr>
          <w:rFonts w:hint="eastAsia"/>
        </w:rPr>
        <w:t>个工作日。</w:t>
      </w:r>
    </w:p>
    <w:p w:rsidR="002D4A7C" w:rsidRDefault="002D4A7C">
      <w:pPr>
        <w:ind w:firstLine="420"/>
        <w:jc w:val="left"/>
      </w:pPr>
      <w:r>
        <w:rPr>
          <w:rFonts w:hint="eastAsia"/>
        </w:rPr>
        <w:t>（六）办理聘用手续</w:t>
      </w:r>
    </w:p>
    <w:p w:rsidR="002D4A7C" w:rsidRDefault="002D4A7C">
      <w:pPr>
        <w:ind w:firstLine="420"/>
        <w:jc w:val="left"/>
      </w:pPr>
      <w:r>
        <w:rPr>
          <w:rFonts w:hint="eastAsia"/>
        </w:rPr>
        <w:t>拟引进人员经公示无异议的，由引进单位按有关规定的程序和权限报市人力资源和社会保障局核准后，办理聘用手续。</w:t>
      </w:r>
    </w:p>
    <w:p w:rsidR="002D4A7C" w:rsidRDefault="002D4A7C">
      <w:pPr>
        <w:ind w:firstLine="420"/>
        <w:jc w:val="left"/>
      </w:pPr>
      <w:r>
        <w:rPr>
          <w:rFonts w:hint="eastAsia"/>
        </w:rPr>
        <w:t>三、有关问题说明</w:t>
      </w:r>
    </w:p>
    <w:p w:rsidR="002D4A7C" w:rsidRDefault="002D4A7C">
      <w:pPr>
        <w:ind w:firstLine="420"/>
        <w:jc w:val="left"/>
      </w:pPr>
      <w:r>
        <w:rPr>
          <w:rFonts w:hint="eastAsia"/>
        </w:rPr>
        <w:t>应聘者应符合公布岗位的资格条件，报名时提供的有关材料必须真实、准确，且需与在《广东省事业单位公开招聘人员报名表》中填写的内容一致。如有不符或弄虚作假的，一经查实，一律取消考核资格和成绩，已签的聘用合同无效。</w:t>
      </w:r>
    </w:p>
    <w:p w:rsidR="002D4A7C" w:rsidRDefault="002D4A7C">
      <w:pPr>
        <w:ind w:firstLine="420"/>
        <w:jc w:val="right"/>
      </w:pPr>
      <w:r>
        <w:rPr>
          <w:rFonts w:hint="eastAsia"/>
        </w:rPr>
        <w:t>搜狐网</w:t>
      </w:r>
      <w:r>
        <w:rPr>
          <w:rFonts w:hint="eastAsia"/>
        </w:rPr>
        <w:t xml:space="preserve">2020-07-03 </w:t>
      </w:r>
    </w:p>
    <w:p w:rsidR="002D4A7C" w:rsidRDefault="002D4A7C">
      <w:pPr>
        <w:jc w:val="left"/>
      </w:pPr>
    </w:p>
    <w:p w:rsidR="002D4A7C" w:rsidRDefault="002D4A7C" w:rsidP="00242570">
      <w:pPr>
        <w:sectPr w:rsidR="002D4A7C" w:rsidSect="00C14D0B">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CC6FAE" w:rsidRDefault="00CC6FAE"/>
    <w:sectPr w:rsidR="00CC6FA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D0B" w:rsidRDefault="00CC6FAE">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D0B" w:rsidRDefault="00CC6FAE">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D0B" w:rsidRDefault="00CC6FAE">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D0B" w:rsidRDefault="00CC6FAE">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2D4A7C"/>
    <w:rsid w:val="002D4A7C"/>
    <w:rsid w:val="00CC6F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D4A7C"/>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2D4A7C"/>
    <w:rPr>
      <w:rFonts w:ascii="黑体" w:eastAsia="黑体" w:hAnsi="宋体" w:cs="Times New Roman"/>
      <w:b/>
      <w:kern w:val="36"/>
      <w:sz w:val="32"/>
      <w:szCs w:val="32"/>
    </w:rPr>
  </w:style>
  <w:style w:type="paragraph" w:styleId="a3">
    <w:name w:val="footer"/>
    <w:basedOn w:val="a"/>
    <w:link w:val="Char"/>
    <w:qFormat/>
    <w:rsid w:val="002D4A7C"/>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2D4A7C"/>
    <w:rPr>
      <w:rFonts w:ascii="宋体" w:eastAsia="宋体" w:hAnsi="宋体" w:cs="Times New Roman"/>
      <w:b/>
      <w:bCs/>
      <w:i/>
      <w:kern w:val="36"/>
      <w:sz w:val="24"/>
      <w:szCs w:val="18"/>
    </w:rPr>
  </w:style>
  <w:style w:type="paragraph" w:styleId="a4">
    <w:name w:val="header"/>
    <w:basedOn w:val="a"/>
    <w:link w:val="Char0"/>
    <w:qFormat/>
    <w:rsid w:val="002D4A7C"/>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2D4A7C"/>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1174</Characters>
  <Application>Microsoft Office Word</Application>
  <DocSecurity>0</DocSecurity>
  <Lines>9</Lines>
  <Paragraphs>2</Paragraphs>
  <ScaleCrop>false</ScaleCrop>
  <Company>微软中国</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2022-08-25T06:56:00Z</dcterms:created>
</cp:coreProperties>
</file>