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BD" w:rsidRDefault="00CE51BD">
      <w:pPr>
        <w:pStyle w:val="1"/>
      </w:pPr>
      <w:r>
        <w:rPr>
          <w:rFonts w:hint="eastAsia"/>
        </w:rPr>
        <w:t>汶川县县纪委、监委：把群众信访举报工作做得“很上心”</w:t>
      </w:r>
    </w:p>
    <w:p w:rsidR="00CE51BD" w:rsidRDefault="00CE51BD">
      <w:pPr>
        <w:ind w:firstLine="420"/>
        <w:jc w:val="left"/>
      </w:pPr>
      <w:r>
        <w:rPr>
          <w:rFonts w:hint="eastAsia"/>
        </w:rPr>
        <w:t>（汶川县融媒体中心 伍排勇 通讯员 谭松）“今天，汶川县医保局一行</w:t>
      </w:r>
      <w:r>
        <w:rPr>
          <w:rFonts w:hint="eastAsia"/>
        </w:rPr>
        <w:t>7</w:t>
      </w:r>
      <w:r>
        <w:rPr>
          <w:rFonts w:hint="eastAsia"/>
        </w:rPr>
        <w:t>人，亲自上门就我反映的问题作了耐心解释，就有关报销政策进行详细说明，我诚心接受，对他们亲自上门深表谢谢。”这是原阿坝州五交化公司退休干部刘阿姨在汶川县医保局人员上门服务时，亲笔写下的感言。</w:t>
      </w:r>
    </w:p>
    <w:p w:rsidR="00CE51BD" w:rsidRDefault="00CE51BD">
      <w:pPr>
        <w:ind w:firstLine="420"/>
        <w:jc w:val="left"/>
      </w:pPr>
      <w:r>
        <w:rPr>
          <w:rFonts w:hint="eastAsia"/>
        </w:rPr>
        <w:t>汶川县委常委、县纪委书记、县监委主任王应强同志接访威州镇白水村村民</w:t>
      </w:r>
    </w:p>
    <w:p w:rsidR="00CE51BD" w:rsidRDefault="00CE51BD">
      <w:pPr>
        <w:ind w:firstLine="420"/>
        <w:jc w:val="left"/>
      </w:pPr>
      <w:r>
        <w:rPr>
          <w:rFonts w:hint="eastAsia"/>
        </w:rPr>
        <w:t>今年</w:t>
      </w:r>
      <w:r>
        <w:rPr>
          <w:rFonts w:hint="eastAsia"/>
        </w:rPr>
        <w:t>2</w:t>
      </w:r>
      <w:r>
        <w:rPr>
          <w:rFonts w:hint="eastAsia"/>
        </w:rPr>
        <w:t>月，刘阿姨在县医保局集中清零积压票据，报销门诊特殊病费用时，存在报销金额有误。经多次联系窗口相关人员办理未果后，刘阿姨通过实名举报的方式，向县纪委、监委进行了反映。</w:t>
      </w:r>
    </w:p>
    <w:p w:rsidR="00CE51BD" w:rsidRDefault="00CE51BD">
      <w:pPr>
        <w:ind w:firstLine="420"/>
        <w:jc w:val="left"/>
      </w:pPr>
      <w:r>
        <w:rPr>
          <w:rFonts w:hint="eastAsia"/>
        </w:rPr>
        <w:t>“每一封来信、每一次来访，都饱含着群众沉甸甸的期望。”县纪委、监委相关负责人介绍说，刘阿姨反映的事情属于群众“急难愁盼”的突出问题，需要发挥监督保障执行的作用。县纪委、监委在第一时间与刘阿姨进行了核实，详细了解所反映的情况后，深入调查，发现确实存在将其合规报销费用与不合规报销费用录入错误的问题，第一时间督促县医保局整改，补报相关费用，上门做好解释沟通，及时解开了刘阿姨心中的“疙瘩”。</w:t>
      </w:r>
    </w:p>
    <w:p w:rsidR="00CE51BD" w:rsidRDefault="00CE51BD">
      <w:pPr>
        <w:ind w:firstLine="420"/>
        <w:jc w:val="left"/>
      </w:pPr>
      <w:r>
        <w:rPr>
          <w:rFonts w:hint="eastAsia"/>
        </w:rPr>
        <w:t>县纪委、监委驻点县医保局开展常态长效督查，督促建立完善《窗口工作人员考核办法》、《“好差评”评价处理机制》等管理制度，督促严格实行首问负责制、限时办结制、责任追究制等规定，督促扎实开展“干部作风整顿年”活动，坚决纠治“包装式”“洒水式”落实等问题。同时，县纪委、监委主要负责人深入县医保局开展“以案促改”工作，达到“警示一人、教育一片、治理一域”的目的，县医保局干部职工作风普遍得到了提升。</w:t>
      </w:r>
    </w:p>
    <w:p w:rsidR="00CE51BD" w:rsidRDefault="00CE51BD">
      <w:pPr>
        <w:ind w:firstLine="420"/>
        <w:jc w:val="left"/>
      </w:pPr>
      <w:r>
        <w:rPr>
          <w:rFonts w:hint="eastAsia"/>
        </w:rPr>
        <w:t>今年以来，汶川县纪委监委以“三个专班”工作为契机，健全领导接访、集体研判信访制度，建立重复信访举报突出问题集中治理工作领导小组，坚持“三到位一处理”原则，对近两年梳理出的</w:t>
      </w:r>
      <w:r>
        <w:rPr>
          <w:rFonts w:hint="eastAsia"/>
        </w:rPr>
        <w:t>4</w:t>
      </w:r>
      <w:r>
        <w:rPr>
          <w:rFonts w:hint="eastAsia"/>
        </w:rPr>
        <w:t>件重复信访举报突出问题进行了包案化解。大力打造“阳光举报”，大力推广运用纪检监察“码上举报”，通过发布推广链接、张贴宣传海报、“两联一进”等途径，“线上</w:t>
      </w:r>
      <w:r>
        <w:rPr>
          <w:rFonts w:hint="eastAsia"/>
        </w:rPr>
        <w:t>+</w:t>
      </w:r>
      <w:r>
        <w:rPr>
          <w:rFonts w:hint="eastAsia"/>
        </w:rPr>
        <w:t>线下”齐发力，让监督“高清探头”架到群众利益的最前沿，让信访“码”上办、群众问题“马上办”。目前，“码上举报”服务开通后，已接收群众举报</w:t>
      </w:r>
      <w:r>
        <w:rPr>
          <w:rFonts w:hint="eastAsia"/>
        </w:rPr>
        <w:t>10</w:t>
      </w:r>
      <w:r>
        <w:rPr>
          <w:rFonts w:hint="eastAsia"/>
        </w:rPr>
        <w:t>余件。开门接访共</w:t>
      </w:r>
      <w:r>
        <w:rPr>
          <w:rFonts w:hint="eastAsia"/>
        </w:rPr>
        <w:t>26</w:t>
      </w:r>
      <w:r>
        <w:rPr>
          <w:rFonts w:hint="eastAsia"/>
        </w:rPr>
        <w:t>批次，受理信访举报</w:t>
      </w:r>
      <w:r>
        <w:rPr>
          <w:rFonts w:hint="eastAsia"/>
        </w:rPr>
        <w:t>32</w:t>
      </w:r>
      <w:r>
        <w:rPr>
          <w:rFonts w:hint="eastAsia"/>
        </w:rPr>
        <w:t>件，其中检举控告</w:t>
      </w:r>
      <w:r>
        <w:rPr>
          <w:rFonts w:hint="eastAsia"/>
        </w:rPr>
        <w:t>25</w:t>
      </w:r>
      <w:r>
        <w:rPr>
          <w:rFonts w:hint="eastAsia"/>
        </w:rPr>
        <w:t>件，案件办结满意率达</w:t>
      </w:r>
      <w:r>
        <w:rPr>
          <w:rFonts w:hint="eastAsia"/>
        </w:rPr>
        <w:t>100%</w:t>
      </w:r>
      <w:r>
        <w:rPr>
          <w:rFonts w:hint="eastAsia"/>
        </w:rPr>
        <w:t>。</w:t>
      </w:r>
    </w:p>
    <w:p w:rsidR="00CE51BD" w:rsidRDefault="00CE51BD">
      <w:pPr>
        <w:ind w:firstLine="420"/>
        <w:jc w:val="left"/>
      </w:pPr>
      <w:r>
        <w:rPr>
          <w:rFonts w:hint="eastAsia"/>
        </w:rPr>
        <w:t>“信访是送上门来的群众工作，我们不仅要把群众迎进来，更要与群众心贴心，切切实实为群众办成事、办好事。”汶川县纪委监委相关负责人表示，在接到群众信访举报后，县纪委监委对群众工作“很上心”，通过切实增强工作的主动性、针对性、实效性，聚焦深层次问题，切实推动党内监督和群众监督贯通衔接，让群众由“信访”变“信赖”，用实际行动让信访工作暖心安心更上心。</w:t>
      </w:r>
    </w:p>
    <w:p w:rsidR="00CE51BD" w:rsidRDefault="00CE51BD">
      <w:pPr>
        <w:ind w:firstLine="420"/>
        <w:jc w:val="right"/>
      </w:pPr>
      <w:r>
        <w:rPr>
          <w:rFonts w:hint="eastAsia"/>
        </w:rPr>
        <w:t>汶川县融媒体中心</w:t>
      </w:r>
      <w:r>
        <w:rPr>
          <w:rFonts w:hint="eastAsia"/>
        </w:rPr>
        <w:t>2022-06-15</w:t>
      </w:r>
    </w:p>
    <w:p w:rsidR="00CE51BD" w:rsidRDefault="00CE51BD" w:rsidP="00D7378C">
      <w:pPr>
        <w:sectPr w:rsidR="00CE51BD" w:rsidSect="00D7378C">
          <w:type w:val="continuous"/>
          <w:pgSz w:w="11906" w:h="16838"/>
          <w:pgMar w:top="1644" w:right="1236" w:bottom="1418" w:left="1814" w:header="851" w:footer="907" w:gutter="0"/>
          <w:pgNumType w:start="1"/>
          <w:cols w:space="720"/>
          <w:docGrid w:type="lines" w:linePitch="341" w:charSpace="2373"/>
        </w:sectPr>
      </w:pPr>
    </w:p>
    <w:p w:rsidR="0050317B" w:rsidRDefault="0050317B"/>
    <w:sectPr w:rsidR="005031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E51BD"/>
    <w:rsid w:val="0050317B"/>
    <w:rsid w:val="00CE5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51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51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0</DocSecurity>
  <Lines>8</Lines>
  <Paragraphs>2</Paragraphs>
  <ScaleCrop>false</ScaleCrop>
  <Company>微软中国</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2022-08-25T07:03:00Z</dcterms:created>
</cp:coreProperties>
</file>