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15" w:rsidRDefault="00C12A15">
      <w:pPr>
        <w:pStyle w:val="1"/>
      </w:pPr>
      <w:r>
        <w:rPr>
          <w:rFonts w:hint="eastAsia"/>
        </w:rPr>
        <w:t>广州市科协出台科创促就业六项行动</w:t>
      </w:r>
    </w:p>
    <w:p w:rsidR="00C12A15" w:rsidRDefault="00C12A15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日，为深入贯彻落实党中央、国务院决策部署，根据《中国科协科创促就业八项举措》文件精神，广州市科协聚焦科创资源在企业、园区、高校等的支撑和服务功能，对照制定促就业六项行动举措。</w:t>
      </w:r>
    </w:p>
    <w:p w:rsidR="00C12A15" w:rsidRDefault="00C12A15">
      <w:pPr>
        <w:ind w:firstLine="420"/>
      </w:pPr>
      <w:r>
        <w:rPr>
          <w:rFonts w:hint="eastAsia"/>
        </w:rPr>
        <w:t>一、创交会促就业行动。在</w:t>
      </w:r>
      <w:r>
        <w:rPr>
          <w:rFonts w:hint="eastAsia"/>
        </w:rPr>
        <w:t>2022</w:t>
      </w:r>
      <w:r>
        <w:rPr>
          <w:rFonts w:hint="eastAsia"/>
        </w:rPr>
        <w:t>中国创新创业成果交易会线上展会平台设置初创科技企业展区，开设“科创促就业”专题辅导直播间，举办创新创业赛事，创造良好双创氛围。提升创交会交易功能，探索成立“科创中国”技术转化交易联合体，对“科创中国”广州站成果转化交易平台升级改造，推动科技成果与产业、企业需求有效对接，开展技术交易经纪人培训活动。</w:t>
      </w:r>
    </w:p>
    <w:p w:rsidR="00C12A15" w:rsidRDefault="00C12A15">
      <w:pPr>
        <w:ind w:firstLine="420"/>
      </w:pPr>
      <w:r>
        <w:rPr>
          <w:rFonts w:hint="eastAsia"/>
        </w:rPr>
        <w:t>二、支持园区企业促就业行动。在全市范围内遴选一批广州市“科创中国”创新枢纽城市建设试点园区，加强对高新技术企业科协、园区科协的培育支持力度，协助园区企业对接全国学会科技服务，深化开展“广东科创企业</w:t>
      </w:r>
      <w:r>
        <w:rPr>
          <w:rFonts w:hint="eastAsia"/>
        </w:rPr>
        <w:t>IPO</w:t>
      </w:r>
      <w:r>
        <w:rPr>
          <w:rFonts w:hint="eastAsia"/>
        </w:rPr>
        <w:t>培育计划”。</w:t>
      </w:r>
    </w:p>
    <w:p w:rsidR="00C12A15" w:rsidRDefault="00C12A15">
      <w:pPr>
        <w:ind w:firstLine="420"/>
      </w:pPr>
      <w:r>
        <w:rPr>
          <w:rFonts w:hint="eastAsia"/>
        </w:rPr>
        <w:t>三、政策宣讲促就业行动。走进高校、企业、园区举办促就业政策宣讲活动，开展“科创</w:t>
      </w:r>
      <w:r>
        <w:rPr>
          <w:rFonts w:hint="eastAsia"/>
        </w:rPr>
        <w:t>online</w:t>
      </w:r>
      <w:r>
        <w:rPr>
          <w:rFonts w:hint="eastAsia"/>
        </w:rPr>
        <w:t>”公益培训讲座。开展广州市“科创中国”创新创业指数及评价体系探索研究，分析广州双创优势和短板，提出完善政策体系优化建议。</w:t>
      </w:r>
    </w:p>
    <w:p w:rsidR="00C12A15" w:rsidRDefault="00C12A15">
      <w:pPr>
        <w:ind w:firstLine="420"/>
      </w:pPr>
      <w:r>
        <w:rPr>
          <w:rFonts w:hint="eastAsia"/>
        </w:rPr>
        <w:t>四、校企对接促就业行动。组织企业、园区科协对接高校科协，举办大学生专场招聘会，依托创交会成果转化基地定期接收大学生实习实训。积极承接中国科协、教育部联合开展的港澳台大学生暑期实习活动，支持港澳台大学生来穗创新创业。推动粤港澳大湾区科技协同创新联盟共建共享，助力吸引集聚更多创新创业人才。</w:t>
      </w:r>
    </w:p>
    <w:p w:rsidR="00C12A15" w:rsidRDefault="00C12A15">
      <w:pPr>
        <w:ind w:firstLine="420"/>
      </w:pPr>
      <w:r>
        <w:rPr>
          <w:rFonts w:hint="eastAsia"/>
        </w:rPr>
        <w:t>五、乡村振兴促就业行动。发挥涉农科研机构作用，对农民进行现代农业和现代科技的科普，动员科技企业对农民开展农业专业技术及其他科技能力培训，提升农民科学种植能力和创业能力，提高农民创业就业水平。</w:t>
      </w:r>
    </w:p>
    <w:p w:rsidR="00C12A15" w:rsidRDefault="00C12A15">
      <w:pPr>
        <w:ind w:firstLine="420"/>
      </w:pPr>
      <w:r>
        <w:rPr>
          <w:rFonts w:hint="eastAsia"/>
        </w:rPr>
        <w:t>六、选树示范标杆促就业行动。推动南沙区、黄埔区国家海外人才离岸创新创业基地建设，建设离岸基地合作空间，探索开展国际工程师资格互认试点工作。遴选创交会</w:t>
      </w:r>
      <w:r>
        <w:rPr>
          <w:rFonts w:hint="eastAsia"/>
        </w:rPr>
        <w:t>10</w:t>
      </w:r>
      <w:r>
        <w:rPr>
          <w:rFonts w:hint="eastAsia"/>
        </w:rPr>
        <w:t>大技术经理人，</w:t>
      </w:r>
      <w:r>
        <w:rPr>
          <w:rFonts w:hint="eastAsia"/>
        </w:rPr>
        <w:t>20</w:t>
      </w:r>
      <w:r>
        <w:rPr>
          <w:rFonts w:hint="eastAsia"/>
        </w:rPr>
        <w:t>家技术创新成长企业，强化就业引领。开展广州市“穗港澳青年科技人才托举”项目，穗港澳三地联合培育青年科技人才，推动科技创新发展，以创新创业促就业。</w:t>
      </w:r>
    </w:p>
    <w:p w:rsidR="00C12A15" w:rsidRDefault="00C12A15">
      <w:pPr>
        <w:ind w:firstLine="420"/>
        <w:jc w:val="right"/>
      </w:pPr>
      <w:r>
        <w:rPr>
          <w:rFonts w:hint="eastAsia"/>
        </w:rPr>
        <w:t>广州市科协</w:t>
      </w:r>
      <w:r>
        <w:rPr>
          <w:rFonts w:hint="eastAsia"/>
        </w:rPr>
        <w:t>2022-08-15</w:t>
      </w:r>
    </w:p>
    <w:p w:rsidR="00C12A15" w:rsidRDefault="00C12A15" w:rsidP="00B22B73">
      <w:pPr>
        <w:sectPr w:rsidR="00C12A15" w:rsidSect="00B22B7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535CF" w:rsidRDefault="005535CF"/>
    <w:sectPr w:rsidR="0055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12A15"/>
    <w:rsid w:val="005535CF"/>
    <w:rsid w:val="00C1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2A1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12A1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2022-08-25T06:54:00Z</dcterms:created>
</cp:coreProperties>
</file>