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5E" w:rsidRDefault="005A315E">
      <w:pPr>
        <w:pStyle w:val="1"/>
      </w:pPr>
      <w:r>
        <w:rPr>
          <w:rFonts w:hint="eastAsia"/>
        </w:rPr>
        <w:t>雅江政法立足政法职能 彰显党建魅力</w:t>
      </w:r>
    </w:p>
    <w:p w:rsidR="005A315E" w:rsidRDefault="005A315E">
      <w:pPr>
        <w:ind w:firstLine="420"/>
        <w:jc w:val="left"/>
      </w:pPr>
      <w:r>
        <w:rPr>
          <w:rFonts w:hint="eastAsia"/>
        </w:rPr>
        <w:t>“四抓四强”纵深推进党建工作——</w:t>
      </w:r>
    </w:p>
    <w:p w:rsidR="005A315E" w:rsidRDefault="005A315E">
      <w:pPr>
        <w:ind w:firstLine="420"/>
        <w:jc w:val="left"/>
      </w:pPr>
      <w:r>
        <w:rPr>
          <w:rFonts w:hint="eastAsia"/>
        </w:rPr>
        <w:t>雅江</w:t>
      </w:r>
      <w:r>
        <w:rPr>
          <w:rFonts w:hint="eastAsia"/>
        </w:rPr>
        <w:t xml:space="preserve"> </w:t>
      </w:r>
      <w:r>
        <w:rPr>
          <w:rFonts w:hint="eastAsia"/>
        </w:rPr>
        <w:t>政法机关始终坚持党对政法工作的绝对领导，</w:t>
      </w:r>
      <w:r>
        <w:rPr>
          <w:rFonts w:hint="eastAsia"/>
        </w:rPr>
        <w:t xml:space="preserve"> </w:t>
      </w:r>
      <w:r>
        <w:rPr>
          <w:rFonts w:hint="eastAsia"/>
        </w:rPr>
        <w:t>坚定捍卫</w:t>
      </w:r>
      <w:r>
        <w:rPr>
          <w:rFonts w:hint="eastAsia"/>
        </w:rPr>
        <w:t xml:space="preserve"> </w:t>
      </w:r>
      <w:r>
        <w:rPr>
          <w:rFonts w:hint="eastAsia"/>
        </w:rPr>
        <w:t>“两个确立”，增强“四个意识”、坚定“四个自信”、做到“两个维护”，</w:t>
      </w:r>
      <w:r>
        <w:rPr>
          <w:rFonts w:hint="eastAsia"/>
        </w:rPr>
        <w:t xml:space="preserve"> </w:t>
      </w:r>
      <w:r>
        <w:rPr>
          <w:rFonts w:hint="eastAsia"/>
        </w:rPr>
        <w:t>旗帜鲜明扛起</w:t>
      </w:r>
      <w:r>
        <w:rPr>
          <w:rFonts w:hint="eastAsia"/>
        </w:rPr>
        <w:t xml:space="preserve"> </w:t>
      </w:r>
      <w:r>
        <w:rPr>
          <w:rFonts w:hint="eastAsia"/>
        </w:rPr>
        <w:t>“党建”大旗，以“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抓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强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党</w:t>
      </w:r>
      <w:r>
        <w:rPr>
          <w:rFonts w:hint="eastAsia"/>
        </w:rPr>
        <w:t xml:space="preserve"> </w:t>
      </w:r>
      <w:r>
        <w:rPr>
          <w:rFonts w:hint="eastAsia"/>
        </w:rPr>
        <w:t>建</w:t>
      </w:r>
      <w:r>
        <w:rPr>
          <w:rFonts w:hint="eastAsia"/>
        </w:rPr>
        <w:t xml:space="preserve"> </w:t>
      </w:r>
      <w:r>
        <w:rPr>
          <w:rFonts w:hint="eastAsia"/>
        </w:rPr>
        <w:t>工作模式，推动党建工作与政法工作深度融合、高度契合、有机结合，做到政法工作与党的建设</w:t>
      </w:r>
      <w:r>
        <w:rPr>
          <w:rFonts w:hint="eastAsia"/>
        </w:rPr>
        <w:t xml:space="preserve"> </w:t>
      </w:r>
      <w:r>
        <w:rPr>
          <w:rFonts w:hint="eastAsia"/>
        </w:rPr>
        <w:t>双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发力、相互促进。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抓系统谋划，强组织领导。政法各单位党委（党组）、支部书记为党建工作第一责任人，建立党建工作领导小组，选优配齐党务骨干，专题研究党建工作，制定党建工作计划，明确党建工作任务，形成了主要领导亲自抓，分管领导直接抓，党务骨干具体抓的良好工作格局，确保党建工作落到实处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抓学习教育，强党性修养。政法各单位通过“三会一课”、集中学习、自主学习、搭建指尖课堂，学习党史学习教育</w:t>
      </w:r>
      <w:r>
        <w:rPr>
          <w:rFonts w:hint="eastAsia"/>
        </w:rPr>
        <w:t>89</w:t>
      </w:r>
      <w:r>
        <w:rPr>
          <w:rFonts w:hint="eastAsia"/>
        </w:rPr>
        <w:t>场次、政治学习</w:t>
      </w:r>
      <w:r>
        <w:rPr>
          <w:rFonts w:hint="eastAsia"/>
        </w:rPr>
        <w:t>39</w:t>
      </w:r>
      <w:r>
        <w:rPr>
          <w:rFonts w:hint="eastAsia"/>
        </w:rPr>
        <w:t>场次、警示教育</w:t>
      </w:r>
      <w:r>
        <w:rPr>
          <w:rFonts w:hint="eastAsia"/>
        </w:rPr>
        <w:t>39</w:t>
      </w:r>
      <w:r>
        <w:rPr>
          <w:rFonts w:hint="eastAsia"/>
        </w:rPr>
        <w:t>场次、革命传统及英模教育</w:t>
      </w:r>
      <w:r>
        <w:rPr>
          <w:rFonts w:hint="eastAsia"/>
        </w:rPr>
        <w:t>30</w:t>
      </w:r>
      <w:r>
        <w:rPr>
          <w:rFonts w:hint="eastAsia"/>
        </w:rPr>
        <w:t>场次政法干警参与率达</w:t>
      </w:r>
      <w:r>
        <w:rPr>
          <w:rFonts w:hint="eastAsia"/>
        </w:rPr>
        <w:t>100%</w:t>
      </w:r>
      <w:r>
        <w:rPr>
          <w:rFonts w:hint="eastAsia"/>
        </w:rPr>
        <w:t>，撰写学习心得体会</w:t>
      </w:r>
      <w:r>
        <w:rPr>
          <w:rFonts w:hint="eastAsia"/>
        </w:rPr>
        <w:t>1000</w:t>
      </w:r>
      <w:r>
        <w:rPr>
          <w:rFonts w:hint="eastAsia"/>
        </w:rPr>
        <w:t>余份。并依托学习强国</w:t>
      </w:r>
      <w:r>
        <w:rPr>
          <w:rFonts w:hint="eastAsia"/>
        </w:rPr>
        <w:t>APP</w:t>
      </w:r>
      <w:r>
        <w:rPr>
          <w:rFonts w:hint="eastAsia"/>
        </w:rPr>
        <w:t>、四川党建手报、甘孜党建等网络平台进行自主学习。干部学习党的历史，学习先进典型，打牢政治根基，筑牢政治忠诚。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为此，县委政法委被县委表彰为“先进基层党组织”；县司法局公证处丁则志玛被四川省公证协会授予“优秀共产党员”称号，充分发挥了战斗堡垒和模范带头作用。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抓主题活动，强政治引领。为庆祝中国共产党成立</w:t>
      </w:r>
      <w:r>
        <w:rPr>
          <w:rFonts w:hint="eastAsia"/>
        </w:rPr>
        <w:t>100</w:t>
      </w:r>
      <w:r>
        <w:rPr>
          <w:rFonts w:hint="eastAsia"/>
        </w:rPr>
        <w:t>周年，回顾党的光辉历程，深切缅怀革命先烈，政法系统干警到烈士墓园开展“祭奠革命烈士，重温入党誓词”主题活动，激励广大党员发扬老前辈的优良作风。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县委政法委深入红龙镇开展“送温暖、送智慧</w:t>
      </w:r>
      <w:r>
        <w:rPr>
          <w:rFonts w:hint="eastAsia"/>
        </w:rPr>
        <w:t xml:space="preserve"> </w:t>
      </w:r>
      <w:r>
        <w:rPr>
          <w:rFonts w:hint="eastAsia"/>
        </w:rPr>
        <w:t>、送政策”主题党日活动，进一步激发了委机关党员干部奉献精神。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县法院深入贯彻习近平总书记“绿水青山就是金山银山”理念，赴波斯河镇（马益西村）失火地开展补种植树主题党日活动，进一步激励党员的理想信念、使命担当。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县检察院前往“老检察人”家中，开展“检察机关退休老党员畅谈十九届六中全会体会”主题党日活动，激励新时代的年轻检察干警继承和发扬老一辈“检察人”的优良传统。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县司法局赴泸定县开展“追寻红色记忆</w:t>
      </w:r>
      <w:r>
        <w:rPr>
          <w:rFonts w:hint="eastAsia"/>
        </w:rPr>
        <w:t xml:space="preserve"> </w:t>
      </w:r>
      <w:r>
        <w:rPr>
          <w:rFonts w:hint="eastAsia"/>
        </w:rPr>
        <w:t>传承红色精神”主题党日活动，缅怀先烈丰功伟绩，接受革命精神洗礼。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抓实践活动，强为民办实事。县委政法委全体党员干部自觉树牢“我是党员我先来”的工作理念，积极响应号召，冲锋在前，网格员在疫</w:t>
      </w:r>
      <w:r>
        <w:rPr>
          <w:rFonts w:hint="eastAsia"/>
        </w:rPr>
        <w:t xml:space="preserve"> </w:t>
      </w:r>
      <w:r>
        <w:rPr>
          <w:rFonts w:hint="eastAsia"/>
        </w:rPr>
        <w:t>情防控第一线亮出党员身份，共护一方平安；机关党员干部在基层一线亮出党员身份，积极主动排查和介入矛盾纠纷，全力维护社会和谐稳定。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县法院“正义雪莲”女子审判团队进学校进企业开展“雪莲护蕾·法润甘孜”活动，关爱贫困留守儿童，宣传法律知识，彰显司法力量。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县检察院强化支部帮扶联建，走访慰问贫困群众</w:t>
      </w:r>
      <w:r>
        <w:rPr>
          <w:rFonts w:hint="eastAsia"/>
        </w:rPr>
        <w:t>200</w:t>
      </w:r>
      <w:r>
        <w:rPr>
          <w:rFonts w:hint="eastAsia"/>
        </w:rPr>
        <w:t>余人次，为群众解决突出困难</w:t>
      </w:r>
      <w:r>
        <w:rPr>
          <w:rFonts w:hint="eastAsia"/>
        </w:rPr>
        <w:t>1</w:t>
      </w:r>
      <w:r>
        <w:rPr>
          <w:rFonts w:hint="eastAsia"/>
        </w:rPr>
        <w:t>项，充分体现党建促巩脱贫成果。</w:t>
      </w:r>
    </w:p>
    <w:p w:rsidR="005A315E" w:rsidRDefault="005A315E">
      <w:pPr>
        <w:ind w:firstLine="420"/>
        <w:jc w:val="left"/>
      </w:pPr>
      <w:r>
        <w:rPr>
          <w:rFonts w:hint="eastAsia"/>
        </w:rPr>
        <w:t>县公安局成立临时党支部，把党旗插在海拔</w:t>
      </w:r>
      <w:r>
        <w:rPr>
          <w:rFonts w:hint="eastAsia"/>
        </w:rPr>
        <w:t>4000</w:t>
      </w:r>
      <w:r>
        <w:rPr>
          <w:rFonts w:hint="eastAsia"/>
        </w:rPr>
        <w:t>、</w:t>
      </w:r>
      <w:r>
        <w:rPr>
          <w:rFonts w:hint="eastAsia"/>
        </w:rPr>
        <w:t>5000</w:t>
      </w:r>
      <w:r>
        <w:rPr>
          <w:rFonts w:hint="eastAsia"/>
        </w:rPr>
        <w:t>米的虫草山上，用坚守换回虫草山上人民群众的平安，用真情赢得群众的认可，让鲜艳的党旗在虫草山上高高飘扬，他们用实际行动践行</w:t>
      </w:r>
      <w:r>
        <w:rPr>
          <w:rFonts w:hint="eastAsia"/>
        </w:rPr>
        <w:t>24</w:t>
      </w:r>
      <w:r>
        <w:rPr>
          <w:rFonts w:hint="eastAsia"/>
        </w:rPr>
        <w:t>小时守护群众生命安全的初心。</w:t>
      </w:r>
    </w:p>
    <w:p w:rsidR="005A315E" w:rsidRDefault="005A315E">
      <w:pPr>
        <w:ind w:firstLine="420"/>
        <w:jc w:val="left"/>
      </w:pPr>
      <w:r>
        <w:rPr>
          <w:rFonts w:hint="eastAsia"/>
        </w:rPr>
        <w:lastRenderedPageBreak/>
        <w:t>县司法局推行公证服务“零距离”行动。免费为群众办理各项公证，并对老弱病残及确实有困难的群众提供“免费上门服务”，办理各类公证</w:t>
      </w:r>
      <w:r>
        <w:rPr>
          <w:rFonts w:hint="eastAsia"/>
        </w:rPr>
        <w:t>293</w:t>
      </w:r>
      <w:r>
        <w:rPr>
          <w:rFonts w:hint="eastAsia"/>
        </w:rPr>
        <w:t>件，彰显司法温度。</w:t>
      </w:r>
    </w:p>
    <w:p w:rsidR="005A315E" w:rsidRDefault="005A315E">
      <w:pPr>
        <w:ind w:firstLine="420"/>
        <w:jc w:val="right"/>
      </w:pPr>
      <w:r>
        <w:t xml:space="preserve"> </w:t>
      </w:r>
      <w:r>
        <w:t>康巴传媒</w:t>
      </w:r>
      <w:r>
        <w:t>2021-12-31</w:t>
      </w:r>
    </w:p>
    <w:p w:rsidR="005A315E" w:rsidRDefault="005A315E" w:rsidP="0098623C">
      <w:pPr>
        <w:sectPr w:rsidR="005A315E" w:rsidSect="009862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6634" w:rsidRDefault="00746634"/>
    <w:sectPr w:rsidR="0074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A315E"/>
    <w:rsid w:val="005A315E"/>
    <w:rsid w:val="0074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315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315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2022-08-25T06:58:00Z</dcterms:created>
</cp:coreProperties>
</file>