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8D" w:rsidRDefault="00091B8D">
      <w:pPr>
        <w:pStyle w:val="1"/>
      </w:pPr>
      <w:r>
        <w:rPr>
          <w:rFonts w:hint="eastAsia"/>
        </w:rPr>
        <w:t>顺义区严把“三个环节”稳步有序推进投票选举阶段工作</w:t>
      </w:r>
    </w:p>
    <w:p w:rsidR="00091B8D" w:rsidRDefault="00091B8D">
      <w:pPr>
        <w:ind w:firstLine="420"/>
        <w:jc w:val="left"/>
      </w:pPr>
      <w:r>
        <w:rPr>
          <w:rFonts w:hint="eastAsia"/>
        </w:rPr>
        <w:t>投票选举是选民直接选出人大代表的最后程序，组织好投票选举，对于选举成功具有标志性意义。</w:t>
      </w:r>
      <w:r>
        <w:rPr>
          <w:rFonts w:hint="eastAsia"/>
        </w:rPr>
        <w:t>11</w:t>
      </w:r>
      <w:r>
        <w:rPr>
          <w:rFonts w:hint="eastAsia"/>
        </w:rPr>
        <w:t>月</w:t>
      </w:r>
      <w:r>
        <w:rPr>
          <w:rFonts w:hint="eastAsia"/>
        </w:rPr>
        <w:t>5</w:t>
      </w:r>
      <w:r>
        <w:rPr>
          <w:rFonts w:hint="eastAsia"/>
        </w:rPr>
        <w:t>日为全区区镇两级人大代表统一投票选举时间，顺义区选举委员会严把选前筹备、选中投票、选后审查“三个环节”，确保投票选举阶段各项工作平稳有序开展。</w:t>
      </w:r>
    </w:p>
    <w:p w:rsidR="00091B8D" w:rsidRDefault="00091B8D">
      <w:pPr>
        <w:ind w:firstLine="420"/>
        <w:jc w:val="left"/>
      </w:pPr>
      <w:r>
        <w:rPr>
          <w:rFonts w:hint="eastAsia"/>
        </w:rPr>
        <w:t>一是严把选前筹备环节，科学部署到位。一是适度宣传介绍，营造氛围，形成共识。各选举分会、各镇选举委员会以及各选区，以多种形式广泛深入地做好投票选举前的宣传发动工作，着重宣传选举法和北京市选举实施细则，引导选民珍惜选举和被选举的权利，动员选民积极、亲自到投票站参加投票选举。二是认真细致做好投票选举筹备工作。明确选举分会、镇选举委员会、选区工作组和选民小组的前期准备工作，细化工作职责，重点做好查漏补缺、摸清参选人底数，培训选举工作人员，印制选票等三项工作任务。三是把握苗头，防患未然。各选举分会、镇选举委员会实时把握选民动态，及时发现苗头性问题和不稳定因素，把工作做在前面，把问题解决在最基层、最前沿。</w:t>
      </w:r>
    </w:p>
    <w:p w:rsidR="00091B8D" w:rsidRDefault="00091B8D">
      <w:pPr>
        <w:ind w:firstLine="420"/>
        <w:jc w:val="left"/>
      </w:pPr>
      <w:r>
        <w:rPr>
          <w:rFonts w:hint="eastAsia"/>
        </w:rPr>
        <w:t>二是严把选中投票环节，精心组织到位。一是明确设立投票站、召开选举大会和设立流动票箱三种投票方式，重点强调设立流动票箱须经选举委员会批准，只能向因患有疾病等原因不能到投票站投票或者参加选举大会投票的人员开放，或者是在选民居住分散、交通不便的地方设立。二是明确投票注意事项，重点强调各投票站除全部选民均已投票外，不到规定的投票终止时间不得开箱计票。三是明确计票程序，重点强调开箱计票时，在总监票人、监票人的监督下，由计票人员统一计票，在依法确认选举有效后，由总监票人宣布计票结果。四是明确重新选举、再次投票和另行选举三种特殊情况，依法制定应急预案，缕清相关工作程序。五是明确选举结果有效必须满足三种情况，即选举有效、投票有效和选票有效。六是明确选举结果审核和公布程序，强调选举委员会依法确认投票选举的结果是否有效，选举结果确认有效后，按选区公布选举结果。</w:t>
      </w:r>
    </w:p>
    <w:p w:rsidR="00091B8D" w:rsidRDefault="00091B8D">
      <w:pPr>
        <w:ind w:firstLine="420"/>
        <w:jc w:val="left"/>
      </w:pPr>
      <w:r>
        <w:rPr>
          <w:rFonts w:hint="eastAsia"/>
        </w:rPr>
        <w:t>三是严把选后审查环节，法定程序到位。一是明确审查主体，代表名单公布后，选举委员会要将选举结果报告区人大常委会代表资格审查委员会或者镇人大代表资格审查委员会进行代表资格审查。二是明确审查内容，当选代表是否符合宪法、法律规定的基本条件，选举是否符合法律规定的程序，是否存在破坏选举和其他当选无效的违法行为。代表资格审查委员会审查的就是以上三项，至于当选代表本身有无缺点，是否优秀、先进，不属于代表资格审查委员会的审查范围，不能因此撤销代表资格。三是明确审查意见，代表资格审查委员会依法进行审查后，提出代表当选是否有效的意见，对被举报的当选代表问题线索清晰但尚未核查清楚的，由有关方面继续调查，可以延迟提出其当选有效或者当选无效的意见，形成代表资格审查报告，向区人大常委会、镇人大主席团报告，区人大常委会、镇人大主席团根据代表资格审查委员会的审查报告，确认代表的资格有效或者确定个别代表的当选无效，在召开新一届人大第一次会议前依法公布正式代表名单。</w:t>
      </w:r>
    </w:p>
    <w:p w:rsidR="00091B8D" w:rsidRDefault="00091B8D">
      <w:pPr>
        <w:ind w:firstLine="420"/>
        <w:jc w:val="right"/>
      </w:pPr>
      <w:r>
        <w:rPr>
          <w:rFonts w:hint="eastAsia"/>
        </w:rPr>
        <w:t>顺义区人大</w:t>
      </w:r>
      <w:r>
        <w:rPr>
          <w:rFonts w:hint="eastAsia"/>
        </w:rPr>
        <w:t>2021-11-05</w:t>
      </w:r>
    </w:p>
    <w:p w:rsidR="00091B8D" w:rsidRDefault="00091B8D" w:rsidP="00D12AFB">
      <w:pPr>
        <w:sectPr w:rsidR="00091B8D" w:rsidSect="00D12AFB">
          <w:type w:val="continuous"/>
          <w:pgSz w:w="11906" w:h="16838"/>
          <w:pgMar w:top="1644" w:right="1236" w:bottom="1418" w:left="1814" w:header="851" w:footer="907" w:gutter="0"/>
          <w:pgNumType w:start="1"/>
          <w:cols w:space="720"/>
          <w:docGrid w:type="lines" w:linePitch="341" w:charSpace="2373"/>
        </w:sectPr>
      </w:pPr>
    </w:p>
    <w:p w:rsidR="00691E90" w:rsidRDefault="00691E90"/>
    <w:sectPr w:rsidR="00691E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91B8D"/>
    <w:rsid w:val="00091B8D"/>
    <w:rsid w:val="00691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91B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91B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1074</Characters>
  <Application>Microsoft Office Word</Application>
  <DocSecurity>0</DocSecurity>
  <Lines>8</Lines>
  <Paragraphs>2</Paragraphs>
  <ScaleCrop>false</ScaleCrop>
  <Company>微软中国</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2022-08-24T09:00:00Z</dcterms:created>
</cp:coreProperties>
</file>