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6DDA" w:rsidRDefault="009F6DDA">
      <w:pPr>
        <w:pStyle w:val="1"/>
      </w:pPr>
      <w:bookmarkStart w:id="0" w:name="_Toc31589"/>
      <w:r>
        <w:rPr>
          <w:rFonts w:hint="eastAsia"/>
        </w:rPr>
        <w:t>涪城区“三个到位”确保新一届代表建议办理更到位</w:t>
      </w:r>
      <w:bookmarkEnd w:id="0"/>
    </w:p>
    <w:p w:rsidR="009F6DDA" w:rsidRDefault="009F6DDA">
      <w:pPr>
        <w:ind w:firstLine="420"/>
      </w:pPr>
      <w:r>
        <w:rPr>
          <w:rFonts w:hint="eastAsia"/>
        </w:rPr>
        <w:t>人大代表建议提出议案、批评和建议，是法律赋予的权利，也是人大代表参与国家和社会事务管理的重要方式，涪城区七届一次人大会期间，共收到代表建议、批评和意见共</w:t>
      </w:r>
      <w:r>
        <w:rPr>
          <w:rFonts w:hint="eastAsia"/>
        </w:rPr>
        <w:t>78</w:t>
      </w:r>
      <w:r>
        <w:rPr>
          <w:rFonts w:hint="eastAsia"/>
        </w:rPr>
        <w:t>件（以下简称为“建议”），是往年的几倍、十几倍，主要集中在经济和社会建设方面，充分反映出新一届代表们为民发声、积极履职的强烈意愿，为了办好这批建议，涪城区全力做好“三个到位”，确保新一届代表建议办理得更好、更到位。</w:t>
      </w:r>
    </w:p>
    <w:p w:rsidR="009F6DDA" w:rsidRDefault="009F6DDA">
      <w:pPr>
        <w:ind w:firstLine="420"/>
      </w:pPr>
      <w:r>
        <w:rPr>
          <w:rFonts w:hint="eastAsia"/>
        </w:rPr>
        <w:t>承办单位认识到位。一是建议即民声。此次建议共涉及</w:t>
      </w:r>
      <w:r>
        <w:rPr>
          <w:rFonts w:hint="eastAsia"/>
        </w:rPr>
        <w:t>24</w:t>
      </w:r>
      <w:r>
        <w:rPr>
          <w:rFonts w:hint="eastAsia"/>
        </w:rPr>
        <w:t>个承办单位，均认识到新一届代表们建议，背后折射出的是涪城区</w:t>
      </w:r>
      <w:r>
        <w:rPr>
          <w:rFonts w:hint="eastAsia"/>
        </w:rPr>
        <w:t>129</w:t>
      </w:r>
      <w:r>
        <w:rPr>
          <w:rFonts w:hint="eastAsia"/>
        </w:rPr>
        <w:t>万人民群众的呼声，重视代表建议就是重视人民群众，对代表负责就是对人民群众负责；二是建议即问题。承办单位深刻理解代表建议的内涵，读懂和掌握建议提出的背景意图，以及反所映出的民众情绪，明白代表提出建议的出发点，找到解决问题的着力点，力争在建议办理、落实过程中“对症下药”。三是建议即职责。承办单位懂得办理代表建议是推进政府工作决策民主化、科学化的有效途径，是尊重代表民主权利、密切联系群众的重要内容和应尽的法定职责，应切实增强责自身任感和使命感，把代表建议办理工作与履行职责紧密结合，争取办一件，成一件，扎扎实实地做好办理工作。</w:t>
      </w:r>
    </w:p>
    <w:p w:rsidR="009F6DDA" w:rsidRDefault="009F6DDA">
      <w:pPr>
        <w:ind w:firstLine="420"/>
      </w:pPr>
      <w:r>
        <w:rPr>
          <w:rFonts w:hint="eastAsia"/>
        </w:rPr>
        <w:t>办理措施和方法到位。一是加强部门联系。由区委目标绩效办加强各承办单位的联系协调，进一步完善新一届代表建议的提出、交办、承办、沟通、答复、反馈等工作制度，落实办理责任，使代表建议办理工作逐步规范化、制度化。二是严格办理时限。区委目督办严格办理时限，要求自建议交办日起，三个月内完成办理任务，办理时间最长不得超过</w:t>
      </w:r>
      <w:r>
        <w:rPr>
          <w:rFonts w:hint="eastAsia"/>
        </w:rPr>
        <w:t>6</w:t>
      </w:r>
      <w:r>
        <w:rPr>
          <w:rFonts w:hint="eastAsia"/>
        </w:rPr>
        <w:t>个月。各承办单位根据办理时间节点，制定新一届代表建议办理方案，确保建议办理工作有序推进；三是统筹办理进度。区政府每月召开调度会，解决建议办理工作中的难点问题，及时向区人大常委会通报情况，通报建议办理进度，使各承办单位加快办理速度，落实责任和互动到位。</w:t>
      </w:r>
    </w:p>
    <w:p w:rsidR="009F6DDA" w:rsidRDefault="009F6DDA">
      <w:pPr>
        <w:ind w:firstLine="420"/>
      </w:pPr>
      <w:r>
        <w:rPr>
          <w:rFonts w:hint="eastAsia"/>
        </w:rPr>
        <w:t>工作监督和督办到位。一是落实责任领导。确保每一条建议都有区政府领导牵头领办，并定期向区政府常务会报告办理情况。二是加大考核力度。区目标绩效办发挥考核“指挥棒”作用，分阶段进行督办，既考核办理过程，又考核办理结果，并纳入“月月晒进度”内容，对于建议办理工作推进不力的单位坚决予以通报，促进满意率和办成率同步提高。三是加强跟踪督办。区人大通过采取组织代表视察、跟踪督办、公开办理结果、开展对重点单位办理工作绩效评估等形式，加强督办工作，切实提高办理质量和水平，促进代表建议办理落到实处，使新一届代表建议“真办结”、涪城民众“真满意”。</w:t>
      </w:r>
    </w:p>
    <w:p w:rsidR="009F6DDA" w:rsidRDefault="009F6DDA">
      <w:pPr>
        <w:ind w:firstLine="420"/>
        <w:jc w:val="right"/>
      </w:pPr>
      <w:r>
        <w:rPr>
          <w:rFonts w:hint="eastAsia"/>
        </w:rPr>
        <w:t>绵阳市人大</w:t>
      </w:r>
      <w:r>
        <w:rPr>
          <w:rFonts w:hint="eastAsia"/>
        </w:rPr>
        <w:t>2022-01-05</w:t>
      </w:r>
    </w:p>
    <w:p w:rsidR="009F6DDA" w:rsidRDefault="009F6DDA" w:rsidP="004A1998">
      <w:pPr>
        <w:sectPr w:rsidR="009F6DDA" w:rsidSect="000761F1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012BB" w:rsidRDefault="002012BB"/>
    <w:sectPr w:rsidR="002012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61F1" w:rsidRDefault="002012BB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61F1" w:rsidRDefault="002012BB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61F1" w:rsidRDefault="002012BB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61F1" w:rsidRDefault="002012BB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</w:t>
    </w:r>
    <w:r>
      <w:rPr>
        <w:rFonts w:hint="eastAsia"/>
      </w:rPr>
      <w:t xml:space="preserve">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9F6DDA"/>
    <w:rsid w:val="002012BB"/>
    <w:rsid w:val="009F6D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F6DD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F6DDA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9F6DDA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9F6DDA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9F6D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9F6DDA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163</Words>
  <Characters>933</Characters>
  <Application>Microsoft Office Word</Application>
  <DocSecurity>0</DocSecurity>
  <Lines>7</Lines>
  <Paragraphs>2</Paragraphs>
  <ScaleCrop>false</ScaleCrop>
  <Company>微软中国</Company>
  <LinksUpToDate>false</LinksUpToDate>
  <CharactersWithSpaces>1094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2022-08-24T08:57:00Z</dcterms:created>
</cp:coreProperties>
</file>