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DA" w:rsidRDefault="004B20DA">
      <w:pPr>
        <w:pStyle w:val="1"/>
      </w:pPr>
      <w:r>
        <w:rPr>
          <w:rFonts w:hint="eastAsia"/>
        </w:rPr>
        <w:t xml:space="preserve">保山市应急管理局以作风转变筑牢防灾减灾工作“安全堤坝” </w:t>
      </w:r>
    </w:p>
    <w:p w:rsidR="004B20DA" w:rsidRDefault="004B20DA">
      <w:pPr>
        <w:ind w:firstLine="420"/>
        <w:jc w:val="left"/>
      </w:pPr>
      <w:r>
        <w:rPr>
          <w:rFonts w:hint="eastAsia"/>
        </w:rPr>
        <w:t>自开展作风革命、效能建设活动以来，保山市应急管理局多措并举转变作风，深入落实习近平总书记“两个坚持、三个转变”防灾减灾理念，做到“防抗救”一体推动，最大限度减少和降低灾害影响，进一步筑牢防灾减灾工作“安全堤坝”。</w:t>
      </w:r>
    </w:p>
    <w:p w:rsidR="004B20DA" w:rsidRDefault="004B20DA">
      <w:pPr>
        <w:ind w:firstLine="420"/>
        <w:jc w:val="left"/>
      </w:pPr>
      <w:r>
        <w:rPr>
          <w:rFonts w:hint="eastAsia"/>
        </w:rPr>
        <w:t>打破孤岛式思维，建设联动统一的防灾减灾体系。持续推动市防汛抗旱、市森林草原防灭火、市抗震救灾</w:t>
      </w:r>
      <w:r>
        <w:rPr>
          <w:rFonts w:hint="eastAsia"/>
        </w:rPr>
        <w:t>3</w:t>
      </w:r>
      <w:r>
        <w:rPr>
          <w:rFonts w:hint="eastAsia"/>
        </w:rPr>
        <w:t>个指挥部办公室调整划转工作，明确应急救援指令“统一出口”；建立健全军地抢险救灾协调合作机制，明确社会力量参与灾害救助规范，形成工作合力。围绕推进自然灾害防治体系和防治能力现代化要求，以“</w:t>
      </w:r>
      <w:r>
        <w:rPr>
          <w:rFonts w:hint="eastAsia"/>
        </w:rPr>
        <w:t>1+4</w:t>
      </w:r>
      <w:r>
        <w:rPr>
          <w:rFonts w:hint="eastAsia"/>
        </w:rPr>
        <w:t>”自然灾害管理体系为抓手，认真落实防汛抗旱、森林草原防灭火行政首长负责制，明确各行业主管部门“防”的职责；以提升自然灾害防治能力九项重点工程为抓手，明确牵头部门、责任部门，厘清项目清单，全面统筹推动项目落地落实，全市自然灾害防治能力不断提升。</w:t>
      </w:r>
    </w:p>
    <w:p w:rsidR="004B20DA" w:rsidRDefault="004B20DA">
      <w:pPr>
        <w:ind w:firstLine="420"/>
        <w:jc w:val="left"/>
      </w:pPr>
      <w:r>
        <w:rPr>
          <w:rFonts w:hint="eastAsia"/>
        </w:rPr>
        <w:t>坚持前瞻性部署，精准落实好防灾减灾重点工作。突出“综合防”职能，充分发挥在防灾减灾中的牵头抓总职能，以第一次全国自然灾害风险普查为抓手，统筹推动提高自然灾害防治能力九项重点工程重点项目落地，全市自然灾害防治能力不断提升。突出“抓统筹”职能，健全与自然资源、水务、气象、地震、林草等负有自然灾害管理职责部门的共商机制，通过签署合作框架协议等形式，实现基础资源共享、信息互通。启动市、县两级总体预案和自然灾害类、安全生产类专项预案、部门预案修订完善工作，建立覆盖各地、各行业、各单位的应急预案体系和应急预案数据库。目前，已完成《保山市防汛抗旱应急预案》《保山市森林草原防灭火应急预案》《保山市抗震救灾应急预案》修编，正在推动《保山市安全生产事故灾难应急预案》《保山市自然灾害救助预案》修订，实现各类预案有效衔接。</w:t>
      </w:r>
    </w:p>
    <w:p w:rsidR="004B20DA" w:rsidRDefault="004B20DA">
      <w:pPr>
        <w:ind w:firstLine="420"/>
        <w:jc w:val="left"/>
      </w:pPr>
      <w:r>
        <w:rPr>
          <w:rFonts w:hint="eastAsia"/>
        </w:rPr>
        <w:t>重视多维度宣传，切实筑牢防灾减灾风险防线。面对全市自然灾害种类多、分布范围广、发生频率高、灾害强度大、灾情复杂、抗灾救灾难度大，山洪、地质、地震等灾害形势。市应急局注重社会参与，多维度扩大防灾减灾救灾常识宣传面，积极深入企业、村、社区开展森林防火宣传、“</w:t>
      </w:r>
      <w:r>
        <w:rPr>
          <w:rFonts w:hint="eastAsia"/>
        </w:rPr>
        <w:t>5.12</w:t>
      </w:r>
      <w:r>
        <w:rPr>
          <w:rFonts w:hint="eastAsia"/>
        </w:rPr>
        <w:t>”防灾减灾日、“</w:t>
      </w:r>
      <w:r>
        <w:rPr>
          <w:rFonts w:hint="eastAsia"/>
        </w:rPr>
        <w:t>6.16</w:t>
      </w:r>
      <w:r>
        <w:rPr>
          <w:rFonts w:hint="eastAsia"/>
        </w:rPr>
        <w:t>安全宣传咨询日”系列宣传活动和主题宣传教育进校园、进社区、进机关、进企业、进农村“五进”活动等，广泛普及公众防灾减灾救灾知识，提升公众安全意识，提高应急处置能力。今年以来，督促全市</w:t>
      </w:r>
      <w:r>
        <w:rPr>
          <w:rFonts w:hint="eastAsia"/>
        </w:rPr>
        <w:t>2580</w:t>
      </w:r>
      <w:r>
        <w:rPr>
          <w:rFonts w:hint="eastAsia"/>
        </w:rPr>
        <w:t>名重点人员使用全国灾害风险隐患信息报送系统，反馈、核实处置灾害风险信息</w:t>
      </w:r>
      <w:r>
        <w:rPr>
          <w:rFonts w:hint="eastAsia"/>
        </w:rPr>
        <w:t>257</w:t>
      </w:r>
      <w:r>
        <w:rPr>
          <w:rFonts w:hint="eastAsia"/>
        </w:rPr>
        <w:t>条；组织全市所有自然村开展防灾避险演练</w:t>
      </w:r>
      <w:r>
        <w:rPr>
          <w:rFonts w:hint="eastAsia"/>
        </w:rPr>
        <w:t>6213</w:t>
      </w:r>
      <w:r>
        <w:rPr>
          <w:rFonts w:hint="eastAsia"/>
        </w:rPr>
        <w:t>场次，参与近</w:t>
      </w:r>
      <w:r>
        <w:rPr>
          <w:rFonts w:hint="eastAsia"/>
        </w:rPr>
        <w:t>70</w:t>
      </w:r>
      <w:r>
        <w:rPr>
          <w:rFonts w:hint="eastAsia"/>
        </w:rPr>
        <w:t>万人次。</w:t>
      </w:r>
    </w:p>
    <w:p w:rsidR="004B20DA" w:rsidRDefault="004B20DA">
      <w:pPr>
        <w:ind w:firstLine="420"/>
        <w:jc w:val="right"/>
      </w:pPr>
      <w:r>
        <w:rPr>
          <w:rFonts w:hint="eastAsia"/>
        </w:rPr>
        <w:t>保山市应急管理局</w:t>
      </w:r>
      <w:r>
        <w:rPr>
          <w:rFonts w:hint="eastAsia"/>
        </w:rPr>
        <w:t>2022-08-11</w:t>
      </w:r>
    </w:p>
    <w:p w:rsidR="004B20DA" w:rsidRDefault="004B20DA" w:rsidP="007B628A">
      <w:pPr>
        <w:sectPr w:rsidR="004B20DA" w:rsidSect="007B628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714D9" w:rsidRDefault="00E714D9"/>
    <w:sectPr w:rsidR="00E7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20DA"/>
    <w:rsid w:val="004B20DA"/>
    <w:rsid w:val="00E7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B20D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B20D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2022-08-23T07:32:00Z</dcterms:created>
</cp:coreProperties>
</file>