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41" w:rsidRDefault="00435B41">
      <w:pPr>
        <w:pStyle w:val="1"/>
      </w:pPr>
      <w:r>
        <w:rPr>
          <w:rFonts w:hint="eastAsia"/>
        </w:rPr>
        <w:t>《新华日报》头版头条点赞健康南通</w:t>
      </w:r>
    </w:p>
    <w:p w:rsidR="00435B41" w:rsidRDefault="00435B41">
      <w:pPr>
        <w:ind w:firstLine="420"/>
        <w:jc w:val="left"/>
      </w:pPr>
      <w:r>
        <w:rPr>
          <w:rFonts w:hint="eastAsia"/>
        </w:rPr>
        <w:t>生了病去一江之隔的上海求医，曾是不少南通人的选择。最近，退休后常住上海近</w:t>
      </w:r>
      <w:r>
        <w:rPr>
          <w:rFonts w:hint="eastAsia"/>
        </w:rPr>
        <w:t>20</w:t>
      </w:r>
      <w:r>
        <w:rPr>
          <w:rFonts w:hint="eastAsia"/>
        </w:rPr>
        <w:t>年的钱慕堂老人却决定，回南通老家，在第四人民医院帕金森病诊疗中心接受“脑深部电刺激术”。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病人“回流”背后，是城市卫生健康实力的跃升。“十三五”期间，南通省级重点专科数量从</w:t>
      </w:r>
      <w:r>
        <w:rPr>
          <w:rFonts w:hint="eastAsia"/>
        </w:rPr>
        <w:t>30</w:t>
      </w:r>
      <w:r>
        <w:rPr>
          <w:rFonts w:hint="eastAsia"/>
        </w:rPr>
        <w:t>个提升至</w:t>
      </w:r>
      <w:r>
        <w:rPr>
          <w:rFonts w:hint="eastAsia"/>
        </w:rPr>
        <w:t>63</w:t>
      </w:r>
      <w:r>
        <w:rPr>
          <w:rFonts w:hint="eastAsia"/>
        </w:rPr>
        <w:t>个，人均预期寿命从</w:t>
      </w:r>
      <w:r>
        <w:rPr>
          <w:rFonts w:hint="eastAsia"/>
        </w:rPr>
        <w:t>80.98</w:t>
      </w:r>
      <w:r>
        <w:rPr>
          <w:rFonts w:hint="eastAsia"/>
        </w:rPr>
        <w:t>岁提高到</w:t>
      </w:r>
      <w:r>
        <w:rPr>
          <w:rFonts w:hint="eastAsia"/>
        </w:rPr>
        <w:t>83.16</w:t>
      </w:r>
      <w:r>
        <w:rPr>
          <w:rFonts w:hint="eastAsia"/>
        </w:rPr>
        <w:t>岁，群众就医满意度居全省榜首，居民健康指数达到发达国家平均水平，以最高分获评首届“健康中国年度标志城市”。南通市委书记王晖说，站在现代化建设的新起点上，南通将聚力“服务体系更完善、资源配置更合理、公卫能力更强大、健康指标更优化”，由“健康中国标志城市”向“健康中国典范城市”跨越提升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再经考验，疫情防控坚守</w:t>
      </w:r>
      <w:r>
        <w:rPr>
          <w:rFonts w:hint="eastAsia"/>
        </w:rPr>
        <w:t>3</w:t>
      </w:r>
      <w:r>
        <w:rPr>
          <w:rFonts w:hint="eastAsia"/>
        </w:rPr>
        <w:t>个“零”</w:t>
      </w:r>
    </w:p>
    <w:p w:rsidR="00435B41" w:rsidRDefault="00435B41">
      <w:pPr>
        <w:ind w:firstLine="420"/>
        <w:jc w:val="left"/>
      </w:pPr>
      <w:r>
        <w:rPr>
          <w:rFonts w:hint="eastAsia"/>
        </w:rPr>
        <w:t>从遭遇战到阻击战再到常态化防控，与新冠肺炎疫情交锋</w:t>
      </w:r>
      <w:r>
        <w:rPr>
          <w:rFonts w:hint="eastAsia"/>
        </w:rPr>
        <w:t>1</w:t>
      </w:r>
      <w:r>
        <w:rPr>
          <w:rFonts w:hint="eastAsia"/>
        </w:rPr>
        <w:t>年多，南通始终坚守</w:t>
      </w:r>
      <w:r>
        <w:rPr>
          <w:rFonts w:hint="eastAsia"/>
        </w:rPr>
        <w:t>3</w:t>
      </w:r>
      <w:r>
        <w:rPr>
          <w:rFonts w:hint="eastAsia"/>
        </w:rPr>
        <w:t>个“零”：患者零死亡、医护零感染、主城区零本土确诊病例。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行走南通大街小巷，市民脸上大都笃定从容。但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日，记者走进市疫情防控指挥部，立即感受到不一样的氛围——中午</w:t>
      </w:r>
      <w:r>
        <w:rPr>
          <w:rFonts w:hint="eastAsia"/>
        </w:rPr>
        <w:t>12</w:t>
      </w:r>
      <w:r>
        <w:rPr>
          <w:rFonts w:hint="eastAsia"/>
        </w:rPr>
        <w:t>点</w:t>
      </w:r>
      <w:r>
        <w:rPr>
          <w:rFonts w:hint="eastAsia"/>
        </w:rPr>
        <w:t>20</w:t>
      </w:r>
      <w:r>
        <w:rPr>
          <w:rFonts w:hint="eastAsia"/>
        </w:rPr>
        <w:t>分，“饭点”早过，值班人员才在会议室里打开微凉的盒饭。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“指挥中枢”</w:t>
      </w:r>
      <w:r>
        <w:rPr>
          <w:rFonts w:hint="eastAsia"/>
        </w:rPr>
        <w:t>24</w:t>
      </w:r>
      <w:r>
        <w:rPr>
          <w:rFonts w:hint="eastAsia"/>
        </w:rPr>
        <w:t>小时绷紧神经，是为了快速处置各类突发情况。“疫情多变，慢一拍就会陷入被动。”南通市疫情防控指挥部办公室主任、市卫健委主任陈冬梅介绍，指挥部根据形势变化不断调整，已从“</w:t>
      </w:r>
      <w:r>
        <w:rPr>
          <w:rFonts w:hint="eastAsia"/>
        </w:rPr>
        <w:t>1</w:t>
      </w:r>
      <w:r>
        <w:rPr>
          <w:rFonts w:hint="eastAsia"/>
        </w:rPr>
        <w:t>办</w:t>
      </w:r>
      <w:r>
        <w:rPr>
          <w:rFonts w:hint="eastAsia"/>
        </w:rPr>
        <w:t>12</w:t>
      </w:r>
      <w:r>
        <w:rPr>
          <w:rFonts w:hint="eastAsia"/>
        </w:rPr>
        <w:t>组”扩展至“</w:t>
      </w:r>
      <w:r>
        <w:rPr>
          <w:rFonts w:hint="eastAsia"/>
        </w:rPr>
        <w:t>1</w:t>
      </w:r>
      <w:r>
        <w:rPr>
          <w:rFonts w:hint="eastAsia"/>
        </w:rPr>
        <w:t>办</w:t>
      </w:r>
      <w:r>
        <w:rPr>
          <w:rFonts w:hint="eastAsia"/>
        </w:rPr>
        <w:t>20</w:t>
      </w:r>
      <w:r>
        <w:rPr>
          <w:rFonts w:hint="eastAsia"/>
        </w:rPr>
        <w:t>组”，运转快，始终是第一位要求。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与病毒赛跑，要雷厉风行，更要当机立断。疫情暴发初期，南通市疫情防控指挥部接到报告，一名确诊病例的密接者经过南通，在南通密接者达</w:t>
      </w:r>
      <w:r>
        <w:rPr>
          <w:rFonts w:hint="eastAsia"/>
        </w:rPr>
        <w:t>50</w:t>
      </w:r>
      <w:r>
        <w:rPr>
          <w:rFonts w:hint="eastAsia"/>
        </w:rPr>
        <w:t>多人。怎样将风险控制在最低？当时没有成熟经验。南通迅速作出决定——对所有密接者进行核酸检测。卫健、公安等部门组成联合工作组，顶着严寒挨家挨户上门，</w:t>
      </w:r>
      <w:r>
        <w:rPr>
          <w:rFonts w:hint="eastAsia"/>
        </w:rPr>
        <w:t>4</w:t>
      </w:r>
      <w:r>
        <w:rPr>
          <w:rFonts w:hint="eastAsia"/>
        </w:rPr>
        <w:t>天内</w:t>
      </w:r>
      <w:r>
        <w:rPr>
          <w:rFonts w:hint="eastAsia"/>
        </w:rPr>
        <w:t>55</w:t>
      </w:r>
      <w:r>
        <w:rPr>
          <w:rFonts w:hint="eastAsia"/>
        </w:rPr>
        <w:t>名密接者全部完成核酸检测。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全面开展密接者核酸检测，如今已成各地防控疫情的惯例。南通创新探索的启动疫情应急响应机制、规范实施集中医学观察、追踪管理出院确诊病例等</w:t>
      </w:r>
      <w:r>
        <w:rPr>
          <w:rFonts w:hint="eastAsia"/>
        </w:rPr>
        <w:t>8</w:t>
      </w:r>
      <w:r>
        <w:rPr>
          <w:rFonts w:hint="eastAsia"/>
        </w:rPr>
        <w:t>个“全省率先”，也被广泛借鉴。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打硬仗，要有硬作风。</w:t>
      </w:r>
      <w:r>
        <w:rPr>
          <w:rFonts w:hint="eastAsia"/>
        </w:rPr>
        <w:t>2019</w:t>
      </w:r>
      <w:r>
        <w:rPr>
          <w:rFonts w:hint="eastAsia"/>
        </w:rPr>
        <w:t>年，南通在全省率先成立卫生健康行业党委。疫情防控一线，党旗高高飘扬：</w:t>
      </w:r>
      <w:r>
        <w:rPr>
          <w:rFonts w:hint="eastAsia"/>
        </w:rPr>
        <w:t>6</w:t>
      </w:r>
      <w:r>
        <w:rPr>
          <w:rFonts w:hint="eastAsia"/>
        </w:rPr>
        <w:t>个临时党支部在战疫前线成立，</w:t>
      </w:r>
      <w:r>
        <w:rPr>
          <w:rFonts w:hint="eastAsia"/>
        </w:rPr>
        <w:t>2.15</w:t>
      </w:r>
      <w:r>
        <w:rPr>
          <w:rFonts w:hint="eastAsia"/>
        </w:rPr>
        <w:t>万个基层党组织迅速集结，新冠疫苗方舱接种点成立攻坚党支部……今年</w:t>
      </w:r>
      <w:r>
        <w:rPr>
          <w:rFonts w:hint="eastAsia"/>
        </w:rPr>
        <w:t>7</w:t>
      </w:r>
      <w:r>
        <w:rPr>
          <w:rFonts w:hint="eastAsia"/>
        </w:rPr>
        <w:t>月，省内发生局部疫情，南通迅速排查管控重点人群，进行新冠病毒全员核酸检测压力测试和应急处置演练，再次以“零病例”战绩经受住考验。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借梯登高，上海名院大所“搬”到南通</w:t>
      </w:r>
    </w:p>
    <w:p w:rsidR="00435B41" w:rsidRDefault="00435B41">
      <w:pPr>
        <w:ind w:firstLine="420"/>
        <w:jc w:val="left"/>
      </w:pPr>
      <w:r>
        <w:rPr>
          <w:rFonts w:hint="eastAsia"/>
        </w:rPr>
        <w:t>8</w:t>
      </w:r>
      <w:r>
        <w:rPr>
          <w:rFonts w:hint="eastAsia"/>
        </w:rPr>
        <w:t>月，国家自然科学基金申请项目评审结果公布，南通六院依托老年医学研究院平台，产生</w:t>
      </w:r>
      <w:r>
        <w:rPr>
          <w:rFonts w:hint="eastAsia"/>
        </w:rPr>
        <w:t>6</w:t>
      </w:r>
      <w:r>
        <w:rPr>
          <w:rFonts w:hint="eastAsia"/>
        </w:rPr>
        <w:t>项项目。而在过去，全市市属医院一年也只能申请一到两项。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六院科研能力“爆发式”提升，源于高校强劲助力。去年年底，上海大学与南通签约，南通六院成为该校唯一一所直属附属医院，上海大学老年医学研究院也在六院落地建设。目前，上海大学已有</w:t>
      </w:r>
      <w:r>
        <w:rPr>
          <w:rFonts w:hint="eastAsia"/>
        </w:rPr>
        <w:t>7</w:t>
      </w:r>
      <w:r>
        <w:rPr>
          <w:rFonts w:hint="eastAsia"/>
        </w:rPr>
        <w:t>个教授团队与老年医学研究院签约，将合力打造长三角老年健康医学一体化样板。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今年</w:t>
      </w:r>
      <w:r>
        <w:rPr>
          <w:rFonts w:hint="eastAsia"/>
        </w:rPr>
        <w:t>4</w:t>
      </w:r>
      <w:r>
        <w:rPr>
          <w:rFonts w:hint="eastAsia"/>
        </w:rPr>
        <w:t>月，南通与上海交大医学院附属仁济医院签订合作协议：由上海仁济医院委派管理人员和专业团队，全面参与南通市第一人民医院新院运营管理。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“上海仁济医院将帮助南通一院建设生殖中心、肿瘤中心等四大中心。”陈冬梅介绍，群众最需要什么项目，就重点引进什么项目。南通</w:t>
      </w:r>
      <w:r>
        <w:rPr>
          <w:rFonts w:hint="eastAsia"/>
        </w:rPr>
        <w:t>32</w:t>
      </w:r>
      <w:r>
        <w:rPr>
          <w:rFonts w:hint="eastAsia"/>
        </w:rPr>
        <w:t>家二级以上医院与上海等地名院大所深度对接，并搭建全民健康信息跨域业务协同创新平台，沪通居民健康档案交互已超过</w:t>
      </w:r>
      <w:r>
        <w:rPr>
          <w:rFonts w:hint="eastAsia"/>
        </w:rPr>
        <w:t>2500</w:t>
      </w:r>
      <w:r>
        <w:rPr>
          <w:rFonts w:hint="eastAsia"/>
        </w:rPr>
        <w:t>万条。</w:t>
      </w:r>
    </w:p>
    <w:p w:rsidR="00435B41" w:rsidRDefault="00435B41">
      <w:pPr>
        <w:ind w:firstLine="420"/>
        <w:jc w:val="left"/>
      </w:pPr>
      <w:r>
        <w:rPr>
          <w:rFonts w:hint="eastAsia"/>
        </w:rPr>
        <w:lastRenderedPageBreak/>
        <w:t>硬件提档与软件升级同步。去年以来，南通医学中心、创新区医学综合体等十大工程陆续开工，总投资近百亿元。“十三五”期间，南通各级政府累计卫生投入达</w:t>
      </w:r>
      <w:r>
        <w:rPr>
          <w:rFonts w:hint="eastAsia"/>
        </w:rPr>
        <w:t>150</w:t>
      </w:r>
      <w:r>
        <w:rPr>
          <w:rFonts w:hint="eastAsia"/>
        </w:rPr>
        <w:t>多亿元，财政投入占比和年度增幅均居全省前列，全市市属医院和县（市、区）人民医院全部升格为三级医院，近百个重点专科挺进全国百强。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资源下沉，密织“健康防护网”</w:t>
      </w:r>
    </w:p>
    <w:p w:rsidR="00435B41" w:rsidRDefault="00435B41">
      <w:pPr>
        <w:ind w:firstLine="420"/>
        <w:jc w:val="left"/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日，崇川区狼山镇街道社区卫生服务中心家庭医生张凤琴，如约来到城山家园</w:t>
      </w:r>
      <w:r>
        <w:rPr>
          <w:rFonts w:hint="eastAsia"/>
        </w:rPr>
        <w:t>1</w:t>
      </w:r>
      <w:r>
        <w:rPr>
          <w:rFonts w:hint="eastAsia"/>
        </w:rPr>
        <w:t>号楼孙连英家。</w:t>
      </w:r>
      <w:r>
        <w:rPr>
          <w:rFonts w:hint="eastAsia"/>
        </w:rPr>
        <w:t>90</w:t>
      </w:r>
      <w:r>
        <w:rPr>
          <w:rFonts w:hint="eastAsia"/>
        </w:rPr>
        <w:t>岁的孙连英血压高、腿脚也不利索，“没有特殊情况，张医生每个星期三都会来。看到她，我就踏实了。”</w:t>
      </w:r>
    </w:p>
    <w:p w:rsidR="00435B41" w:rsidRDefault="00435B41">
      <w:pPr>
        <w:ind w:firstLine="420"/>
        <w:jc w:val="left"/>
      </w:pPr>
      <w:r>
        <w:rPr>
          <w:rFonts w:hint="eastAsia"/>
        </w:rPr>
        <w:t>全科医生张凤琴的身后，有一支由专科医师、康复师、药师、社区护士组成的团队，她还可以直接向“医联体”通大附院请求专家支援。“南通已形成‘基层首诊、急慢分治、上下联动、双向转诊’运行机制，</w:t>
      </w:r>
      <w:r>
        <w:rPr>
          <w:rFonts w:hint="eastAsia"/>
        </w:rPr>
        <w:t>5244</w:t>
      </w:r>
      <w:r>
        <w:rPr>
          <w:rFonts w:hint="eastAsia"/>
        </w:rPr>
        <w:t>名医护人员组建</w:t>
      </w:r>
      <w:r>
        <w:rPr>
          <w:rFonts w:hint="eastAsia"/>
        </w:rPr>
        <w:t>1311</w:t>
      </w:r>
      <w:r>
        <w:rPr>
          <w:rFonts w:hint="eastAsia"/>
        </w:rPr>
        <w:t>个家庭医生团队，成为</w:t>
      </w:r>
      <w:r>
        <w:rPr>
          <w:rFonts w:hint="eastAsia"/>
        </w:rPr>
        <w:t>386</w:t>
      </w:r>
      <w:r>
        <w:rPr>
          <w:rFonts w:hint="eastAsia"/>
        </w:rPr>
        <w:t>万签约群众的‘健康守门人’。”南通市卫健委基层卫生健康处副处长陆小鹏介绍，南通首例新冠肺炎病例就是家庭医生最先发现的，因处置规范及时，避免了疫情扩散。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“抓龙头”与“强基础”并举。在紧盯一流水准提升重点医院医疗卫生服务能力的同时，南通瞄准基层公共卫生体系短板，推动资源和力量下沉，密织“健康防护网”。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南通创新基层卫生人才招引、培养、使用和管理机制，明确“县管乡用”制度等</w:t>
      </w:r>
      <w:r>
        <w:rPr>
          <w:rFonts w:hint="eastAsia"/>
        </w:rPr>
        <w:t>27</w:t>
      </w:r>
      <w:r>
        <w:rPr>
          <w:rFonts w:hint="eastAsia"/>
        </w:rPr>
        <w:t>条支持性政策，仅去年，就新补充基层卫生人员</w:t>
      </w:r>
      <w:r>
        <w:rPr>
          <w:rFonts w:hint="eastAsia"/>
        </w:rPr>
        <w:t>746</w:t>
      </w:r>
      <w:r>
        <w:rPr>
          <w:rFonts w:hint="eastAsia"/>
        </w:rPr>
        <w:t>人。南通人均基本公卫项目经费</w:t>
      </w:r>
      <w:r>
        <w:rPr>
          <w:rFonts w:hint="eastAsia"/>
        </w:rPr>
        <w:t>5</w:t>
      </w:r>
      <w:r>
        <w:rPr>
          <w:rFonts w:hint="eastAsia"/>
        </w:rPr>
        <w:t>年翻番，标准化村卫生室建设率、农村区域性医疗卫生中心发热门诊建成率均达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全面小康之后，因病返贫依然是不少群众的隐忧。针对“一急一贫”，南通建立疾病应急救助基金，每年为近千人开辟医疗救助绿色通道，并在全省率先成立江海健康扶贫基金，筹集</w:t>
      </w:r>
      <w:r>
        <w:rPr>
          <w:rFonts w:hint="eastAsia"/>
        </w:rPr>
        <w:t>1000</w:t>
      </w:r>
      <w:r>
        <w:rPr>
          <w:rFonts w:hint="eastAsia"/>
        </w:rPr>
        <w:t>余万元，为原建档立卡低收入户实施托底保障。</w:t>
      </w:r>
    </w:p>
    <w:p w:rsidR="00435B41" w:rsidRDefault="00435B41">
      <w:pPr>
        <w:ind w:firstLine="420"/>
        <w:jc w:val="left"/>
      </w:pPr>
      <w:r>
        <w:rPr>
          <w:rFonts w:hint="eastAsia"/>
        </w:rPr>
        <w:t>7</w:t>
      </w:r>
      <w:r>
        <w:rPr>
          <w:rFonts w:hint="eastAsia"/>
        </w:rPr>
        <w:t>月底，全省公立医院综合改革满意度“四连冠”的南通再获殊荣，在健康江苏建设试考核中被确定为优秀等级。南通市代市长吴新明说，南通将加快构建与城市能级定位相匹配、与经济社会发展水平相适应的公平可及、优质均衡、协同整合、创新多元的卫生健康服务体系，打造长三角医疗服务高地和健康宜居名城。</w:t>
      </w:r>
    </w:p>
    <w:p w:rsidR="00435B41" w:rsidRDefault="00435B41">
      <w:pPr>
        <w:ind w:firstLine="4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新华日报</w:t>
      </w:r>
      <w:r>
        <w:rPr>
          <w:rFonts w:hint="eastAsia"/>
        </w:rPr>
        <w:t>2021-10-14</w:t>
      </w:r>
    </w:p>
    <w:p w:rsidR="00435B41" w:rsidRDefault="00435B41" w:rsidP="005D1E36">
      <w:pPr>
        <w:sectPr w:rsidR="00435B41" w:rsidSect="005D1E3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E4F89" w:rsidRDefault="001E4F89"/>
    <w:sectPr w:rsidR="001E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35B41"/>
    <w:rsid w:val="001E4F89"/>
    <w:rsid w:val="0043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35B4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35B4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>微软中国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2022-08-22T09:53:00Z</dcterms:created>
</cp:coreProperties>
</file>