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C6" w:rsidRDefault="007161C6">
      <w:pPr>
        <w:pStyle w:val="1"/>
      </w:pPr>
      <w:r>
        <w:rPr>
          <w:rFonts w:hint="eastAsia"/>
        </w:rPr>
        <w:t>扎兰检察侦查监督与协作配合办公室高效运行</w:t>
      </w:r>
    </w:p>
    <w:p w:rsidR="007161C6" w:rsidRDefault="007161C6">
      <w:pPr>
        <w:ind w:firstLine="420"/>
      </w:pPr>
      <w:r>
        <w:rPr>
          <w:rFonts w:hint="eastAsia"/>
        </w:rPr>
        <w:t>搭平台</w:t>
      </w:r>
      <w:r>
        <w:rPr>
          <w:rFonts w:hint="eastAsia"/>
        </w:rPr>
        <w:t xml:space="preserve"> </w:t>
      </w:r>
      <w:r>
        <w:rPr>
          <w:rFonts w:hint="eastAsia"/>
        </w:rPr>
        <w:t>抓落实</w:t>
      </w:r>
      <w:r>
        <w:rPr>
          <w:rFonts w:hint="eastAsia"/>
        </w:rPr>
        <w:t xml:space="preserve"> </w:t>
      </w:r>
      <w:r>
        <w:rPr>
          <w:rFonts w:hint="eastAsia"/>
        </w:rPr>
        <w:t>提质效</w:t>
      </w:r>
    </w:p>
    <w:p w:rsidR="007161C6" w:rsidRDefault="007161C6">
      <w:pPr>
        <w:ind w:firstLine="420"/>
      </w:pPr>
      <w:r>
        <w:rPr>
          <w:rFonts w:hint="eastAsia"/>
        </w:rPr>
        <w:t>侦查监督与协作配合办公室实体化运行中</w:t>
      </w:r>
    </w:p>
    <w:p w:rsidR="007161C6" w:rsidRDefault="007161C6">
      <w:pPr>
        <w:ind w:firstLine="420"/>
      </w:pPr>
      <w:r>
        <w:rPr>
          <w:rFonts w:hint="eastAsia"/>
        </w:rPr>
        <w:t>自侦查监督与协作配合办公室成立以来，扎兰屯市人民检察院党组高度重视，迅速配备人员到位，充分利用该平台掌握大数据，专业、科学地运用大数据，就提高检察监督规范化水平、提升刑事案件办案质效作了积极有效的探索，扎实推进侦查监督与协作配合办公室的实体化，现已取得阶段性成效。</w:t>
      </w:r>
    </w:p>
    <w:p w:rsidR="007161C6" w:rsidRDefault="007161C6">
      <w:pPr>
        <w:ind w:firstLine="420"/>
      </w:pPr>
      <w:r>
        <w:rPr>
          <w:rFonts w:hint="eastAsia"/>
        </w:rPr>
        <w:t>信息共享筛查案件线索</w:t>
      </w:r>
    </w:p>
    <w:p w:rsidR="007161C6" w:rsidRDefault="007161C6">
      <w:pPr>
        <w:ind w:firstLine="420"/>
      </w:pPr>
      <w:r>
        <w:rPr>
          <w:rFonts w:hint="eastAsia"/>
        </w:rPr>
        <w:t>该院侦查监督与协作配合办公室常驻检察官通过公安机关警综平台，对公安机关立案、破案线索进行了数据筛查，梳理出涉及破坏社会治安管理秩序、破坏国家信息网络管理秩序类案信息，并列出案件清单，纳入跟踪监督范围，同时检警双方就案件的侦查方向、侦查重点进行了充分讨论，针对上下游犯罪追踪、同案犯追诉及下一步侦查工作等疑难问题进行了会谈，提出了具有可操作性的建议，并对下一步案件移送衔接工作的开展交换了意见。</w:t>
      </w:r>
    </w:p>
    <w:p w:rsidR="007161C6" w:rsidRDefault="007161C6">
      <w:pPr>
        <w:ind w:firstLine="420"/>
      </w:pPr>
      <w:r>
        <w:rPr>
          <w:rFonts w:hint="eastAsia"/>
        </w:rPr>
        <w:t>同堂培训</w:t>
      </w:r>
      <w:r>
        <w:rPr>
          <w:rFonts w:hint="eastAsia"/>
        </w:rPr>
        <w:t xml:space="preserve">  </w:t>
      </w:r>
      <w:r>
        <w:rPr>
          <w:rFonts w:hint="eastAsia"/>
        </w:rPr>
        <w:t>提升业务素能</w:t>
      </w:r>
    </w:p>
    <w:p w:rsidR="007161C6" w:rsidRDefault="007161C6">
      <w:pPr>
        <w:ind w:firstLine="420"/>
      </w:pPr>
      <w:r>
        <w:rPr>
          <w:rFonts w:hint="eastAsia"/>
        </w:rPr>
        <w:t>为进一步提高普通刑事案件的办案质效，扎兰屯市人民检察院组织干警与公安机关侦查人员常态化开展学习，以检察官的视角阐释证据标准与审查，全面解读“少捕、慎诉、慎押”的刑事司法政策，同时从大量司法实践中提炼出侦查机关的常见问题。并就最高人民法院、最高人民检察院、公安部《关于“断卡”行动中有关法律适用问题的会议纪要》等最新法律适用问题的解释进行学习。对涉“两卡”、涉未成年人犯罪等刑事案件的管辖、证据搜集、侦查重点及入罪标准等实务问题进行了梳理，就统一执法司法理念和证据裁判标准进行深入讨论，为办案中具体问题的把握明确了方向。</w:t>
      </w:r>
    </w:p>
    <w:p w:rsidR="007161C6" w:rsidRDefault="007161C6">
      <w:pPr>
        <w:ind w:firstLine="420"/>
      </w:pPr>
      <w:r>
        <w:rPr>
          <w:rFonts w:hint="eastAsia"/>
        </w:rPr>
        <w:t>充分发挥职能</w:t>
      </w:r>
      <w:r>
        <w:rPr>
          <w:rFonts w:hint="eastAsia"/>
        </w:rPr>
        <w:t xml:space="preserve">  </w:t>
      </w:r>
      <w:r>
        <w:rPr>
          <w:rFonts w:hint="eastAsia"/>
        </w:rPr>
        <w:t>提前介入多起重大疑难案件</w:t>
      </w:r>
    </w:p>
    <w:p w:rsidR="007161C6" w:rsidRDefault="007161C6">
      <w:pPr>
        <w:ind w:firstLine="420"/>
      </w:pPr>
      <w:r>
        <w:rPr>
          <w:rFonts w:hint="eastAsia"/>
        </w:rPr>
        <w:t>侦查监督与协作配合办公室共提前介入侦查疑难复杂及性侵未成年人案件</w:t>
      </w:r>
      <w:r>
        <w:rPr>
          <w:rFonts w:hint="eastAsia"/>
        </w:rPr>
        <w:t>10</w:t>
      </w:r>
      <w:r>
        <w:rPr>
          <w:rFonts w:hint="eastAsia"/>
        </w:rPr>
        <w:t>件</w:t>
      </w:r>
      <w:r>
        <w:rPr>
          <w:rFonts w:hint="eastAsia"/>
        </w:rPr>
        <w:t>10</w:t>
      </w:r>
      <w:r>
        <w:rPr>
          <w:rFonts w:hint="eastAsia"/>
        </w:rPr>
        <w:t>人，办公室几名常驻检察官提前介入案件后，通过听取汇报及书面阅卷、参与讯问等方式审查案件，提出了多项侦查取证意见，在案件讨论中，检警双方求同存异、求真务实，办公室充分发挥了引导侦查的作用，有效推进了案件的侦办进程，为下一步案件的顺利批捕及起诉奠定扎实的证据基础。</w:t>
      </w:r>
    </w:p>
    <w:p w:rsidR="007161C6" w:rsidRDefault="007161C6">
      <w:pPr>
        <w:ind w:firstLine="420"/>
      </w:pPr>
      <w:r>
        <w:rPr>
          <w:rFonts w:hint="eastAsia"/>
        </w:rPr>
        <w:t>监督关口前移</w:t>
      </w:r>
      <w:r>
        <w:rPr>
          <w:rFonts w:hint="eastAsia"/>
        </w:rPr>
        <w:t xml:space="preserve">  </w:t>
      </w:r>
      <w:r>
        <w:rPr>
          <w:rFonts w:hint="eastAsia"/>
        </w:rPr>
        <w:t>咨询指导疑难复杂案件办理</w:t>
      </w:r>
    </w:p>
    <w:p w:rsidR="007161C6" w:rsidRDefault="007161C6">
      <w:pPr>
        <w:ind w:firstLine="420"/>
      </w:pPr>
      <w:r>
        <w:rPr>
          <w:rFonts w:hint="eastAsia"/>
        </w:rPr>
        <w:t>自侦查监督与协作配合办公室成立以来，共监督公安机关撤案</w:t>
      </w:r>
      <w:r>
        <w:rPr>
          <w:rFonts w:hint="eastAsia"/>
        </w:rPr>
        <w:t>6</w:t>
      </w:r>
      <w:r>
        <w:rPr>
          <w:rFonts w:hint="eastAsia"/>
        </w:rPr>
        <w:t>件、监督公安机关立案</w:t>
      </w:r>
      <w:r>
        <w:rPr>
          <w:rFonts w:hint="eastAsia"/>
        </w:rPr>
        <w:t>1</w:t>
      </w:r>
      <w:r>
        <w:rPr>
          <w:rFonts w:hint="eastAsia"/>
        </w:rPr>
        <w:t>件、制发《纠正违法通知书》</w:t>
      </w:r>
      <w:r>
        <w:rPr>
          <w:rFonts w:hint="eastAsia"/>
        </w:rPr>
        <w:t>17</w:t>
      </w:r>
      <w:r>
        <w:rPr>
          <w:rFonts w:hint="eastAsia"/>
        </w:rPr>
        <w:t>份、制发《检察建议》</w:t>
      </w:r>
      <w:r>
        <w:rPr>
          <w:rFonts w:hint="eastAsia"/>
        </w:rPr>
        <w:t>2</w:t>
      </w:r>
      <w:r>
        <w:rPr>
          <w:rFonts w:hint="eastAsia"/>
        </w:rPr>
        <w:t>份、追诉漏犯</w:t>
      </w:r>
      <w:r>
        <w:rPr>
          <w:rFonts w:hint="eastAsia"/>
        </w:rPr>
        <w:t>5</w:t>
      </w:r>
      <w:r>
        <w:rPr>
          <w:rFonts w:hint="eastAsia"/>
        </w:rPr>
        <w:t>人，咨询指导各类疑难复杂案件</w:t>
      </w:r>
      <w:r>
        <w:rPr>
          <w:rFonts w:hint="eastAsia"/>
        </w:rPr>
        <w:t>12</w:t>
      </w:r>
      <w:r>
        <w:rPr>
          <w:rFonts w:hint="eastAsia"/>
        </w:rPr>
        <w:t xml:space="preserve">件，特别是对侦查取证方向、案件定性、轻微刑事案件是否需要提请批准逮捕等问题提供咨询指导，提高公安机关报捕、移送审查起诉的案件质量，充分提升了办案效率。　</w:t>
      </w:r>
    </w:p>
    <w:p w:rsidR="007161C6" w:rsidRDefault="007161C6">
      <w:pPr>
        <w:ind w:firstLine="420"/>
      </w:pPr>
      <w:r>
        <w:rPr>
          <w:rFonts w:hint="eastAsia"/>
        </w:rPr>
        <w:t>平台已搭建，落实促成效。下一步，扎兰屯市人民检察院将继续发挥“侦查监督与协作配合办公室”组织协调、监督协作、督促落实、咨询指导等职能作用，充分运用信息共享、重大疑难案件听取意见、同堂培训等机制，科学地运用大数据，强化依法能动履职，实现法律监督更精准、协作配合更顺畅，促进业务素能和办案质效“双提升”，以更优法律监督迎接党的二十大胜利召开。</w:t>
      </w:r>
    </w:p>
    <w:p w:rsidR="007161C6" w:rsidRDefault="007161C6">
      <w:pPr>
        <w:ind w:firstLine="420"/>
        <w:jc w:val="right"/>
      </w:pPr>
      <w:r>
        <w:rPr>
          <w:rFonts w:hint="eastAsia"/>
        </w:rPr>
        <w:t>扎兰屯市人民检察院</w:t>
      </w:r>
      <w:r>
        <w:rPr>
          <w:rFonts w:hint="eastAsia"/>
        </w:rPr>
        <w:t>2022-06-30</w:t>
      </w:r>
    </w:p>
    <w:p w:rsidR="007161C6" w:rsidRDefault="007161C6" w:rsidP="00C40C7A">
      <w:pPr>
        <w:sectPr w:rsidR="007161C6" w:rsidSect="00C40C7A">
          <w:type w:val="continuous"/>
          <w:pgSz w:w="11906" w:h="16838"/>
          <w:pgMar w:top="1644" w:right="1236" w:bottom="1418" w:left="1814" w:header="851" w:footer="907" w:gutter="0"/>
          <w:pgNumType w:start="1"/>
          <w:cols w:space="720"/>
          <w:docGrid w:type="lines" w:linePitch="341" w:charSpace="2373"/>
        </w:sectPr>
      </w:pPr>
    </w:p>
    <w:p w:rsidR="00645D7C" w:rsidRDefault="00645D7C"/>
    <w:sectPr w:rsidR="00645D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7161C6"/>
    <w:rsid w:val="00645D7C"/>
    <w:rsid w:val="007161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161C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161C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1049</Characters>
  <Application>Microsoft Office Word</Application>
  <DocSecurity>0</DocSecurity>
  <Lines>8</Lines>
  <Paragraphs>2</Paragraphs>
  <ScaleCrop>false</ScaleCrop>
  <Company>微软中国</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2022-08-18T09:45:00Z</dcterms:created>
</cp:coreProperties>
</file>