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3E3" w:rsidRDefault="005843E3">
      <w:pPr>
        <w:pStyle w:val="1"/>
      </w:pPr>
      <w:r>
        <w:rPr>
          <w:rFonts w:hint="eastAsia"/>
        </w:rPr>
        <w:t>西宁市检察机关全力办好“普惠性”检察...</w:t>
      </w:r>
    </w:p>
    <w:p w:rsidR="005843E3" w:rsidRDefault="005843E3" w:rsidP="005843E3">
      <w:pPr>
        <w:ind w:firstLineChars="200" w:firstLine="420"/>
        <w:jc w:val="left"/>
      </w:pPr>
      <w:r>
        <w:rPr>
          <w:rFonts w:hint="eastAsia"/>
        </w:rPr>
        <w:t>为民司法用心办实事</w:t>
      </w:r>
      <w:r>
        <w:rPr>
          <w:rFonts w:hint="eastAsia"/>
        </w:rPr>
        <w:t xml:space="preserve"> </w:t>
      </w:r>
      <w:r>
        <w:rPr>
          <w:rFonts w:hint="eastAsia"/>
        </w:rPr>
        <w:t>俯首躬行当好孺子牛</w:t>
      </w:r>
      <w:r>
        <w:rPr>
          <w:rFonts w:hint="eastAsia"/>
        </w:rPr>
        <w:t xml:space="preserve"> </w:t>
      </w:r>
      <w:r>
        <w:rPr>
          <w:rFonts w:hint="eastAsia"/>
        </w:rPr>
        <w:t>——</w:t>
      </w:r>
      <w:r>
        <w:rPr>
          <w:rFonts w:hint="eastAsia"/>
        </w:rPr>
        <w:br/>
      </w:r>
      <w:r>
        <w:rPr>
          <w:rFonts w:hint="eastAsia"/>
        </w:rPr>
        <w:tab/>
      </w:r>
      <w:r>
        <w:rPr>
          <w:rFonts w:hint="eastAsia"/>
        </w:rPr>
        <w:t>“普惠性”检察为民实事，是指带有检察特色、具有广泛受益面，能够满足大多数人民群众需求和意愿的检察服务措施。该理念是西宁市检察院党组书记、检察长程旭文在开展党史学习教育和队伍教育整顿以来，结合西宁检察工作实际，经过认真研究分析后提出，为全市检察机关开展“为民办实事”实践活动指明了方向、提供了思路。全市检察机关主动落实、积极探索，针对人民群众“急难愁盼”问题推出了一系列“普惠性”检察为民实事，截至目前共为民办实事</w:t>
      </w:r>
      <w:r>
        <w:rPr>
          <w:rFonts w:hint="eastAsia"/>
        </w:rPr>
        <w:t>115</w:t>
      </w:r>
      <w:r>
        <w:rPr>
          <w:rFonts w:hint="eastAsia"/>
        </w:rPr>
        <w:t>件次，有效提升了人民群众幸福感、安全感、获得感。</w:t>
      </w:r>
      <w:r>
        <w:rPr>
          <w:rFonts w:hint="eastAsia"/>
        </w:rPr>
        <w:br/>
      </w:r>
      <w:r>
        <w:rPr>
          <w:rFonts w:hint="eastAsia"/>
        </w:rPr>
        <w:tab/>
      </w:r>
      <w:r>
        <w:rPr>
          <w:rFonts w:hint="eastAsia"/>
        </w:rPr>
        <w:t>民以食为天，食以安为先。西宁市检察机关及时回应人民群众对食品药品安全的关心关注，深入贯彻落实习近平总书记关于食品药品安全“四个最严”要求，全力守护人民群众“舌尖上的安全”。城东区院、城中区院对辖区内部分幼儿园、中小学食堂食品安全进行检查，对发现的问题及时督促整改，切实保障师生身体健康和饮食安全。城西区院通过走访辖区药店等方式，对区市场监督管理局履行药品经营企业药品销售安全监管职责情况开展专项法律监督工作，就发现问题与市场监督管理局召开行政公益诉讼案件磋商会，并持续跟进督促整改。湟中区院联合区农业农村局对辖区部分乡镇农产品生产基地农业投入品使用情况和农产品质量进行检测，从源头把好食用农产品流入市场的第一道关卡。</w:t>
      </w:r>
      <w:r>
        <w:rPr>
          <w:rFonts w:hint="eastAsia"/>
        </w:rPr>
        <w:br/>
      </w:r>
      <w:r>
        <w:rPr>
          <w:rFonts w:hint="eastAsia"/>
        </w:rPr>
        <w:tab/>
      </w:r>
      <w:r>
        <w:rPr>
          <w:rFonts w:hint="eastAsia"/>
        </w:rPr>
        <w:t>让天更蓝、水更清、空气更清新。西宁市检察机关准确理解把握“保护好青海生态环境，是“国之大者”，坚决扛起维护国家生态安全政治责任，坚持生态环境保护与经济社会发展大局合力合拍、同向同行，当好西宁绿水青山守护人。城西区院积极落实“河湖长</w:t>
      </w:r>
      <w:r>
        <w:rPr>
          <w:rFonts w:hint="eastAsia"/>
        </w:rPr>
        <w:t>+</w:t>
      </w:r>
      <w:r>
        <w:rPr>
          <w:rFonts w:hint="eastAsia"/>
        </w:rPr>
        <w:t>检察长”协作机制，与相关部门共同开展河湖生态环境治理行动，推进河湖生态治理法治化建设。城北区院联合区自然资源局开展耕地专项保护活动，加大耕地“非农化”等行为的排查力度。湟中区院以检察方式积极助力生物多样性保护，联合区林草局等</w:t>
      </w:r>
      <w:r>
        <w:rPr>
          <w:rFonts w:hint="eastAsia"/>
        </w:rPr>
        <w:t>6</w:t>
      </w:r>
      <w:r>
        <w:rPr>
          <w:rFonts w:hint="eastAsia"/>
        </w:rPr>
        <w:t>家单位签订《关于建立“检察</w:t>
      </w:r>
      <w:r>
        <w:rPr>
          <w:rFonts w:hint="eastAsia"/>
        </w:rPr>
        <w:t>+</w:t>
      </w:r>
      <w:r>
        <w:rPr>
          <w:rFonts w:hint="eastAsia"/>
        </w:rPr>
        <w:t>”野生动物及其栖息地保护协作配合机制的意见》，挂牌成立莲花湖珍稀鸟类栖息地检察公益诉讼保护站，组织“爱鸟周”青少年志愿宣传活动。湟源县院针对污水管网堵塞后发生污水外溢污染湟水河水质问题，组织有关责任单位进行磋商协调，对污水管网管道进行重新更换和铺设。</w:t>
      </w:r>
      <w:r>
        <w:rPr>
          <w:rFonts w:hint="eastAsia"/>
        </w:rPr>
        <w:br/>
      </w:r>
      <w:r>
        <w:rPr>
          <w:rFonts w:hint="eastAsia"/>
        </w:rPr>
        <w:tab/>
      </w:r>
      <w:r>
        <w:rPr>
          <w:rFonts w:hint="eastAsia"/>
        </w:rPr>
        <w:t>为祖国的未来、民族的希望保驾护航。孩子是祖国的未来、民族的希望，为了让“花骨朵”们健康成长，西宁市检察机关不断加强未成年人司法保护力度，筑牢未成年人保护“法治篱笆”。全市检察机关同步举办“检爱同行</w:t>
      </w:r>
      <w:r>
        <w:rPr>
          <w:rFonts w:hint="eastAsia"/>
        </w:rPr>
        <w:t xml:space="preserve"> </w:t>
      </w:r>
      <w:r>
        <w:rPr>
          <w:rFonts w:hint="eastAsia"/>
        </w:rPr>
        <w:t>共护未来”检察开放日活动，深入开展“法治进校园”活动，共开展法治宣讲</w:t>
      </w:r>
      <w:r>
        <w:rPr>
          <w:rFonts w:hint="eastAsia"/>
        </w:rPr>
        <w:t>19</w:t>
      </w:r>
      <w:r>
        <w:rPr>
          <w:rFonts w:hint="eastAsia"/>
        </w:rPr>
        <w:t>场，发放宣传册</w:t>
      </w:r>
      <w:r>
        <w:rPr>
          <w:rFonts w:hint="eastAsia"/>
        </w:rPr>
        <w:t>3000</w:t>
      </w:r>
      <w:r>
        <w:rPr>
          <w:rFonts w:hint="eastAsia"/>
        </w:rPr>
        <w:t>余册，覆盖</w:t>
      </w:r>
      <w:r>
        <w:rPr>
          <w:rFonts w:hint="eastAsia"/>
        </w:rPr>
        <w:t>12</w:t>
      </w:r>
      <w:r>
        <w:rPr>
          <w:rFonts w:hint="eastAsia"/>
        </w:rPr>
        <w:t>所学校，受益师生达</w:t>
      </w:r>
      <w:r>
        <w:rPr>
          <w:rFonts w:hint="eastAsia"/>
        </w:rPr>
        <w:t>1</w:t>
      </w:r>
      <w:r>
        <w:rPr>
          <w:rFonts w:hint="eastAsia"/>
        </w:rPr>
        <w:t>万余名。城东区院结合党史学习教育活动以“红色教育</w:t>
      </w:r>
      <w:r>
        <w:rPr>
          <w:rFonts w:hint="eastAsia"/>
        </w:rPr>
        <w:t>+</w:t>
      </w:r>
      <w:r>
        <w:rPr>
          <w:rFonts w:hint="eastAsia"/>
        </w:rPr>
        <w:t>法律知识”的模式开展未成年人教育活动。城中区院“向阳花开”未检团队走进西宁市聋哑学校，以法治阳光温暖无声世界。联合戒毒康复工作站在总寨中学讲授禁毒法治课程。与相关单位联合对辖区部分网吧进行突击检查，净化未成年人成长环境。城西区院赴辖区部分学校开展法治宣讲，在青海师范大学举办模拟法庭活动。城北区院召开“北检护蕾”未成年人保护法律监督专项活动新闻发布会，以检察建议督促有关单位加大对未成年人随意入住宾馆酒店问题的监督力度。湟中区院挂牌成立“荷华”未成年人心理健康基地，为学生提供危机干预和绿色心理医疗平台。大通县院开展未成年社区矫正对象“矫护明天”专项检察监督活动。湟源县院联合团县委和县教育局为全县师生举办“未检护航”校园情景剧大赛。</w:t>
      </w:r>
      <w:r>
        <w:rPr>
          <w:rFonts w:hint="eastAsia"/>
        </w:rPr>
        <w:br/>
      </w:r>
      <w:r>
        <w:rPr>
          <w:rFonts w:hint="eastAsia"/>
        </w:rPr>
        <w:tab/>
      </w:r>
      <w:r>
        <w:rPr>
          <w:rFonts w:hint="eastAsia"/>
        </w:rPr>
        <w:t>“一站式”便民服务，让群众最多跑一次。全市检察机关多渠道探索，多角度发力，打造优</w:t>
      </w:r>
      <w:r>
        <w:rPr>
          <w:rFonts w:hint="eastAsia"/>
        </w:rPr>
        <w:lastRenderedPageBreak/>
        <w:t>质、高效、便捷的检察一站式服务，努力让群众最多跑一次成为常态。积极拓展</w:t>
      </w:r>
      <w:r>
        <w:rPr>
          <w:rFonts w:hint="eastAsia"/>
        </w:rPr>
        <w:t>12309</w:t>
      </w:r>
      <w:r>
        <w:rPr>
          <w:rFonts w:hint="eastAsia"/>
        </w:rPr>
        <w:t>检察服务中心职能，统一对外办理案件受理、控告申诉举报、法律咨询、信息公开、国家赔偿、律师接待等业务，让数据多跑腿、让群众办事少跑路。开通“老、弱、病、残、孕”和民营企业申诉绿色通道。设立律师接待窗口和律师阅卷专门场所，安排专人负责预约、联系和接待，提供现场电子化阅卷和电子卷宗光盘，进一步为辩护人和律师提供方便，接待律师</w:t>
      </w:r>
      <w:r>
        <w:rPr>
          <w:rFonts w:hint="eastAsia"/>
        </w:rPr>
        <w:t>361</w:t>
      </w:r>
      <w:r>
        <w:rPr>
          <w:rFonts w:hint="eastAsia"/>
        </w:rPr>
        <w:t>人次。</w:t>
      </w:r>
      <w:r>
        <w:rPr>
          <w:rFonts w:hint="eastAsia"/>
        </w:rPr>
        <w:br/>
      </w:r>
      <w:r>
        <w:rPr>
          <w:rFonts w:hint="eastAsia"/>
        </w:rPr>
        <w:tab/>
      </w:r>
      <w:r>
        <w:rPr>
          <w:rFonts w:hint="eastAsia"/>
        </w:rPr>
        <w:t>公正司法让群众生活更有尊严、更为体面。市检察院立足检察职能，积极解决群众急难愁盼问题，及时回应群众法律诉求，有力维护人民群众合法权益，受到群众认可和好评，案件当事人先后送来</w:t>
      </w:r>
      <w:r>
        <w:rPr>
          <w:rFonts w:hint="eastAsia"/>
        </w:rPr>
        <w:t>3</w:t>
      </w:r>
      <w:r>
        <w:rPr>
          <w:rFonts w:hint="eastAsia"/>
        </w:rPr>
        <w:t>面锦旗。城西区院严厉打击开办贩卖电话卡、银行卡违法犯罪活动，以帮助信息网络犯罪活动罪依法对黄某某、赵某某等</w:t>
      </w:r>
      <w:r>
        <w:rPr>
          <w:rFonts w:hint="eastAsia"/>
        </w:rPr>
        <w:t>13</w:t>
      </w:r>
      <w:r>
        <w:rPr>
          <w:rFonts w:hint="eastAsia"/>
        </w:rPr>
        <w:t>名犯罪嫌疑人提起公诉。湟中区院积极推行阳光公诉，将庭审现场“搬”到乡镇村社，联合区法院到湟中区甘河滩镇元山尔村对一起危险驾驶案进行公开庭审，邀请附近村民到场旁听，取得良好法律效果和社会效果。大通县院对大通县首例妨害安全驾驶案赴中铝青海铝业社区巡回法庭出庭公诉，并联合县法院开展送法进企业活动，用公开庭审、以案释法的方式实现办理一案、教育一片。</w:t>
      </w:r>
      <w:r>
        <w:rPr>
          <w:rFonts w:hint="eastAsia"/>
        </w:rPr>
        <w:br/>
      </w:r>
      <w:r>
        <w:rPr>
          <w:rFonts w:hint="eastAsia"/>
        </w:rPr>
        <w:tab/>
      </w:r>
      <w:r>
        <w:rPr>
          <w:rFonts w:hint="eastAsia"/>
        </w:rPr>
        <w:t>用有温度的司法暖民心、解民忧。有效发挥司法救助巩固脱贫攻坚成果、助力乡村振兴、化解社会矛盾的积极作用，对因案致贫、因案返贫的被害人及其近亲属加大司法救助力度，做到“应救尽救”“应救即救”，共开展司法救助</w:t>
      </w:r>
      <w:r>
        <w:rPr>
          <w:rFonts w:hint="eastAsia"/>
        </w:rPr>
        <w:t>24</w:t>
      </w:r>
      <w:r>
        <w:rPr>
          <w:rFonts w:hint="eastAsia"/>
        </w:rPr>
        <w:t>件</w:t>
      </w:r>
      <w:r>
        <w:rPr>
          <w:rFonts w:hint="eastAsia"/>
        </w:rPr>
        <w:t>32</w:t>
      </w:r>
      <w:r>
        <w:rPr>
          <w:rFonts w:hint="eastAsia"/>
        </w:rPr>
        <w:t>人，发放司法救助金</w:t>
      </w:r>
      <w:r>
        <w:rPr>
          <w:rFonts w:hint="eastAsia"/>
        </w:rPr>
        <w:t>113.9</w:t>
      </w:r>
      <w:r>
        <w:rPr>
          <w:rFonts w:hint="eastAsia"/>
        </w:rPr>
        <w:t>万元。充分发挥检察职能，持续抓好检察环节保障农民工工资支付工作，切实维护农民工权益，帮助农民工追回薪资</w:t>
      </w:r>
      <w:r>
        <w:rPr>
          <w:rFonts w:hint="eastAsia"/>
        </w:rPr>
        <w:t>82.58</w:t>
      </w:r>
      <w:r>
        <w:rPr>
          <w:rFonts w:hint="eastAsia"/>
        </w:rPr>
        <w:t>万元，让农民工兄弟劳有所得、劳有所获，切实解决了人民群众的揪心事、烦心事、操心事。</w:t>
      </w:r>
    </w:p>
    <w:p w:rsidR="005843E3" w:rsidRDefault="005843E3" w:rsidP="005843E3">
      <w:pPr>
        <w:ind w:firstLineChars="200" w:firstLine="420"/>
        <w:jc w:val="right"/>
      </w:pPr>
      <w:r>
        <w:rPr>
          <w:rFonts w:hint="eastAsia"/>
        </w:rPr>
        <w:t>青海省人民检察院</w:t>
      </w:r>
      <w:r>
        <w:rPr>
          <w:rFonts w:hint="eastAsia"/>
        </w:rPr>
        <w:t>2021-07-01</w:t>
      </w:r>
    </w:p>
    <w:p w:rsidR="005843E3" w:rsidRDefault="005843E3" w:rsidP="00025F94">
      <w:pPr>
        <w:sectPr w:rsidR="005843E3" w:rsidSect="00025F94">
          <w:type w:val="continuous"/>
          <w:pgSz w:w="11906" w:h="16838"/>
          <w:pgMar w:top="1644" w:right="1236" w:bottom="1418" w:left="1814" w:header="851" w:footer="907" w:gutter="0"/>
          <w:pgNumType w:start="1"/>
          <w:cols w:space="720"/>
          <w:docGrid w:type="lines" w:linePitch="341" w:charSpace="2373"/>
        </w:sectPr>
      </w:pPr>
    </w:p>
    <w:p w:rsidR="00140596" w:rsidRDefault="00140596"/>
    <w:sectPr w:rsidR="0014059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5843E3"/>
    <w:rsid w:val="00140596"/>
    <w:rsid w:val="005843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5843E3"/>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5843E3"/>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1932</Characters>
  <Application>Microsoft Office Word</Application>
  <DocSecurity>0</DocSecurity>
  <Lines>16</Lines>
  <Paragraphs>4</Paragraphs>
  <ScaleCrop>false</ScaleCrop>
  <Company>微软中国</Company>
  <LinksUpToDate>false</LinksUpToDate>
  <CharactersWithSpaces>2266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2022-08-18T07:56:00Z</dcterms:created>
</cp:coreProperties>
</file>