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A4C79" w:rsidRDefault="007A4C79">
      <w:pPr>
        <w:pStyle w:val="1"/>
      </w:pPr>
      <w:r>
        <w:t>“</w:t>
      </w:r>
      <w:r>
        <w:t>套餐式</w:t>
      </w:r>
      <w:r>
        <w:t>”</w:t>
      </w:r>
      <w:r>
        <w:t>服务打造优质营商环境</w:t>
      </w:r>
    </w:p>
    <w:p w:rsidR="007A4C79" w:rsidRDefault="007A4C79">
      <w:pPr>
        <w:ind w:firstLine="420"/>
        <w:jc w:val="left"/>
      </w:pPr>
      <w:r>
        <w:t>乌拉特前旗人民检察院不断创新探索，转变司法理念，打造</w:t>
      </w:r>
      <w:r>
        <w:t>“</w:t>
      </w:r>
      <w:r>
        <w:t>套餐式</w:t>
      </w:r>
      <w:r>
        <w:t>”</w:t>
      </w:r>
      <w:r>
        <w:t>服务，为我旗优化营商环境提供法治保障。</w:t>
      </w:r>
    </w:p>
    <w:p w:rsidR="007A4C79" w:rsidRDefault="007A4C79">
      <w:pPr>
        <w:ind w:firstLine="420"/>
        <w:jc w:val="left"/>
      </w:pPr>
      <w:r>
        <w:t>一、普法前移。针对企业法治需求，乌拉特前旗人民检察院</w:t>
      </w:r>
      <w:r>
        <w:t>“</w:t>
      </w:r>
      <w:r>
        <w:t>送法进企业</w:t>
      </w:r>
      <w:r>
        <w:t>”</w:t>
      </w:r>
      <w:r>
        <w:t>，为企业提供法治服务。通过讲述典型案例的方式，为企业职工讲解《中华人民共和国刑法》与企业和职工联系紧密的法条，帮助企业职工学懂弄通法条含义，做到知法懂法守法用法。通过与企业负责人面对面交流的方式，听取企业和职工的困惑，针对具体的法律问题为企业负责人和职工提供法律咨询，帮助企业防范法律风险，切实解决企业</w:t>
      </w:r>
      <w:r>
        <w:t>“</w:t>
      </w:r>
      <w:r>
        <w:t>看得见</w:t>
      </w:r>
      <w:r>
        <w:t>”</w:t>
      </w:r>
      <w:r>
        <w:t>的问题，防范</w:t>
      </w:r>
      <w:r>
        <w:t>“</w:t>
      </w:r>
      <w:r>
        <w:t>看不见</w:t>
      </w:r>
      <w:r>
        <w:t>”</w:t>
      </w:r>
      <w:r>
        <w:t>的风险，助力企业健康发展。</w:t>
      </w:r>
    </w:p>
    <w:p w:rsidR="007A4C79" w:rsidRDefault="007A4C79">
      <w:pPr>
        <w:ind w:firstLine="420"/>
        <w:jc w:val="left"/>
      </w:pPr>
      <w:r>
        <w:t>二、精准快办。针对事实清楚、证据确实充分的涉企案件，如企业涉案人员自愿如实供述自己的罪行、承认指控的犯罪事实、愿意接受处罚的，依法从宽处理，并依法适用速裁程序和简易程序，从速办理涉企案件，尽最大限度降低企业损失。</w:t>
      </w:r>
    </w:p>
    <w:p w:rsidR="007A4C79" w:rsidRDefault="007A4C79">
      <w:pPr>
        <w:ind w:firstLine="420"/>
        <w:jc w:val="left"/>
      </w:pPr>
      <w:r>
        <w:t>三、护商化难。为保障企业正常生产运行，我院积极贯彻</w:t>
      </w:r>
      <w:r>
        <w:t>“</w:t>
      </w:r>
      <w:r>
        <w:t>少捕慎诉慎押</w:t>
      </w:r>
      <w:r>
        <w:t>”</w:t>
      </w:r>
      <w:r>
        <w:t>司法理念，对于企业涉案人员主动配合调查、认罪态度好、犯罪情节较轻，且没有社会危险性的，一般不采取拘留、逮捕措施；对于不需要羁押的，及时建议办案机关予以释放或者变更强制措施。如我院刑执部门办理的李某某等</w:t>
      </w:r>
      <w:r>
        <w:t>4</w:t>
      </w:r>
      <w:r>
        <w:t>人非国家人员受贿案羁押必要性审查案件时，发现该</w:t>
      </w:r>
      <w:r>
        <w:t>4</w:t>
      </w:r>
      <w:r>
        <w:t>名犯罪嫌疑人系企业主要经营管理人员，该四人被刑拘后，企业停止经营，上百名员工在家待业，给企业造成重大损失。刑执部门办案人员经调查，</w:t>
      </w:r>
      <w:r>
        <w:t>4</w:t>
      </w:r>
      <w:r>
        <w:t>名犯罪嫌疑人犯罪情节较轻，系初犯，认罪态度好，社会危害性不大，并调查了犯罪嫌疑人在看守所羁押期间的表现，在听取了办案机关意见后，检察人员及时变更了强制措施，极大程度降低了对企业的不利影响，保障了民营企业和非公经济健康发展。</w:t>
      </w:r>
    </w:p>
    <w:p w:rsidR="007A4C79" w:rsidRDefault="007A4C79">
      <w:pPr>
        <w:ind w:firstLine="420"/>
        <w:jc w:val="right"/>
      </w:pPr>
      <w:r>
        <w:t>乌拉特前旗人民检察院</w:t>
      </w:r>
      <w:r>
        <w:t>2022-04-15</w:t>
      </w:r>
    </w:p>
    <w:p w:rsidR="007A4C79" w:rsidRDefault="007A4C79" w:rsidP="00E97731">
      <w:pPr>
        <w:sectPr w:rsidR="007A4C79" w:rsidSect="00E97731">
          <w:type w:val="continuous"/>
          <w:pgSz w:w="11906" w:h="16838"/>
          <w:pgMar w:top="1644" w:right="1236" w:bottom="1418" w:left="1814" w:header="851" w:footer="907" w:gutter="0"/>
          <w:pgNumType w:start="1"/>
          <w:cols w:space="720"/>
          <w:docGrid w:type="lines" w:linePitch="341" w:charSpace="2373"/>
        </w:sectPr>
      </w:pPr>
    </w:p>
    <w:p w:rsidR="008068E2" w:rsidRDefault="008068E2"/>
    <w:sectPr w:rsidR="008068E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savePreviewPicture/>
  <w:compat>
    <w:spaceForUL/>
    <w:balanceSingleByteDoubleByteWidth/>
    <w:doNotLeaveBackslashAlone/>
    <w:ulTrailSpace/>
    <w:doNotExpandShiftReturn/>
    <w:adjustLineHeightInTable/>
    <w:useFELayout/>
  </w:compat>
  <w:rsids>
    <w:rsidRoot w:val="007A4C79"/>
    <w:rsid w:val="007A4C79"/>
    <w:rsid w:val="008068E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Char"/>
    <w:qFormat/>
    <w:rsid w:val="007A4C79"/>
    <w:pPr>
      <w:widowControl/>
      <w:spacing w:before="100" w:beforeAutospacing="1" w:after="100" w:afterAutospacing="1"/>
      <w:ind w:firstLineChars="200" w:firstLine="643"/>
      <w:jc w:val="center"/>
      <w:outlineLvl w:val="0"/>
    </w:pPr>
    <w:rPr>
      <w:rFonts w:ascii="黑体" w:eastAsia="黑体" w:hAnsi="宋体" w:cs="Times New Roman"/>
      <w:b/>
      <w:kern w:val="36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qFormat/>
    <w:rsid w:val="007A4C79"/>
    <w:rPr>
      <w:rFonts w:ascii="黑体" w:eastAsia="黑体" w:hAnsi="宋体" w:cs="Times New Roman"/>
      <w:b/>
      <w:kern w:val="36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111</Words>
  <Characters>636</Characters>
  <Application>Microsoft Office Word</Application>
  <DocSecurity>0</DocSecurity>
  <Lines>5</Lines>
  <Paragraphs>1</Paragraphs>
  <ScaleCrop>false</ScaleCrop>
  <Company/>
  <LinksUpToDate>false</LinksUpToDate>
  <CharactersWithSpaces>746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/>
  <cp:revision>1</cp:revision>
  <dcterms:created xsi:type="dcterms:W3CDTF">2022-08-19T07:58:00Z</dcterms:created>
</cp:coreProperties>
</file>