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29" w:rsidRDefault="00AF0029">
      <w:pPr>
        <w:pStyle w:val="1"/>
      </w:pPr>
      <w:bookmarkStart w:id="0" w:name="_Toc15543"/>
      <w:r>
        <w:rPr>
          <w:rFonts w:hint="eastAsia"/>
        </w:rPr>
        <w:t>德江县民族中医院：丰富中医药文化内涵 提升中医药服务能力</w:t>
      </w:r>
      <w:bookmarkEnd w:id="0"/>
    </w:p>
    <w:p w:rsidR="00AF0029" w:rsidRDefault="00AF0029">
      <w:pPr>
        <w:ind w:firstLine="420"/>
        <w:jc w:val="left"/>
      </w:pPr>
      <w:r>
        <w:rPr>
          <w:rFonts w:hint="eastAsia"/>
        </w:rPr>
        <w:t>近年来，铜仁市德江县民族中医院结合“十四五”规划，聚焦中医药诊疗特色，按照“一科一专病、一病一技术、一病一制剂”的发展思路，在全院开展中医药特色服务能力提升项目，丰富中医药文化内涵，提升中医药服务群众的能力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中医药是中华文明的瑰宝。德江县民族中医院作为一家三级乙等中医医院，始终坚持姓“中”的发展理念，各科室围绕科内病种，探讨诊疗专病，打造科室“招牌菜”。以治疗效果为抓手，一手抓中医疗法技术提升，一手抓中医药剂质量效果，让“招牌菜”内涵更丰富，特色更鲜明。积极发挥中医药特色优势，强化中医药内涵建设，锻造中医药诊疗品牌，促进医院特色化高质量发展。</w:t>
      </w:r>
      <w:r>
        <w:rPr>
          <w:rFonts w:hint="eastAsia"/>
        </w:rPr>
        <w:t xml:space="preserve"> </w:t>
      </w:r>
      <w:r>
        <w:rPr>
          <w:rFonts w:hint="eastAsia"/>
        </w:rPr>
        <w:t>该院在人才综合培养的基础上，采用“科内自学</w:t>
      </w:r>
      <w:r>
        <w:rPr>
          <w:rFonts w:hint="eastAsia"/>
        </w:rPr>
        <w:t>+</w:t>
      </w:r>
      <w:r>
        <w:rPr>
          <w:rFonts w:hint="eastAsia"/>
        </w:rPr>
        <w:t>外科援助</w:t>
      </w:r>
      <w:r>
        <w:rPr>
          <w:rFonts w:hint="eastAsia"/>
        </w:rPr>
        <w:t>+</w:t>
      </w:r>
      <w:r>
        <w:rPr>
          <w:rFonts w:hint="eastAsia"/>
        </w:rPr>
        <w:t>院级指导”的模式培养医院中医药人才。其中，“科内自学”是指科室根据自己情况，结合制定的“招牌菜”制定详细的中医药特色服务能力提升学习计划，分为“强基础、丰内涵、再提升”等环节，让科室人员沉浸在学习中医药的良好氛围中，培养中医药兴趣，迈出人才培养第一步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“外科援助”即选派院内中医药特色能力强劲科室的医务人员到相对薄弱科室，从传统中医药项目着手，进行细致入微的指导，科内安排专人进行学习，一步一个脚印，稳步提高。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“院级指导”即切实发挥中医专家的学术专长，开展纯中医查房。专家通过中医传统的“望闻问切”四诊合参，对患者的病情进行了中医辨证分析，并结合病情进行全方位多角度的交流探讨，开具了特色中医处方。在查房过程中，各专家现场为年轻医生答疑解惑，培养中医辩证思维，丰富中医特色诊疗方式方法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该院以开展中医药特色服务能力提升项目为契机，锻造中医药品牌内涵，提升中医药服务能力，丰富中医药文化内涵。院内开展了“中华五千</w:t>
      </w:r>
      <w:r>
        <w:rPr>
          <w:rFonts w:hint="eastAsia"/>
        </w:rPr>
        <w:t xml:space="preserve"> </w:t>
      </w:r>
      <w:r>
        <w:rPr>
          <w:rFonts w:hint="eastAsia"/>
        </w:rPr>
        <w:t>首诊看中医”系列活动。院外以“中医中药乡村行”为依托，集中宣传中医药健康知识，传播中医药健康理念，提供中医药特色健康服务，二者相互依托，深入结合。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持续深挖中医药文化内涵和时代价值，加大中医药文化保护传承和传播力度，加快中医药传承创新发展，彰显德江民族中医的责任与担当。</w:t>
      </w:r>
    </w:p>
    <w:p w:rsidR="00AF0029" w:rsidRDefault="00AF0029">
      <w:pPr>
        <w:ind w:firstLine="420"/>
        <w:jc w:val="left"/>
      </w:pPr>
      <w:r>
        <w:rPr>
          <w:rFonts w:hint="eastAsia"/>
        </w:rPr>
        <w:t>通过“输血和造血”等多措并举模式，逐渐形成医护人员学中医、爱中医、用中医、精中医的良好氛围。有效提升了群众对中医药特色服务能力的获得感、知晓率、满意度和认同感。助推中医药事业高质量发展。</w:t>
      </w:r>
    </w:p>
    <w:p w:rsidR="00AF0029" w:rsidRDefault="00AF0029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贵州中医药</w:t>
      </w:r>
      <w:r>
        <w:rPr>
          <w:rFonts w:hint="eastAsia"/>
        </w:rPr>
        <w:t>2021-12-17</w:t>
      </w:r>
    </w:p>
    <w:p w:rsidR="00AF0029" w:rsidRDefault="00AF0029" w:rsidP="00C40F83">
      <w:pPr>
        <w:sectPr w:rsidR="00AF0029" w:rsidSect="00331D3E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D08D2" w:rsidRDefault="00DD08D2"/>
    <w:sectPr w:rsidR="00DD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3E" w:rsidRDefault="00DD08D2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3E" w:rsidRDefault="00DD08D2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3E" w:rsidRDefault="00DD08D2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3E" w:rsidRDefault="00DD08D2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</w:t>
    </w:r>
    <w:r>
      <w:rPr>
        <w:rFonts w:hint="eastAsia"/>
      </w:rPr>
      <w:t xml:space="preserve">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F0029"/>
    <w:rsid w:val="00AF0029"/>
    <w:rsid w:val="00D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F002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F0029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AF0029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AF0029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AF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AF0029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2022-08-22T05:34:00Z</dcterms:created>
</cp:coreProperties>
</file>