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900" w:rsidRDefault="00833900">
      <w:pPr>
        <w:pStyle w:val="1"/>
      </w:pPr>
      <w:r>
        <w:rPr>
          <w:rFonts w:hint="eastAsia"/>
        </w:rPr>
        <w:t xml:space="preserve">亳州市有力有效应对农业旱情 </w:t>
      </w:r>
    </w:p>
    <w:p w:rsidR="00833900" w:rsidRDefault="00833900">
      <w:pPr>
        <w:ind w:firstLine="420"/>
        <w:jc w:val="left"/>
      </w:pPr>
      <w:r>
        <w:rPr>
          <w:rFonts w:hint="eastAsia"/>
        </w:rPr>
        <w:t>5</w:t>
      </w:r>
      <w:r>
        <w:rPr>
          <w:rFonts w:hint="eastAsia"/>
        </w:rPr>
        <w:t>月以来亳州市降雨较少，部分县区土壤墒情偏差，影响当前夏种开展。为切实做好农业防旱抗旱工作，全市上下主动作为，积极行动，有力有效应对当前农业旱情。</w:t>
      </w:r>
    </w:p>
    <w:p w:rsidR="00833900" w:rsidRDefault="00833900">
      <w:pPr>
        <w:ind w:firstLine="420"/>
        <w:jc w:val="left"/>
      </w:pPr>
      <w:r>
        <w:rPr>
          <w:rFonts w:hint="eastAsia"/>
        </w:rPr>
        <w:t>一是压实抗旱责任，加强组织领导。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日副市长刘婉贞主持召开全市抗旱夏种、安全生产暨“两强一增”工作调度会，提出严格按照组织领导到位、宣传发动到位、任务落实到位、技术服务到位、责任包保到位的要求，落实落细抗旱夏种措施。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日，市委书记杜延安召开全市粮食安全工作会议，部署农业抗旱工作，要求抓好抗旱夏种，及时抢墒播种、造墒播种。市政府组建</w:t>
      </w:r>
      <w:r>
        <w:rPr>
          <w:rFonts w:hint="eastAsia"/>
        </w:rPr>
        <w:t>3</w:t>
      </w:r>
      <w:r>
        <w:rPr>
          <w:rFonts w:hint="eastAsia"/>
        </w:rPr>
        <w:t>个厅级领导带队的督查组，采取“四不两直”的方式，对三县一区进行抗旱夏种指导督查。各地严格压实抗旱责任，迅速安排部署，广泛宣传发动，加快抗旱抢种工作。</w:t>
      </w:r>
    </w:p>
    <w:p w:rsidR="00833900" w:rsidRDefault="00833900">
      <w:pPr>
        <w:ind w:firstLine="420"/>
        <w:jc w:val="left"/>
      </w:pPr>
      <w:r>
        <w:rPr>
          <w:rFonts w:hint="eastAsia"/>
        </w:rPr>
        <w:t>二是加强监测预警，启动抗旱应急响应。气象、水利、农业等部门加强雨情、水情、墒情监测预报预警。市防汛办、市应急局适时开展会商研判，提出抗旱工作要求。根据旱情发展和夏种进程，我市于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>19</w:t>
      </w:r>
      <w:r>
        <w:rPr>
          <w:rFonts w:hint="eastAsia"/>
        </w:rPr>
        <w:t>时启动抗旱Ⅲ级应急响应，及时组织动员各地、各相关部门开展农业抗旱补墒。</w:t>
      </w:r>
    </w:p>
    <w:p w:rsidR="00833900" w:rsidRDefault="00833900">
      <w:pPr>
        <w:ind w:firstLine="420"/>
        <w:jc w:val="left"/>
      </w:pPr>
      <w:r>
        <w:rPr>
          <w:rFonts w:hint="eastAsia"/>
        </w:rPr>
        <w:t>三是强化部门联动，抓好旱情防范应对。应急部门开展抗旱工作会商，及时启动应急响应，下发预警信息和防旱抗旱通知，成立检查组到县区开展抗旱工作督导检查，组织引导爱心水利工程企业向受旱重点镇村捐赠</w:t>
      </w:r>
      <w:r>
        <w:rPr>
          <w:rFonts w:hint="eastAsia"/>
        </w:rPr>
        <w:t>120</w:t>
      </w:r>
      <w:r>
        <w:rPr>
          <w:rFonts w:hint="eastAsia"/>
        </w:rPr>
        <w:t>套抗旱机械。气象部门高频次发布预警信息，安排</w:t>
      </w:r>
      <w:r>
        <w:rPr>
          <w:rFonts w:hint="eastAsia"/>
        </w:rPr>
        <w:t>5</w:t>
      </w:r>
      <w:r>
        <w:rPr>
          <w:rFonts w:hint="eastAsia"/>
        </w:rPr>
        <w:t>个作业队发射</w:t>
      </w:r>
      <w:r>
        <w:rPr>
          <w:rFonts w:hint="eastAsia"/>
        </w:rPr>
        <w:t>34</w:t>
      </w:r>
      <w:r>
        <w:rPr>
          <w:rFonts w:hint="eastAsia"/>
        </w:rPr>
        <w:t>枚火箭弹开展人工增雨。水利部门启动水旱灾害防御Ⅲ级应急响应，组织工作组到县区开展抗旱蓄水供水检查，积极调度水利工程蓄水保水，截至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日，全市累计开启国营泵站</w:t>
      </w:r>
      <w:r>
        <w:rPr>
          <w:rFonts w:hint="eastAsia"/>
        </w:rPr>
        <w:t>22</w:t>
      </w:r>
      <w:r>
        <w:rPr>
          <w:rFonts w:hint="eastAsia"/>
        </w:rPr>
        <w:t>座，累计开机</w:t>
      </w:r>
      <w:r>
        <w:rPr>
          <w:rFonts w:hint="eastAsia"/>
        </w:rPr>
        <w:t>4845.5</w:t>
      </w:r>
      <w:r>
        <w:rPr>
          <w:rFonts w:hint="eastAsia"/>
        </w:rPr>
        <w:t>台时，提水</w:t>
      </w:r>
      <w:r>
        <w:rPr>
          <w:rFonts w:hint="eastAsia"/>
        </w:rPr>
        <w:t>1851.06</w:t>
      </w:r>
      <w:r>
        <w:rPr>
          <w:rFonts w:hint="eastAsia"/>
        </w:rPr>
        <w:t>万立方米。农业部门下发关于切实做好抗旱夏种工作的紧急通知，派出督导组分赴县区包保指导，全力发动群众抗旱夏种。宣传部门及时组织抗旱夏种新闻报道服务，有力宣传引导农业抗旱工作。供电等部门积极做好抗旱供电、供油保障。</w:t>
      </w:r>
    </w:p>
    <w:p w:rsidR="00833900" w:rsidRDefault="00833900">
      <w:pPr>
        <w:ind w:firstLine="420"/>
        <w:jc w:val="left"/>
      </w:pPr>
      <w:r>
        <w:rPr>
          <w:rFonts w:hint="eastAsia"/>
        </w:rPr>
        <w:t>四是强化督导服务，确保抗旱措施落实。市、县（区）各级督查组积极开展防旱抗旱工作督导，实地查看河灌区水源、涵闸翻水设施、井灌区水井管护和抗旱机械情况，通过面对面交流了解种粮大户抗旱夏种进展情况，指导镇村和种粮大户积极做好抗旱夏种工作，对组织不力、进度迟缓的地方进行通报督促。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日在自然降水和人工增雨的共同作用下，我市涡阳县南部和蒙城县、利辛县降雨量多在</w:t>
      </w:r>
      <w:r>
        <w:rPr>
          <w:rFonts w:hint="eastAsia"/>
        </w:rPr>
        <w:t>30</w:t>
      </w:r>
      <w:r>
        <w:rPr>
          <w:rFonts w:hint="eastAsia"/>
        </w:rPr>
        <w:t>—</w:t>
      </w:r>
      <w:r>
        <w:rPr>
          <w:rFonts w:hint="eastAsia"/>
        </w:rPr>
        <w:t>40</w:t>
      </w:r>
      <w:r>
        <w:rPr>
          <w:rFonts w:hint="eastAsia"/>
        </w:rPr>
        <w:t>毫米，旱情得到有效缓解。雨后，我市南部迎来大面积夏种有利时机，墒情偏差的地区也积极组织抗旱补墒播种或播后及时补墒。截至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日，全市夏种播种面积</w:t>
      </w:r>
      <w:r>
        <w:rPr>
          <w:rFonts w:hint="eastAsia"/>
        </w:rPr>
        <w:t>480.7</w:t>
      </w:r>
      <w:r>
        <w:rPr>
          <w:rFonts w:hint="eastAsia"/>
        </w:rPr>
        <w:t>万亩，进度达</w:t>
      </w:r>
      <w:r>
        <w:rPr>
          <w:rFonts w:hint="eastAsia"/>
        </w:rPr>
        <w:t>70%</w:t>
      </w:r>
      <w:r>
        <w:rPr>
          <w:rFonts w:hint="eastAsia"/>
        </w:rPr>
        <w:t>。</w:t>
      </w:r>
    </w:p>
    <w:p w:rsidR="00833900" w:rsidRDefault="00833900">
      <w:pPr>
        <w:ind w:firstLine="420"/>
        <w:jc w:val="right"/>
      </w:pPr>
      <w:r>
        <w:rPr>
          <w:rFonts w:hint="eastAsia"/>
        </w:rPr>
        <w:t>亳州市应急局</w:t>
      </w:r>
      <w:r>
        <w:rPr>
          <w:rFonts w:hint="eastAsia"/>
        </w:rPr>
        <w:t>2022-06-16</w:t>
      </w:r>
    </w:p>
    <w:p w:rsidR="00833900" w:rsidRDefault="00833900" w:rsidP="00475F2B">
      <w:pPr>
        <w:sectPr w:rsidR="00833900" w:rsidSect="00475F2B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7761C6" w:rsidRDefault="007761C6"/>
    <w:sectPr w:rsidR="00776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33900"/>
    <w:rsid w:val="007761C6"/>
    <w:rsid w:val="00833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33900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833900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934</Characters>
  <Application>Microsoft Office Word</Application>
  <DocSecurity>0</DocSecurity>
  <Lines>7</Lines>
  <Paragraphs>2</Paragraphs>
  <ScaleCrop>false</ScaleCrop>
  <Company>微软中国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2022-08-22T09:51:00Z</dcterms:created>
</cp:coreProperties>
</file>