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76" w:rsidRDefault="003A2E76">
      <w:pPr>
        <w:pStyle w:val="1"/>
      </w:pPr>
      <w:r>
        <w:rPr>
          <w:rFonts w:hint="eastAsia"/>
        </w:rPr>
        <w:t>用心用情讲好乐平检察故事 努力传播法治正能量</w:t>
      </w:r>
    </w:p>
    <w:p w:rsidR="003A2E76" w:rsidRDefault="003A2E76">
      <w:pPr>
        <w:ind w:firstLine="420"/>
        <w:jc w:val="left"/>
      </w:pPr>
      <w:r>
        <w:rPr>
          <w:rFonts w:hint="eastAsia"/>
        </w:rPr>
        <w:t>近年来，乐平市检察院紧紧围绕检察工作大局，全方位宣传检察机关的职能作用、工作亮点、感人事迹和良好形象。近日，该院再次荣获“</w:t>
      </w:r>
      <w:r>
        <w:rPr>
          <w:rFonts w:hint="eastAsia"/>
        </w:rPr>
        <w:t>2020</w:t>
      </w:r>
      <w:r>
        <w:rPr>
          <w:rFonts w:hint="eastAsia"/>
        </w:rPr>
        <w:t>年度全国检察宣传先进单位”称号。这是该院连续两年获此殊荣。</w:t>
      </w:r>
    </w:p>
    <w:p w:rsidR="003A2E76" w:rsidRDefault="003A2E76">
      <w:pPr>
        <w:ind w:firstLine="420"/>
        <w:jc w:val="left"/>
      </w:pPr>
      <w:r>
        <w:rPr>
          <w:rFonts w:hint="eastAsia"/>
        </w:rPr>
        <w:t>01</w:t>
      </w:r>
    </w:p>
    <w:p w:rsidR="003A2E76" w:rsidRDefault="003A2E76">
      <w:pPr>
        <w:ind w:firstLine="420"/>
        <w:jc w:val="left"/>
      </w:pPr>
      <w:r>
        <w:rPr>
          <w:rFonts w:hint="eastAsia"/>
        </w:rPr>
        <w:t>精准把握“重点”</w:t>
      </w:r>
    </w:p>
    <w:p w:rsidR="003A2E76" w:rsidRDefault="003A2E76">
      <w:pPr>
        <w:ind w:firstLine="420"/>
        <w:jc w:val="left"/>
      </w:pPr>
      <w:r>
        <w:rPr>
          <w:rFonts w:hint="eastAsia"/>
        </w:rPr>
        <w:t>让履职尽责永葆“定力”</w:t>
      </w:r>
    </w:p>
    <w:p w:rsidR="003A2E76" w:rsidRDefault="003A2E76">
      <w:pPr>
        <w:ind w:firstLine="420"/>
        <w:jc w:val="left"/>
      </w:pPr>
      <w:r>
        <w:rPr>
          <w:rFonts w:hint="eastAsia"/>
        </w:rPr>
        <w:t>该院紧紧盯住公益诉讼、扫黑除恶、诉讼监督等检察工作主题，把笔触与镜头聚焦执法办案一线，突出以案释法，精心做好个案报道，从而达到宣传检察职能，扩大法治宣传的效果。如该院对一起倾倒废水致使自来水停止供水，检察机关依法提起公诉并同时提起刑事附带民事公益诉讼深度报道，向民众宣传检察机关公益诉讼职能。该案例随后被《法治日报》等媒体刊载。</w:t>
      </w:r>
      <w:r>
        <w:rPr>
          <w:rFonts w:hint="eastAsia"/>
        </w:rPr>
        <w:t>2019</w:t>
      </w:r>
      <w:r>
        <w:rPr>
          <w:rFonts w:hint="eastAsia"/>
        </w:rPr>
        <w:t>年来，该院共在《法治日报》、《检察日报》等国家级媒体发稿件</w:t>
      </w:r>
      <w:r>
        <w:rPr>
          <w:rFonts w:hint="eastAsia"/>
        </w:rPr>
        <w:t>26</w:t>
      </w:r>
      <w:r>
        <w:rPr>
          <w:rFonts w:hint="eastAsia"/>
        </w:rPr>
        <w:t>篇。</w:t>
      </w:r>
    </w:p>
    <w:p w:rsidR="003A2E76" w:rsidRDefault="003A2E76">
      <w:pPr>
        <w:ind w:firstLine="420"/>
        <w:jc w:val="left"/>
      </w:pPr>
      <w:r>
        <w:rPr>
          <w:rFonts w:hint="eastAsia"/>
        </w:rPr>
        <w:t>02</w:t>
      </w:r>
    </w:p>
    <w:p w:rsidR="003A2E76" w:rsidRDefault="003A2E76">
      <w:pPr>
        <w:ind w:firstLine="420"/>
        <w:jc w:val="left"/>
      </w:pPr>
      <w:r>
        <w:rPr>
          <w:rFonts w:hint="eastAsia"/>
        </w:rPr>
        <w:t>善于突出“特点”</w:t>
      </w:r>
    </w:p>
    <w:p w:rsidR="003A2E76" w:rsidRDefault="003A2E76">
      <w:pPr>
        <w:ind w:firstLine="420"/>
        <w:jc w:val="left"/>
      </w:pPr>
      <w:r>
        <w:rPr>
          <w:rFonts w:hint="eastAsia"/>
        </w:rPr>
        <w:t>让检察创新更具“活力”</w:t>
      </w:r>
    </w:p>
    <w:p w:rsidR="003A2E76" w:rsidRDefault="003A2E76">
      <w:pPr>
        <w:ind w:firstLine="420"/>
        <w:jc w:val="left"/>
      </w:pPr>
      <w:r>
        <w:rPr>
          <w:rFonts w:hint="eastAsia"/>
        </w:rPr>
        <w:t>既着眼于检察机关依法公正处理案件取得的法律效果，又兼顾检察服务大局达到的社会效果。如该院对一继子盗窃养父刑事案件拉长视角，报道了该院对因看病钱被盗而陷入困境的被害人及时给与司法救助。检察日报以“六旬老人被盗</w:t>
      </w:r>
      <w:r>
        <w:rPr>
          <w:rFonts w:hint="eastAsia"/>
        </w:rPr>
        <w:t>12</w:t>
      </w:r>
      <w:r>
        <w:rPr>
          <w:rFonts w:hint="eastAsia"/>
        </w:rPr>
        <w:t>万救命钱，司法救助伸援手”为题报道了这一做法。同时，该院充分利用新媒体的特性，从时、度、效着力，拓展新的宣传阵地。通过精心组织和策划，融入文化、艺术等元素，编创检察题材的动漫、微电影等，使检察宣传工作不仅有意义，而且有趣味。该院策划拍摄的《理想的颜色》微视频获全国检察机关新媒体大赛短视频类银奖，在江西政法、江西检察等省级政法微信公众号、头条号上发稿</w:t>
      </w:r>
      <w:r>
        <w:rPr>
          <w:rFonts w:hint="eastAsia"/>
        </w:rPr>
        <w:t>41</w:t>
      </w:r>
      <w:r>
        <w:rPr>
          <w:rFonts w:hint="eastAsia"/>
        </w:rPr>
        <w:t>篇。</w:t>
      </w:r>
    </w:p>
    <w:p w:rsidR="003A2E76" w:rsidRDefault="003A2E76">
      <w:pPr>
        <w:ind w:firstLine="420"/>
        <w:jc w:val="left"/>
      </w:pPr>
      <w:r>
        <w:rPr>
          <w:rFonts w:hint="eastAsia"/>
        </w:rPr>
        <w:t>03</w:t>
      </w:r>
    </w:p>
    <w:p w:rsidR="003A2E76" w:rsidRDefault="003A2E76">
      <w:pPr>
        <w:ind w:firstLine="420"/>
        <w:jc w:val="left"/>
      </w:pPr>
      <w:r>
        <w:rPr>
          <w:rFonts w:hint="eastAsia"/>
        </w:rPr>
        <w:t>有效推介“亮点”</w:t>
      </w:r>
    </w:p>
    <w:p w:rsidR="003A2E76" w:rsidRDefault="003A2E76">
      <w:pPr>
        <w:ind w:firstLine="420"/>
        <w:jc w:val="left"/>
      </w:pPr>
      <w:r>
        <w:rPr>
          <w:rFonts w:hint="eastAsia"/>
        </w:rPr>
        <w:t>让先进典型发挥“引力”</w:t>
      </w:r>
    </w:p>
    <w:p w:rsidR="003A2E76" w:rsidRDefault="003A2E76">
      <w:pPr>
        <w:ind w:firstLine="420"/>
        <w:jc w:val="left"/>
      </w:pPr>
      <w:r>
        <w:rPr>
          <w:rFonts w:hint="eastAsia"/>
        </w:rPr>
        <w:t>今年</w:t>
      </w:r>
      <w:r>
        <w:rPr>
          <w:rFonts w:hint="eastAsia"/>
        </w:rPr>
        <w:t>7</w:t>
      </w:r>
      <w:r>
        <w:rPr>
          <w:rFonts w:hint="eastAsia"/>
        </w:rPr>
        <w:t>月，乐平市普降暴雨，</w:t>
      </w:r>
      <w:r>
        <w:rPr>
          <w:rFonts w:hint="eastAsia"/>
        </w:rPr>
        <w:t>10</w:t>
      </w:r>
      <w:r>
        <w:rPr>
          <w:rFonts w:hint="eastAsia"/>
        </w:rPr>
        <w:t>日清晨</w:t>
      </w:r>
      <w:r>
        <w:rPr>
          <w:rFonts w:hint="eastAsia"/>
        </w:rPr>
        <w:t>6</w:t>
      </w:r>
      <w:r>
        <w:rPr>
          <w:rFonts w:hint="eastAsia"/>
        </w:rPr>
        <w:t>点，方家滩村安殷河段水堤堤身突发管涌。该院副检察长杨荣华率队紧急排险，在村防洪大堤上装沙袋抢筑子堤，并铺设彩条布防止堤坝渗水溃堤。该院捕捉到干警冒雨装沙袋的拼抢镜头，遂立即用心组稿，全面推广，第一时间向国家级媒体报送，第二天最高人民检察院官微及《检察日报》即刊登了该院干警奋不顾身抢装沙袋的感人画面。</w:t>
      </w:r>
    </w:p>
    <w:p w:rsidR="003A2E76" w:rsidRDefault="003A2E76">
      <w:pPr>
        <w:ind w:firstLine="420"/>
        <w:jc w:val="left"/>
      </w:pPr>
      <w:r>
        <w:rPr>
          <w:rFonts w:hint="eastAsia"/>
        </w:rPr>
        <w:t>04</w:t>
      </w:r>
    </w:p>
    <w:p w:rsidR="003A2E76" w:rsidRDefault="003A2E76">
      <w:pPr>
        <w:ind w:firstLine="420"/>
        <w:jc w:val="left"/>
      </w:pPr>
      <w:r>
        <w:rPr>
          <w:rFonts w:hint="eastAsia"/>
        </w:rPr>
        <w:t>敢于攀登“高点”</w:t>
      </w:r>
    </w:p>
    <w:p w:rsidR="003A2E76" w:rsidRDefault="003A2E76">
      <w:pPr>
        <w:ind w:firstLine="420"/>
        <w:jc w:val="left"/>
      </w:pPr>
      <w:r>
        <w:rPr>
          <w:rFonts w:hint="eastAsia"/>
        </w:rPr>
        <w:t>让宣传骨干增强“功力”</w:t>
      </w:r>
    </w:p>
    <w:p w:rsidR="003A2E76" w:rsidRDefault="003A2E76">
      <w:pPr>
        <w:ind w:firstLine="420"/>
        <w:jc w:val="left"/>
      </w:pPr>
      <w:r>
        <w:rPr>
          <w:rFonts w:hint="eastAsia"/>
        </w:rPr>
        <w:t>该院积极邀请新法制报、瓷都晚报等媒体记者来院授课，组织人员到国家检察官学院参加素能培训，提升宣传人员的“写作功力”，同时，研究制定宣传联络员制度，检察官方微博微信管理等专项工作规范与运行机制，依靠制度管人管事，形成良性循环，激发创作的活力和动力，进一步推动新闻工作形成人才辈出、百舸争流、各领风骚的生动局面。</w:t>
      </w:r>
    </w:p>
    <w:p w:rsidR="003A2E76" w:rsidRDefault="003A2E76">
      <w:pPr>
        <w:ind w:firstLine="420"/>
        <w:jc w:val="right"/>
      </w:pPr>
      <w:r>
        <w:rPr>
          <w:rFonts w:hint="eastAsia"/>
        </w:rPr>
        <w:t>乐平检察</w:t>
      </w:r>
      <w:r>
        <w:rPr>
          <w:rFonts w:hint="eastAsia"/>
        </w:rPr>
        <w:t>2020-12-15</w:t>
      </w:r>
    </w:p>
    <w:p w:rsidR="003A2E76" w:rsidRDefault="003A2E76" w:rsidP="00075BFF">
      <w:pPr>
        <w:sectPr w:rsidR="003A2E76" w:rsidSect="00075BFF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5040C3" w:rsidRDefault="005040C3"/>
    <w:sectPr w:rsidR="00504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2E76"/>
    <w:rsid w:val="003A2E76"/>
    <w:rsid w:val="0050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A2E7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A2E7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>微软中国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2022-08-18T07:46:00Z</dcterms:created>
</cp:coreProperties>
</file>