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DDF" w:rsidRDefault="00CB5DDF">
      <w:pPr>
        <w:pStyle w:val="1"/>
      </w:pPr>
      <w:r>
        <w:rPr>
          <w:rFonts w:hint="eastAsia"/>
        </w:rPr>
        <w:t>大竹县自然资源局“三融合三提力”推进党建与业务深度融合</w:t>
      </w:r>
    </w:p>
    <w:p w:rsidR="00CB5DDF" w:rsidRDefault="00CB5DDF">
      <w:pPr>
        <w:ind w:firstLine="420"/>
      </w:pPr>
      <w:r>
        <w:rPr>
          <w:rFonts w:hint="eastAsia"/>
        </w:rPr>
        <w:t>大竹县自然资源局始终坚持“业务工作推进到哪里，党建工作就覆盖到哪里”的工作理念，积极探索实践，压实党建责任，注重“三融合三提力”，统筹推进机关党建和业务工作深度融合，进一步提升机关党建工作质量。</w:t>
      </w:r>
    </w:p>
    <w:p w:rsidR="00CB5DDF" w:rsidRDefault="00CB5DDF">
      <w:pPr>
        <w:ind w:firstLine="420"/>
      </w:pPr>
      <w:r>
        <w:rPr>
          <w:rFonts w:hint="eastAsia"/>
        </w:rPr>
        <w:t>一、注重思想融合，提升党员干部凝聚力</w:t>
      </w:r>
    </w:p>
    <w:p w:rsidR="00CB5DDF" w:rsidRDefault="00CB5DDF">
      <w:pPr>
        <w:ind w:firstLine="420"/>
      </w:pPr>
      <w:r>
        <w:rPr>
          <w:rFonts w:hint="eastAsia"/>
        </w:rPr>
        <w:t>思想是行动的先导。大竹县自然资源局不断加强党员干部思想政治建设，教育引导党员干部在思想上认同组织、政治上依靠组织、工作上服从组织、感情上信赖组织，以组织力提升凝聚力、战斗力。引导党员干部深刻认识党建工作的重要性，在工作中注重理论联系实际，充分发挥党员先锋模范作用，不忘初心，牢记使命，更好地为人民服务。在</w:t>
      </w:r>
      <w:r>
        <w:rPr>
          <w:rFonts w:hint="eastAsia"/>
        </w:rPr>
        <w:t>2021</w:t>
      </w:r>
      <w:r>
        <w:rPr>
          <w:rFonts w:hint="eastAsia"/>
        </w:rPr>
        <w:t>年“</w:t>
      </w:r>
      <w:r>
        <w:rPr>
          <w:rFonts w:hint="eastAsia"/>
        </w:rPr>
        <w:t>8.8</w:t>
      </w:r>
      <w:r>
        <w:rPr>
          <w:rFonts w:hint="eastAsia"/>
        </w:rPr>
        <w:t>”特大洪灾中，该局党员干部不畏艰险，冲锋在前，第一时间参与抗洪抢险，帮助群众做好地质灾害避险转移，切实保护人民群众生命财产安全，让党旗高高飘扬在抗洪救灾的第一线。</w:t>
      </w:r>
      <w:r>
        <w:rPr>
          <w:rFonts w:hint="eastAsia"/>
        </w:rPr>
        <w:t>8</w:t>
      </w:r>
      <w:r>
        <w:rPr>
          <w:rFonts w:hint="eastAsia"/>
        </w:rPr>
        <w:t>月</w:t>
      </w:r>
      <w:r>
        <w:rPr>
          <w:rFonts w:hint="eastAsia"/>
        </w:rPr>
        <w:t>12</w:t>
      </w:r>
      <w:r>
        <w:rPr>
          <w:rFonts w:hint="eastAsia"/>
        </w:rPr>
        <w:t>日，又组织</w:t>
      </w:r>
      <w:r>
        <w:rPr>
          <w:rFonts w:hint="eastAsia"/>
        </w:rPr>
        <w:t>40</w:t>
      </w:r>
      <w:r>
        <w:rPr>
          <w:rFonts w:hint="eastAsia"/>
        </w:rPr>
        <w:t>余名党员先锋队到联系帮扶的清河镇开展志愿服务活动，帮助受灾群众清扫淤泥、重整家园、复工复产，并送去油、米等急需的生活物资和慰问金，切实为群众办实事、办好事。</w:t>
      </w:r>
    </w:p>
    <w:p w:rsidR="00CB5DDF" w:rsidRDefault="00CB5DDF">
      <w:pPr>
        <w:ind w:firstLine="420"/>
      </w:pPr>
      <w:r>
        <w:rPr>
          <w:rFonts w:hint="eastAsia"/>
        </w:rPr>
        <w:t>组织党员干部积极援助清河镇灾后重建</w:t>
      </w:r>
    </w:p>
    <w:p w:rsidR="00CB5DDF" w:rsidRDefault="00CB5DDF">
      <w:pPr>
        <w:ind w:firstLine="420"/>
      </w:pPr>
      <w:r>
        <w:rPr>
          <w:rFonts w:hint="eastAsia"/>
        </w:rPr>
        <w:t>二、注重制度融合，提升党员干部执行力</w:t>
      </w:r>
    </w:p>
    <w:p w:rsidR="00CB5DDF" w:rsidRDefault="00CB5DDF">
      <w:pPr>
        <w:ind w:firstLine="420"/>
      </w:pPr>
      <w:r>
        <w:rPr>
          <w:rFonts w:hint="eastAsia"/>
        </w:rPr>
        <w:t>依托“三会一课”等党的组织生活制度，深入推进“两学一做”和党史学习教育常态化制度化，把党建工作融入日常、抓在经常，通过全面的制度建设，促进机关党建和业务工作融合发展。</w:t>
      </w:r>
    </w:p>
    <w:p w:rsidR="00CB5DDF" w:rsidRDefault="00CB5DDF">
      <w:pPr>
        <w:ind w:firstLine="420"/>
      </w:pPr>
      <w:r>
        <w:rPr>
          <w:rFonts w:hint="eastAsia"/>
        </w:rPr>
        <w:t>一是坚持“一岗双责”制度。进一步完善党建工作责任制、应急管理、网络安全、“三审三校”等党建和业务规章制度，实现党建与业务同研究、同部署、同落实。“一把手”带头并督促班子成员认真落实“一岗双责”，既要抓好分管的业务工作，又要以同等的重视程度抓好分管部门干部职工的思想工作和党风廉政建设，把反腐倡廉与业务工作同研究、同规划、同部署、同检查、同考核、同问责，真正做到“两手抓、两手硬”。为全面提升支部的堡垒作用和党员干部的战斗力，各支部结合实际，陆续充实了</w:t>
      </w:r>
      <w:r>
        <w:rPr>
          <w:rFonts w:hint="eastAsia"/>
        </w:rPr>
        <w:t>7</w:t>
      </w:r>
      <w:r>
        <w:rPr>
          <w:rFonts w:hint="eastAsia"/>
        </w:rPr>
        <w:t>名年轻同志进入各支部班子，机关党委组织专人对全系统的党务工作者进行了业务培训，促使各党支部认真履行管党治党主体责任，聚精会神抓好党建工作。二是创新“三会一课”制度。围绕党史学习教育，把“我为群众办实事”实践活动融入“三会一课”“党员活动日”等活动，增进了党员理论素养和政治觉悟，提高了党员业务能力。</w:t>
      </w:r>
      <w:r>
        <w:rPr>
          <w:rFonts w:hint="eastAsia"/>
        </w:rPr>
        <w:t>2021</w:t>
      </w:r>
      <w:r>
        <w:rPr>
          <w:rFonts w:hint="eastAsia"/>
        </w:rPr>
        <w:t>年，组织党员干部积极参与“包保联创”工作，坚持每月到竹阳街道莲印龙潭社区和东柳街道汇河社区开展以环境整治、文明劝导、疫情防控、宣传自然资源知识等为主题的志愿服务活动</w:t>
      </w:r>
      <w:r>
        <w:rPr>
          <w:rFonts w:hint="eastAsia"/>
        </w:rPr>
        <w:t>12</w:t>
      </w:r>
      <w:r>
        <w:rPr>
          <w:rFonts w:hint="eastAsia"/>
        </w:rPr>
        <w:t>次参与党员</w:t>
      </w:r>
      <w:r>
        <w:rPr>
          <w:rFonts w:hint="eastAsia"/>
        </w:rPr>
        <w:t>200</w:t>
      </w:r>
      <w:r>
        <w:rPr>
          <w:rFonts w:hint="eastAsia"/>
        </w:rPr>
        <w:t>余人次。各支部开展走访慰问、送文化下乡、自然资源政策法规宣讲等特色“党员活动日”活动</w:t>
      </w:r>
      <w:r>
        <w:rPr>
          <w:rFonts w:hint="eastAsia"/>
        </w:rPr>
        <w:t>10</w:t>
      </w:r>
      <w:r>
        <w:rPr>
          <w:rFonts w:hint="eastAsia"/>
        </w:rPr>
        <w:t>余次。三是严格“层级管理”制度。严格落实党建和业务层级管理责任“一体化”，党建和业务同检查、同考核制度，推动党建工作“软变硬”“虚化实”。建立各项通报制度，定期通报上班考勤、“学习强国”平台学习、志愿服务、“三会一课”等活动参与等情况，定期对各支部党建工作开展情况进行督导检查，及时发现工作中的问题和不足，提出整改要求。同时，将履行党建责任制、党员义务，落实意识形态工作责任制等情况作为全系统评先选优、提拔任用、职级晋升的重要依据。</w:t>
      </w:r>
    </w:p>
    <w:p w:rsidR="00CB5DDF" w:rsidRDefault="00CB5DDF">
      <w:pPr>
        <w:ind w:firstLine="420"/>
      </w:pPr>
      <w:r>
        <w:rPr>
          <w:rFonts w:hint="eastAsia"/>
        </w:rPr>
        <w:t>党员志愿者为“包保联创”社区开展环境整治服务</w:t>
      </w:r>
    </w:p>
    <w:p w:rsidR="00CB5DDF" w:rsidRDefault="00CB5DDF">
      <w:pPr>
        <w:ind w:firstLine="420"/>
      </w:pPr>
      <w:r>
        <w:rPr>
          <w:rFonts w:hint="eastAsia"/>
        </w:rPr>
        <w:t>三、注重工作融合，提升党员干部战斗力</w:t>
      </w:r>
    </w:p>
    <w:p w:rsidR="00CB5DDF" w:rsidRDefault="00CB5DDF">
      <w:pPr>
        <w:ind w:firstLine="420"/>
      </w:pPr>
      <w:r>
        <w:rPr>
          <w:rFonts w:hint="eastAsia"/>
        </w:rPr>
        <w:t>守正创新、担当实干，坚持将党史学习教育同推动业务工作结合起来，同解决实际问题结合起来，以“我为群众办实事”实践活动为载体，推进党建工作与不动产登记、脱贫攻坚、生态修复工作等业务工作深度融合。一是创新开展“上门服务”活动。不动产登记中心在登记窗口设立党员先锋岗，上门服务为“老弱病残孕”等行动不便的群众办理不动产权证，实现房产办证“零跑腿”，为民服务“零距离”。目前已开展上门服务</w:t>
      </w:r>
      <w:r>
        <w:rPr>
          <w:rFonts w:hint="eastAsia"/>
        </w:rPr>
        <w:t>17</w:t>
      </w:r>
      <w:r>
        <w:rPr>
          <w:rFonts w:hint="eastAsia"/>
        </w:rPr>
        <w:t>次，办理不动产权证</w:t>
      </w:r>
      <w:r>
        <w:rPr>
          <w:rFonts w:hint="eastAsia"/>
        </w:rPr>
        <w:t>17</w:t>
      </w:r>
      <w:r>
        <w:rPr>
          <w:rFonts w:hint="eastAsia"/>
        </w:rPr>
        <w:t>本，受到广大群众一致好评。二是切实解决“急难愁盼”问题。通过各方筹集资金，为结对帮扶清河镇沙坝村安装太阳能路灯</w:t>
      </w:r>
      <w:r>
        <w:rPr>
          <w:rFonts w:hint="eastAsia"/>
        </w:rPr>
        <w:t>70</w:t>
      </w:r>
      <w:r>
        <w:rPr>
          <w:rFonts w:hint="eastAsia"/>
        </w:rPr>
        <w:t>盏，修缮生活饮水池</w:t>
      </w:r>
      <w:r>
        <w:rPr>
          <w:rFonts w:hint="eastAsia"/>
        </w:rPr>
        <w:t>2</w:t>
      </w:r>
      <w:r>
        <w:rPr>
          <w:rFonts w:hint="eastAsia"/>
        </w:rPr>
        <w:t>口，帮助沙坝村村民管理销售藤椒</w:t>
      </w:r>
      <w:r>
        <w:rPr>
          <w:rFonts w:hint="eastAsia"/>
        </w:rPr>
        <w:t>500</w:t>
      </w:r>
      <w:r>
        <w:rPr>
          <w:rFonts w:hint="eastAsia"/>
        </w:rPr>
        <w:t>余斤，切实解决沙坝村群众出行难、饮水难、农产品销售难的问题，得到了当地干部群众的高度认可。三是创新开展“生态修复·支部在行动”活动。组织</w:t>
      </w:r>
      <w:r>
        <w:rPr>
          <w:rFonts w:hint="eastAsia"/>
        </w:rPr>
        <w:t>10</w:t>
      </w:r>
      <w:r>
        <w:rPr>
          <w:rFonts w:hint="eastAsia"/>
        </w:rPr>
        <w:t>个党支部与全县</w:t>
      </w:r>
      <w:r>
        <w:rPr>
          <w:rFonts w:hint="eastAsia"/>
        </w:rPr>
        <w:t>26</w:t>
      </w:r>
      <w:r>
        <w:rPr>
          <w:rFonts w:hint="eastAsia"/>
        </w:rPr>
        <w:t>个非煤矿山进行结对共建，通过结对帮扶、宣传教育、督导检查等途径，督促和帮助矿山企业切实抓好生态修复工作，形成“以党建促业务、以业务带党建”的良好工作氛围，收到了显著的成效。</w:t>
      </w:r>
    </w:p>
    <w:p w:rsidR="00CB5DDF" w:rsidRDefault="00CB5DDF">
      <w:pPr>
        <w:ind w:firstLine="420"/>
        <w:jc w:val="right"/>
      </w:pPr>
      <w:r>
        <w:rPr>
          <w:rFonts w:hint="eastAsia"/>
        </w:rPr>
        <w:t>四川民生资讯</w:t>
      </w:r>
      <w:r>
        <w:rPr>
          <w:rFonts w:hint="eastAsia"/>
        </w:rPr>
        <w:t>2021-12-26</w:t>
      </w:r>
    </w:p>
    <w:p w:rsidR="00CB5DDF" w:rsidRDefault="00CB5DDF" w:rsidP="003D67F9">
      <w:pPr>
        <w:sectPr w:rsidR="00CB5DDF" w:rsidSect="003D67F9">
          <w:type w:val="continuous"/>
          <w:pgSz w:w="11906" w:h="16838"/>
          <w:pgMar w:top="1644" w:right="1236" w:bottom="1418" w:left="1814" w:header="851" w:footer="907" w:gutter="0"/>
          <w:pgNumType w:start="1"/>
          <w:cols w:space="720"/>
          <w:docGrid w:type="lines" w:linePitch="341" w:charSpace="2373"/>
        </w:sectPr>
      </w:pPr>
    </w:p>
    <w:p w:rsidR="004A6A03" w:rsidRDefault="004A6A03"/>
    <w:sectPr w:rsidR="004A6A0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B5DDF"/>
    <w:rsid w:val="004A6A03"/>
    <w:rsid w:val="00CB5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B5DD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B5DDF"/>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1569</Characters>
  <Application>Microsoft Office Word</Application>
  <DocSecurity>0</DocSecurity>
  <Lines>13</Lines>
  <Paragraphs>3</Paragraphs>
  <ScaleCrop>false</ScaleCrop>
  <Company>微软中国</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2022-08-18T06:06:00Z</dcterms:created>
</cp:coreProperties>
</file>