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CB" w:rsidRDefault="005E1DCB">
      <w:pPr>
        <w:pStyle w:val="1"/>
      </w:pPr>
      <w:r>
        <w:rPr>
          <w:rFonts w:hint="eastAsia"/>
        </w:rPr>
        <w:t>全方位 多形式 耿马检察这波宣传很硬核！</w:t>
      </w:r>
    </w:p>
    <w:p w:rsidR="005E1DCB" w:rsidRDefault="005E1DCB">
      <w:pPr>
        <w:ind w:firstLine="420"/>
        <w:jc w:val="left"/>
      </w:pPr>
      <w:r>
        <w:rPr>
          <w:rFonts w:hint="eastAsia"/>
        </w:rPr>
        <w:t>又是一年宪法日，耿马检察院的检察官们在紧抓办案的同时，化办案压力为动力，积极开展全方位、多形式的“硬核”法治宣传，吹响了宪法宣传“集结号”。</w:t>
      </w:r>
      <w:r>
        <w:rPr>
          <w:rFonts w:hint="eastAsia"/>
        </w:rPr>
        <w:t xml:space="preserve"> </w:t>
      </w:r>
    </w:p>
    <w:p w:rsidR="005E1DCB" w:rsidRDefault="005E1DCB">
      <w:pPr>
        <w:ind w:firstLine="420"/>
        <w:jc w:val="left"/>
      </w:pPr>
      <w:r>
        <w:rPr>
          <w:rFonts w:hint="eastAsia"/>
        </w:rPr>
        <w:t>一、“强边固防”</w:t>
      </w:r>
      <w:r>
        <w:rPr>
          <w:rFonts w:hint="eastAsia"/>
        </w:rPr>
        <w:t xml:space="preserve">  </w:t>
      </w:r>
      <w:r>
        <w:rPr>
          <w:rFonts w:hint="eastAsia"/>
        </w:rPr>
        <w:t>宪法边关行</w:t>
      </w:r>
      <w:r>
        <w:rPr>
          <w:rFonts w:hint="eastAsia"/>
        </w:rPr>
        <w:t xml:space="preserve"> </w:t>
      </w:r>
    </w:p>
    <w:p w:rsidR="005E1DCB" w:rsidRDefault="005E1DCB">
      <w:pPr>
        <w:ind w:firstLine="420"/>
        <w:jc w:val="left"/>
      </w:pPr>
      <w:r>
        <w:rPr>
          <w:rFonts w:hint="eastAsia"/>
        </w:rPr>
        <w:t>为进一步加强抵边卡点村民、民兵疫情防控意识，严厉打击跨国境犯罪，严防境外输入病例，保障人民群众的生命安全，耿马检察院走进抵边卡点开展了为期一周的面对面、零距离法治宣传活动。</w:t>
      </w:r>
    </w:p>
    <w:p w:rsidR="005E1DCB" w:rsidRDefault="005E1DCB">
      <w:pPr>
        <w:ind w:firstLine="420"/>
        <w:jc w:val="left"/>
      </w:pPr>
      <w:r>
        <w:rPr>
          <w:rFonts w:hint="eastAsia"/>
        </w:rPr>
        <w:t>《宪法》、《出入境管理法》、《禁毒法》等法律法规知识宣讲在火塘边、界碑旁、值守卡点多点开花，检察官们采取集中宣讲与分散学习的方式，向边境村民、值守卡点民兵宣讲《宪法》的地位、作用，解读妨碍国（边）境管理、毒品犯罪行为的危害性，告诫他们不能参与妨碍国（边）境管理和毒品违法犯罪，鼓励他们与妨碍国（边）境管理、毒品等违法犯罪作斗争，主动反映和上报在边境管控区域陌生可疑人员、车辆及各类涉边情报线索，促使每位边境村民都成为边境管控的护边员和信息员。强边固防法治宣传增强了边境村民的法律意识和法治素养，得到了边境村民的高度赞扬，村民纷纷表示：要积极投入到疫情防控、强边固防、打跨行动等重点工作中，为守护“国门”安全、边境和谐稳定贡献自己的一份力量。</w:t>
      </w:r>
      <w:r>
        <w:rPr>
          <w:rFonts w:hint="eastAsia"/>
        </w:rPr>
        <w:t xml:space="preserve"> </w:t>
      </w:r>
    </w:p>
    <w:p w:rsidR="005E1DCB" w:rsidRDefault="005E1DCB">
      <w:pPr>
        <w:ind w:firstLine="420"/>
        <w:jc w:val="left"/>
      </w:pPr>
      <w:r>
        <w:rPr>
          <w:rFonts w:hint="eastAsia"/>
        </w:rPr>
        <w:t>二、普法“赶大集”</w:t>
      </w:r>
      <w:r>
        <w:rPr>
          <w:rFonts w:hint="eastAsia"/>
        </w:rPr>
        <w:t xml:space="preserve">  </w:t>
      </w:r>
      <w:r>
        <w:rPr>
          <w:rFonts w:hint="eastAsia"/>
        </w:rPr>
        <w:t>宪法社区行</w:t>
      </w:r>
      <w:r>
        <w:rPr>
          <w:rFonts w:hint="eastAsia"/>
        </w:rPr>
        <w:t xml:space="preserve"> </w:t>
      </w:r>
    </w:p>
    <w:p w:rsidR="005E1DCB" w:rsidRDefault="005E1DCB">
      <w:pPr>
        <w:ind w:firstLine="420"/>
        <w:jc w:val="left"/>
      </w:pPr>
      <w:r>
        <w:rPr>
          <w:rFonts w:hint="eastAsia"/>
        </w:rPr>
        <w:t>为宏扬宪法精神，普及法律知识，在全国宪法日来临之际，耿马检察院的检察官们走进集市，采取悬挂横幅、设立咨询台、发放宣传手册等方式开展了内容丰富的法治宣传。他们走集市、进商铺，为周边群众、商贩们发法律宣传资料、送法治宣传手册，现场讲解与百姓息息相关的宪法、法律知识，回答群众关心、关注的“热点、难点、焦点”等问题，进一步增强群众知法、学法、守法、用法的法律意识，促进家庭和谐、邻里和睦，营造了遵崇宪法、学习法律；维护宪法、运用法律的良好氛围。</w:t>
      </w:r>
    </w:p>
    <w:p w:rsidR="005E1DCB" w:rsidRDefault="005E1DCB">
      <w:pPr>
        <w:ind w:firstLine="420"/>
        <w:jc w:val="left"/>
      </w:pPr>
      <w:r>
        <w:rPr>
          <w:rFonts w:hint="eastAsia"/>
        </w:rPr>
        <w:t>三、护航未成年</w:t>
      </w:r>
      <w:r>
        <w:rPr>
          <w:rFonts w:hint="eastAsia"/>
        </w:rPr>
        <w:t xml:space="preserve">  </w:t>
      </w:r>
      <w:r>
        <w:rPr>
          <w:rFonts w:hint="eastAsia"/>
        </w:rPr>
        <w:t>宪法校园行</w:t>
      </w:r>
      <w:r>
        <w:rPr>
          <w:rFonts w:hint="eastAsia"/>
        </w:rPr>
        <w:t xml:space="preserve"> </w:t>
      </w:r>
    </w:p>
    <w:p w:rsidR="005E1DCB" w:rsidRDefault="005E1DCB">
      <w:pPr>
        <w:ind w:firstLine="420"/>
        <w:jc w:val="left"/>
      </w:pPr>
      <w:r>
        <w:rPr>
          <w:rFonts w:hint="eastAsia"/>
        </w:rPr>
        <w:t>国家宪法日宣传怎能少了“小甜蔗”未检姐姐，未检姐姐以“宪法伴你成长”及“未成年人保护法”“预防未成年人犯罪法”为主题走进校园开展法治宣传讲座，让学生了解《宪法》《未成年人保护法》和《预防未成年人犯罪法》等法律的有关内容以及法律赋予自己的权利、义务和责任，引导他们增强辨别是非和自我防范的能力，能够自觉地用法律法规来约束自己、保护自己。</w:t>
      </w:r>
      <w:r>
        <w:rPr>
          <w:rFonts w:hint="eastAsia"/>
        </w:rPr>
        <w:t xml:space="preserve"> </w:t>
      </w:r>
    </w:p>
    <w:p w:rsidR="005E1DCB" w:rsidRDefault="005E1DCB">
      <w:pPr>
        <w:ind w:firstLine="420"/>
        <w:jc w:val="left"/>
      </w:pPr>
      <w:r>
        <w:rPr>
          <w:rFonts w:hint="eastAsia"/>
        </w:rPr>
        <w:t>未检姐姐秉承“教育、感化、挽救”方针，将涉案未成年人请到“小甜蔗”未检工作室，通过“面对面”“心贴心”的思想交流，了解他们的学习情况和思想波动，对他们进行说理感化、心理疏导，引导他们走向正确的人生道路，用检察蓝为他们撑起回归社会、回归学校、平安健康成长的蓝天。</w:t>
      </w:r>
      <w:r>
        <w:rPr>
          <w:rFonts w:hint="eastAsia"/>
        </w:rPr>
        <w:t xml:space="preserve"> </w:t>
      </w:r>
    </w:p>
    <w:p w:rsidR="005E1DCB" w:rsidRDefault="005E1DCB">
      <w:pPr>
        <w:ind w:firstLine="420"/>
        <w:jc w:val="left"/>
      </w:pPr>
      <w:r>
        <w:rPr>
          <w:rFonts w:hint="eastAsia"/>
        </w:rPr>
        <w:t>四、筑牢廉政“防火墙”宪法机关行</w:t>
      </w:r>
      <w:r>
        <w:rPr>
          <w:rFonts w:hint="eastAsia"/>
        </w:rPr>
        <w:t xml:space="preserve"> </w:t>
      </w:r>
    </w:p>
    <w:p w:rsidR="005E1DCB" w:rsidRDefault="005E1DCB">
      <w:pPr>
        <w:ind w:firstLine="420"/>
        <w:jc w:val="left"/>
      </w:pPr>
      <w:r>
        <w:rPr>
          <w:rFonts w:hint="eastAsia"/>
        </w:rPr>
        <w:t>税务部门是国家重要的经济执法机关，为经济社会高质量发展作出了巨大贡献，但同时，税务部门也是容易发生职务犯罪的高危部门。为“消未起之患、治未病之疾”，检察官以“预防职务犯罪，促进公平执法”为主题，走进耿马税务局为税务干部们讲了一堂生动的法治课。检察官结合近年来查办职务犯罪典型案例，深刻阐述了当前反腐败形势，分析了税务系统易滋生犯罪的风险点及职务犯罪相关法律法规、主要表现及危害，有针对性地提出预防对策。一个个生动的案例、一个个鲜活的实例，警醒税务干部们将权力关进制度的笼子里，珍惜工作近年来，耿马检察紧密</w:t>
      </w:r>
      <w:r>
        <w:rPr>
          <w:rFonts w:hint="eastAsia"/>
        </w:rPr>
        <w:lastRenderedPageBreak/>
        <w:t>结合检察业务，根据“谁执法谁普法”责任，不断创新普法形式，扎实开展普法工作，在促进社会公众增强法治意识、公务人员依法履职、检察机关自身规范司法方面取得了可喜的成绩。今后，耿马检察将持续组织宪法、法治宣传进乡村、社区、学校、机关、企业、家庭等活动，把宪法精神融入人民群众日常生活，延伸到乡村最后一公里。同时，还将通过微信、微博等线上平台，宣传宪法、民法典等国家基本法律，为构建和谐稳定的社会环境和公正高效的法治环境贡献检察力量！</w:t>
      </w:r>
      <w:r>
        <w:rPr>
          <w:rFonts w:hint="eastAsia"/>
        </w:rPr>
        <w:t xml:space="preserve">  </w:t>
      </w:r>
    </w:p>
    <w:p w:rsidR="005E1DCB" w:rsidRDefault="005E1DCB">
      <w:pPr>
        <w:ind w:firstLine="420"/>
        <w:jc w:val="right"/>
      </w:pPr>
      <w:r>
        <w:rPr>
          <w:rFonts w:hint="eastAsia"/>
        </w:rPr>
        <w:t>耿马自治县人民检察院</w:t>
      </w:r>
      <w:r>
        <w:rPr>
          <w:rFonts w:hint="eastAsia"/>
        </w:rPr>
        <w:t>2021-12-23</w:t>
      </w:r>
    </w:p>
    <w:p w:rsidR="005E1DCB" w:rsidRDefault="005E1DCB">
      <w:pPr>
        <w:ind w:firstLine="420"/>
        <w:jc w:val="left"/>
      </w:pPr>
    </w:p>
    <w:p w:rsidR="005E1DCB" w:rsidRDefault="005E1DCB" w:rsidP="004B7112">
      <w:pPr>
        <w:sectPr w:rsidR="005E1DCB" w:rsidSect="004B7112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B14C52" w:rsidRDefault="00B14C52"/>
    <w:sectPr w:rsidR="00B14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E1DCB"/>
    <w:rsid w:val="005E1DCB"/>
    <w:rsid w:val="00B14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E1DCB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5E1DCB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Company>微软中国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2022-08-18T09:46:00Z</dcterms:created>
</cp:coreProperties>
</file>