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42" w:rsidRDefault="003C1B42">
      <w:pPr>
        <w:pStyle w:val="1"/>
      </w:pPr>
      <w:r>
        <w:rPr>
          <w:rFonts w:hint="eastAsia"/>
        </w:rPr>
        <w:t>红领金系列之普法篇</w:t>
      </w:r>
    </w:p>
    <w:p w:rsidR="003C1B42" w:rsidRDefault="003C1B42">
      <w:pPr>
        <w:ind w:firstLine="420"/>
      </w:pPr>
      <w:r>
        <w:rPr>
          <w:rFonts w:hint="eastAsia"/>
        </w:rPr>
        <w:t>近年来，我院突出党建引领，充分发挥党员先锋模范作用，以“统筹式、联动式、覆盖式”工作规划落细落实“谁执法谁普法”普法责任制，聚焦“国家宪法日”“全民国家安全教育日”等重要节点和“打击整治养老诈骗”“护航未成年人成长”等专项工作，持续推动“党建</w:t>
      </w:r>
      <w:r>
        <w:rPr>
          <w:rFonts w:hint="eastAsia"/>
        </w:rPr>
        <w:t>+</w:t>
      </w:r>
      <w:r>
        <w:rPr>
          <w:rFonts w:hint="eastAsia"/>
        </w:rPr>
        <w:t>普法”，为提升人民群众法治意识，助推全民守法贡献检察力量。</w:t>
      </w:r>
    </w:p>
    <w:p w:rsidR="003C1B42" w:rsidRDefault="003C1B42">
      <w:pPr>
        <w:ind w:firstLine="420"/>
      </w:pPr>
      <w:r>
        <w:rPr>
          <w:rFonts w:hint="eastAsia"/>
        </w:rPr>
        <w:t>注重围绕大局普法</w:t>
      </w:r>
    </w:p>
    <w:p w:rsidR="003C1B42" w:rsidRDefault="003C1B42">
      <w:pPr>
        <w:ind w:firstLine="420"/>
      </w:pPr>
      <w:r>
        <w:rPr>
          <w:rFonts w:hint="eastAsia"/>
        </w:rPr>
        <w:t>积极按照区委组织部要求，组织青年干警到小公园开埠区参加市“服务基层先锋行”主题党日活动，现场设点开展反诈普法，向过往群众、临街商铺人员宣传相关法律法规，发放普法宣传小册子，以法治之力守护好人民群众的“钱袋子”。主动到结对联系的街道社区向群众宣讲涉疫相关法律法规以及疫苗接种的必要性和紧迫性等，为构筑全民免疫屏障贡献检察力量。</w:t>
      </w:r>
    </w:p>
    <w:p w:rsidR="003C1B42" w:rsidRDefault="003C1B42">
      <w:pPr>
        <w:ind w:firstLine="420"/>
      </w:pPr>
      <w:r>
        <w:rPr>
          <w:rFonts w:hint="eastAsia"/>
        </w:rPr>
        <w:t>将普法工作融入办案中</w:t>
      </w:r>
    </w:p>
    <w:p w:rsidR="003C1B42" w:rsidRDefault="003C1B42">
      <w:pPr>
        <w:ind w:firstLine="420"/>
      </w:pPr>
      <w:r>
        <w:rPr>
          <w:rFonts w:hint="eastAsia"/>
        </w:rPr>
        <w:t>坚持将普法工作融入检察执法办案全过程，在办理案件过程中，围绕案件事实、证据、程序和法律适用等问题，采取说服教育与解决实际问题相结合的方式，针对案件当事人及其近亲属、在押人员、监外执行人员等特殊群体进行帮解说教，以案释法。在开展刑事执行监督的同时，对社区矫正对象特别是未成年社区矫正对象开展法治、道德教育，防止他们“重蹈覆辙”，促使他们能遵纪守法，改造自身，做一个守法公民。</w:t>
      </w:r>
    </w:p>
    <w:p w:rsidR="003C1B42" w:rsidRDefault="003C1B42">
      <w:pPr>
        <w:ind w:firstLine="420"/>
      </w:pPr>
      <w:r>
        <w:rPr>
          <w:rFonts w:hint="eastAsia"/>
        </w:rPr>
        <w:t>不断提高普法的精准性</w:t>
      </w:r>
    </w:p>
    <w:p w:rsidR="003C1B42" w:rsidRDefault="003C1B42">
      <w:pPr>
        <w:ind w:firstLine="420"/>
      </w:pPr>
      <w:r>
        <w:rPr>
          <w:rFonts w:hint="eastAsia"/>
        </w:rPr>
        <w:t>注重根据受众群体、职业特点差异等因素，为人民群众送上真正需要的普法产品。驻鮀浦检察室党员干警以案释法，主动到月浦市场管理所、岐山市场监督管理所讲解《民法典》的新规定、新亮点，通过宣讲提升他们科学、规范执法的意识和水平。主动走访鮀莲派出所，会同该所民警对此前其辖区内连续发生的两宗恶性案件缘由及存在的治安防控风险问题进行深入剖析，交流消除治安隐患、预防违法犯罪的优化方案，共同促进治安源头治理。加大送法进企业力度，通过送上契合企业生产经营需求的普法产品，提升企业人员法治意识和知识产权保护意识，促进企业合规经营，助力构建法治化营商环境。</w:t>
      </w:r>
    </w:p>
    <w:p w:rsidR="003C1B42" w:rsidRDefault="003C1B42">
      <w:pPr>
        <w:ind w:firstLine="420"/>
      </w:pPr>
      <w:r>
        <w:rPr>
          <w:rFonts w:hint="eastAsia"/>
        </w:rPr>
        <w:t>加强特殊节点普法</w:t>
      </w:r>
    </w:p>
    <w:p w:rsidR="003C1B42" w:rsidRDefault="003C1B42">
      <w:pPr>
        <w:ind w:firstLine="420"/>
      </w:pPr>
      <w:r>
        <w:rPr>
          <w:rFonts w:hint="eastAsia"/>
        </w:rPr>
        <w:t>紧密结合“宪法宣传日”、“全民国家安全教育日”、学雷锋活动月、新的法律法规出台等特殊时间节点，既组织干警通过法治讲课、设点宣传、分发宣传资料、提供法律咨询等多种形式深入一线开展普法宣传；又聚焦丰富多样的宣传方式，充分利用“两微一端”等融媒体矩阵宣传法律知识，进一步提高群众的法治意识，增强守法、用法的自觉性。同时，充分运用已建成投入使用的青少年法治教育基地——德法讲堂，推动优质法治教育资源线上线下互通共享，围绕校园欺凌、性侵害、毒品、网络犯罪等重点热点问题，组织法治副校长常态化开展法治进校园活动，全面了解学校对个别学生的教育难点和痛点，与学校一起对问题学生和家庭进行行为矫治和亲职教育。</w:t>
      </w:r>
    </w:p>
    <w:p w:rsidR="003C1B42" w:rsidRDefault="003C1B42">
      <w:pPr>
        <w:ind w:firstLine="420"/>
      </w:pPr>
      <w:r>
        <w:rPr>
          <w:rFonts w:hint="eastAsia"/>
        </w:rPr>
        <w:t>以“我”普法促进多方普法</w:t>
      </w:r>
    </w:p>
    <w:p w:rsidR="003C1B42" w:rsidRDefault="003C1B42">
      <w:pPr>
        <w:ind w:firstLine="420"/>
      </w:pPr>
      <w:r>
        <w:rPr>
          <w:rFonts w:hint="eastAsia"/>
        </w:rPr>
        <w:t>在</w:t>
      </w:r>
      <w:r>
        <w:rPr>
          <w:rFonts w:hint="eastAsia"/>
        </w:rPr>
        <w:t>4</w:t>
      </w:r>
      <w:r>
        <w:rPr>
          <w:rFonts w:hint="eastAsia"/>
        </w:rPr>
        <w:t>月</w:t>
      </w:r>
      <w:r>
        <w:rPr>
          <w:rFonts w:hint="eastAsia"/>
        </w:rPr>
        <w:t>26</w:t>
      </w:r>
      <w:r>
        <w:rPr>
          <w:rFonts w:hint="eastAsia"/>
        </w:rPr>
        <w:t>日是第</w:t>
      </w:r>
      <w:r>
        <w:rPr>
          <w:rFonts w:hint="eastAsia"/>
        </w:rPr>
        <w:t>22</w:t>
      </w:r>
      <w:r>
        <w:rPr>
          <w:rFonts w:hint="eastAsia"/>
        </w:rPr>
        <w:t>个世界知识产权日来临之际，为更好凝聚多方合力，加强知识产权综合司法保护，组织干警主动到广东格海律师事务所就其近年办理的仿冒著名企业的商标或产品、未经授权使用图片或艺术作品等类型的知识产权案件进行交流探讨，共同分析案件的成因以及如何从源头上防范此类案件的发生，同时结合检察职能，从民事、行政检察监督和公益诉讼的角度，探索与该所共商共建共享的线索移送路径，拓宽民事、行政监督案件来源渠道。检察干警还提出</w:t>
      </w:r>
      <w:r>
        <w:rPr>
          <w:rFonts w:hint="eastAsia"/>
        </w:rPr>
        <w:lastRenderedPageBreak/>
        <w:t>和该所一起为区域内企业发展提供监督线索受理、企业合规宣讲等服务，共同推进《知识产权法》的普及和贯彻落实，营造知识产权司法保护的良好氛围。</w:t>
      </w:r>
    </w:p>
    <w:p w:rsidR="003C1B42" w:rsidRDefault="003C1B42">
      <w:pPr>
        <w:ind w:firstLine="420"/>
        <w:jc w:val="right"/>
      </w:pPr>
      <w:r>
        <w:rPr>
          <w:rFonts w:hint="eastAsia"/>
        </w:rPr>
        <w:t>金平区人民检察院</w:t>
      </w:r>
      <w:r>
        <w:rPr>
          <w:rFonts w:hint="eastAsia"/>
        </w:rPr>
        <w:t>2022-7-25</w:t>
      </w:r>
    </w:p>
    <w:p w:rsidR="003C1B42" w:rsidRDefault="003C1B42" w:rsidP="00200144">
      <w:pPr>
        <w:sectPr w:rsidR="003C1B42" w:rsidSect="00200144">
          <w:type w:val="continuous"/>
          <w:pgSz w:w="11906" w:h="16838"/>
          <w:pgMar w:top="1644" w:right="1236" w:bottom="1418" w:left="1814" w:header="851" w:footer="907" w:gutter="0"/>
          <w:pgNumType w:start="1"/>
          <w:cols w:space="720"/>
          <w:docGrid w:type="lines" w:linePitch="341" w:charSpace="2373"/>
        </w:sectPr>
      </w:pPr>
    </w:p>
    <w:p w:rsidR="00D14DC4" w:rsidRDefault="00D14DC4"/>
    <w:sectPr w:rsidR="00D14D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3C1B42"/>
    <w:rsid w:val="003C1B42"/>
    <w:rsid w:val="00D14D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C1B4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C1B4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1215</Characters>
  <Application>Microsoft Office Word</Application>
  <DocSecurity>0</DocSecurity>
  <Lines>10</Lines>
  <Paragraphs>2</Paragraphs>
  <ScaleCrop>false</ScaleCrop>
  <Company>微软中国</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2022-08-19T06:18:00Z</dcterms:created>
</cp:coreProperties>
</file>