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F5" w:rsidRDefault="00D500F5">
      <w:pPr>
        <w:pStyle w:val="1"/>
      </w:pPr>
      <w:bookmarkStart w:id="0" w:name="_Toc10486"/>
      <w:r>
        <w:rPr>
          <w:rFonts w:hint="eastAsia"/>
        </w:rPr>
        <w:t>秦皇岛市残联就业中心多措并举打造 “港城先锋·红色义工”志愿服务示范点</w:t>
      </w:r>
      <w:bookmarkEnd w:id="0"/>
    </w:p>
    <w:p w:rsidR="00D500F5" w:rsidRDefault="00D500F5">
      <w:pPr>
        <w:ind w:firstLine="420"/>
        <w:jc w:val="left"/>
      </w:pPr>
      <w:r>
        <w:rPr>
          <w:rFonts w:hint="eastAsia"/>
        </w:rPr>
        <w:t>为深入落实市委常委、组织部长张振锋同志对旅游旺季开展好党员志愿服务重要批示精神，更好地弘扬“奉献、友爱、助残”的志愿服务精神，市残疾人就业服务中心紧密结合工作实际积极开展具有残疾人工作特色的志愿服务活动，不断改进工作作风，提升服务质量，努力打造“港城先锋·红色义工”志愿服务示范点。</w:t>
      </w:r>
    </w:p>
    <w:p w:rsidR="00D500F5" w:rsidRDefault="00D500F5">
      <w:pPr>
        <w:ind w:firstLine="420"/>
        <w:jc w:val="left"/>
      </w:pPr>
      <w:r>
        <w:rPr>
          <w:rFonts w:hint="eastAsia"/>
        </w:rPr>
        <w:t>一是打造微笑形象。围绕残疾群众需求，针对残疾群众难点痛点整合服务项目，完善服务功能，提高工作效率和服务质量，以饱满的工作精神、良好的服务态度和优质的工作能力，打造就业中心微笑服务的形象。通过规范着装、文明用语、礼貌待人，接待残疾人热情、耐心、周到，切实解决了残疾人关心的“热点”问题。通过设置投诉意见箱或公布投诉电话，增强了工作透明度，扩大了残疾人知情权，提升残疾人的幸福指数。</w:t>
      </w:r>
    </w:p>
    <w:p w:rsidR="00D500F5" w:rsidRDefault="00D500F5">
      <w:pPr>
        <w:ind w:firstLine="420"/>
        <w:jc w:val="left"/>
      </w:pPr>
      <w:r>
        <w:rPr>
          <w:rFonts w:hint="eastAsia"/>
        </w:rPr>
        <w:t>二是提升日常服务。坚持“服务好不好，残疾人说了算”的工作理念，虚心接受服务对象提出的意见建议和批评，使用规范服务语言，严格落实首问责任制、限时办结制、责任追究制。坚持文明单位创建和残疾人事业发展两手抓，两手都要硬的工作理念，将精神文明建设作为推进残疾人工作的载体，不断提升残疾人及残疾人工作者的思想觉悟、道德水准、文明素养，潜移默化推进残疾人工作向上向好发展。</w:t>
      </w:r>
    </w:p>
    <w:p w:rsidR="00D500F5" w:rsidRDefault="00D500F5">
      <w:pPr>
        <w:ind w:firstLine="420"/>
        <w:jc w:val="left"/>
      </w:pPr>
      <w:r>
        <w:rPr>
          <w:rFonts w:hint="eastAsia"/>
        </w:rPr>
        <w:t>三是完善服务设施。做好《残疾人保障法》、按比例安排残疾人就业年审、残疾人求职、就业、培训等各项资料的宣传与解答，材料、表格等严格做到内容完整、字迹清楚、准确无误，服务台面、办公桌面和地面等保持清洁，办公用品摆放整齐，全面提高办事效率，为服务对象提供饮用水、纸杯、笔、老花镜、应急药箱、雨伞、打气筒、休息椅、轮椅等便民服务设施，方便服务对象。</w:t>
      </w:r>
    </w:p>
    <w:p w:rsidR="00D500F5" w:rsidRDefault="00D500F5">
      <w:pPr>
        <w:ind w:firstLine="420"/>
        <w:jc w:val="left"/>
      </w:pPr>
      <w:r>
        <w:rPr>
          <w:rFonts w:hint="eastAsia"/>
        </w:rPr>
        <w:t>四是开展常态化志愿服务，定期开展文明出行志愿服务、清洁沙滩、美化社区环境等志愿服务活动，开展重度贫困残疾人走访慰问活动，全力为广大残疾人提供更便利、更优质、更贴心的服务。通过开展志愿服务活动，文明单位创建，不断培树先进典型，创先争优蔚然成风，形成了团结务实、干事创业的浓厚氛围。</w:t>
      </w:r>
    </w:p>
    <w:p w:rsidR="00D500F5" w:rsidRDefault="00D500F5">
      <w:pPr>
        <w:ind w:firstLine="420"/>
        <w:jc w:val="right"/>
      </w:pPr>
      <w:r>
        <w:rPr>
          <w:rFonts w:hint="eastAsia"/>
        </w:rPr>
        <w:t>秦皇岛市残联</w:t>
      </w:r>
      <w:r>
        <w:rPr>
          <w:rFonts w:hint="eastAsia"/>
        </w:rPr>
        <w:t>2021-08-09</w:t>
      </w:r>
    </w:p>
    <w:p w:rsidR="00D500F5" w:rsidRDefault="00D500F5" w:rsidP="00393174">
      <w:pPr>
        <w:sectPr w:rsidR="00D500F5" w:rsidSect="00780E11">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E662CB" w:rsidRDefault="00E662CB"/>
    <w:sectPr w:rsidR="00E662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11" w:rsidRDefault="00E662CB">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11" w:rsidRDefault="00E662CB">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11" w:rsidRDefault="00E662CB">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11" w:rsidRDefault="00E662CB">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00F5"/>
    <w:rsid w:val="00D500F5"/>
    <w:rsid w:val="00E662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500F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500F5"/>
    <w:rPr>
      <w:rFonts w:ascii="黑体" w:eastAsia="黑体" w:hAnsi="宋体" w:cs="Times New Roman"/>
      <w:b/>
      <w:kern w:val="36"/>
      <w:sz w:val="32"/>
      <w:szCs w:val="32"/>
    </w:rPr>
  </w:style>
  <w:style w:type="paragraph" w:styleId="a3">
    <w:name w:val="footer"/>
    <w:basedOn w:val="a"/>
    <w:link w:val="Char"/>
    <w:qFormat/>
    <w:rsid w:val="00D500F5"/>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D500F5"/>
    <w:rPr>
      <w:rFonts w:ascii="宋体" w:eastAsia="宋体" w:hAnsi="宋体" w:cs="Times New Roman"/>
      <w:b/>
      <w:bCs/>
      <w:i/>
      <w:kern w:val="36"/>
      <w:sz w:val="24"/>
      <w:szCs w:val="18"/>
    </w:rPr>
  </w:style>
  <w:style w:type="paragraph" w:styleId="a4">
    <w:name w:val="header"/>
    <w:basedOn w:val="a"/>
    <w:link w:val="Char0"/>
    <w:qFormat/>
    <w:rsid w:val="00D500F5"/>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D500F5"/>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Company>微软中国</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2022-08-17T08:57:00Z</dcterms:created>
</cp:coreProperties>
</file>