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48" w:rsidRDefault="00B67A48">
      <w:pPr>
        <w:pStyle w:val="1"/>
      </w:pPr>
      <w:bookmarkStart w:id="0" w:name="_Toc18725"/>
      <w:r>
        <w:rPr>
          <w:rFonts w:hint="eastAsia"/>
        </w:rPr>
        <w:t>湖北省宜城市财政局：主动作为 贴近服务让“金融活水”托起“创业之舟”</w:t>
      </w:r>
      <w:bookmarkEnd w:id="0"/>
    </w:p>
    <w:p w:rsidR="00B67A48" w:rsidRDefault="00B67A48">
      <w:r>
        <w:rPr>
          <w:rFonts w:hint="eastAsia"/>
        </w:rPr>
        <w:t xml:space="preserve">　　</w:t>
      </w:r>
      <w:r>
        <w:rPr>
          <w:rFonts w:hint="eastAsia"/>
        </w:rPr>
        <w:t>2021</w:t>
      </w:r>
      <w:r>
        <w:rPr>
          <w:rFonts w:hint="eastAsia"/>
        </w:rPr>
        <w:t>年来，宜城市财政局积极应对经济下行压力和疫情负面影响，坚决站稳“就业是最大民生”这一人民立场，牢牢把握“金融是实体经济的血脉”这一财经理念，切实发挥有限财政资金“四两拔千斤”作用，主动作为，贴近服务，让“金融活水”托起“创业之舟”、“就业之链”。</w:t>
      </w:r>
    </w:p>
    <w:p w:rsidR="00B67A48" w:rsidRDefault="00B67A48">
      <w:r>
        <w:rPr>
          <w:rFonts w:hint="eastAsia"/>
        </w:rPr>
        <w:t xml:space="preserve">　　一、用好用足“财政贴息”政策，主动担当，让创业者轻装上阵。无钱难倒英雄好汉。针对宏观经济疲软、创业者资金本不足这一现实困惑，宜城市财政局认真研究创业贷政策，会同人社、金融等部门，加大“财政贴息”贷款政策宣传力度，主动对接小微企业、个体工商户、新业态创业者，开发和用活有针对性的信贷产品，如工会贷、创业贷、扶贫贷、青创贷、经营贷等，以大幅低于市场利率的标准，让利于民、让利于企，创业者只需支付年利率</w:t>
      </w:r>
      <w:r>
        <w:rPr>
          <w:rFonts w:hint="eastAsia"/>
        </w:rPr>
        <w:t>2.35%</w:t>
      </w:r>
      <w:r>
        <w:rPr>
          <w:rFonts w:hint="eastAsia"/>
        </w:rPr>
        <w:t>的低息获取贷款，贷款额度从</w:t>
      </w:r>
      <w:r>
        <w:rPr>
          <w:rFonts w:hint="eastAsia"/>
        </w:rPr>
        <w:t>5</w:t>
      </w:r>
      <w:r>
        <w:rPr>
          <w:rFonts w:hint="eastAsia"/>
        </w:rPr>
        <w:t>万元至</w:t>
      </w:r>
      <w:r>
        <w:rPr>
          <w:rFonts w:hint="eastAsia"/>
        </w:rPr>
        <w:t>20</w:t>
      </w:r>
      <w:r>
        <w:rPr>
          <w:rFonts w:hint="eastAsia"/>
        </w:rPr>
        <w:t>万元不等，让各类创业者有更大的底气创业，有力激发万众创业大众创新。今年</w:t>
      </w:r>
      <w:r>
        <w:rPr>
          <w:rFonts w:hint="eastAsia"/>
        </w:rPr>
        <w:t>1-10</w:t>
      </w:r>
      <w:r>
        <w:rPr>
          <w:rFonts w:hint="eastAsia"/>
        </w:rPr>
        <w:t>月，宜城市为广大创业者提供创业担保贷款</w:t>
      </w:r>
      <w:r>
        <w:rPr>
          <w:rFonts w:hint="eastAsia"/>
        </w:rPr>
        <w:t>2011</w:t>
      </w:r>
      <w:r>
        <w:rPr>
          <w:rFonts w:hint="eastAsia"/>
        </w:rPr>
        <w:t>笔，金额高达</w:t>
      </w:r>
      <w:r>
        <w:rPr>
          <w:rFonts w:hint="eastAsia"/>
        </w:rPr>
        <w:t>3.92</w:t>
      </w:r>
      <w:r>
        <w:rPr>
          <w:rFonts w:hint="eastAsia"/>
        </w:rPr>
        <w:t>亿元，其中财政贴息</w:t>
      </w:r>
      <w:r>
        <w:rPr>
          <w:rFonts w:hint="eastAsia"/>
        </w:rPr>
        <w:t>540.76</w:t>
      </w:r>
      <w:r>
        <w:rPr>
          <w:rFonts w:hint="eastAsia"/>
        </w:rPr>
        <w:t>万元，带动</w:t>
      </w:r>
      <w:r>
        <w:rPr>
          <w:rFonts w:hint="eastAsia"/>
        </w:rPr>
        <w:t>5823</w:t>
      </w:r>
      <w:r>
        <w:rPr>
          <w:rFonts w:hint="eastAsia"/>
        </w:rPr>
        <w:t>人实现创业和再就业，创历史之最。</w:t>
      </w:r>
    </w:p>
    <w:p w:rsidR="00B67A48" w:rsidRDefault="00B67A48">
      <w:r>
        <w:rPr>
          <w:rFonts w:hint="eastAsia"/>
        </w:rPr>
        <w:t xml:space="preserve">　　二、用好用活“财政杠杆”作用，强心注力，让金融机构放胆服务。坚持财政、金融是“一家人”。一家人不说两家话，就要相互支持、共谋发展。宜城市在支持金融机构服务市场主体，共赢共享发展红利上，坚持“哪家金融机构在支持企业发展、扩大创业就业上放的贷款多、做的贡献大，财政资金就注入银行的存款额度大”激励方针，支持各大金融机构舍得放贷、服务市场、搞活发展。同时，在工作中，市财政局理顺了财政、银行及人社部门的关系，人社部门负责人员身份的审核，经办银行负责借款人征信、经营状况、资产负债等情况的调查核实，财政部门负责财政贴息的审核。不再像以前，工作上眉毛胡子一把抓，全新的工作机制极大的提高了办事效率。针对以前担保基金提供质押，基金也存在一定程序的风险问题。市财政局在与各经办银行协商后签订新的合作协议，担保中心不再以担保基金作为抵押，银行将商业贷款模式与政策性贷款进行兼容操作，金融风险由金融部门把控，担保中心轻装上阵，负责基金的安全运行。</w:t>
      </w:r>
    </w:p>
    <w:p w:rsidR="00B67A48" w:rsidRDefault="00B67A48">
      <w:r>
        <w:rPr>
          <w:rFonts w:hint="eastAsia"/>
        </w:rPr>
        <w:t xml:space="preserve">　　经过不断摸索创新，近</w:t>
      </w:r>
      <w:r>
        <w:rPr>
          <w:rFonts w:hint="eastAsia"/>
        </w:rPr>
        <w:t>4</w:t>
      </w:r>
      <w:r>
        <w:rPr>
          <w:rFonts w:hint="eastAsia"/>
        </w:rPr>
        <w:t>亿创业贷款不仅解决了疫情后创业市场经济压力，更激起了宜城市一股创业热潮，给宜城市广大创业者注入了无限的动能和活力，让宜城市就业创业“拨云见日”，再创佳绩。截至</w:t>
      </w:r>
      <w:r>
        <w:rPr>
          <w:rFonts w:hint="eastAsia"/>
        </w:rPr>
        <w:t>11</w:t>
      </w:r>
      <w:r>
        <w:rPr>
          <w:rFonts w:hint="eastAsia"/>
        </w:rPr>
        <w:t>月，宜城市累计支持</w:t>
      </w:r>
      <w:r>
        <w:rPr>
          <w:rFonts w:hint="eastAsia"/>
        </w:rPr>
        <w:t>300</w:t>
      </w:r>
      <w:r>
        <w:rPr>
          <w:rFonts w:hint="eastAsia"/>
        </w:rPr>
        <w:t>多家中小微企业壮大发展，带动就业</w:t>
      </w:r>
      <w:r>
        <w:rPr>
          <w:rFonts w:hint="eastAsia"/>
        </w:rPr>
        <w:t>1.3</w:t>
      </w:r>
      <w:r>
        <w:rPr>
          <w:rFonts w:hint="eastAsia"/>
        </w:rPr>
        <w:t>万人。</w:t>
      </w:r>
    </w:p>
    <w:p w:rsidR="00B67A48" w:rsidRDefault="00B67A48">
      <w:r>
        <w:rPr>
          <w:rFonts w:hint="eastAsia"/>
        </w:rPr>
        <w:t xml:space="preserve">　　三、用好用实“财政协调”功能，大道至简，让放贷流程更加便捷。协调银保监组、银行等金融机构，成立“金融超市”，构建“线上</w:t>
      </w:r>
      <w:r>
        <w:rPr>
          <w:rFonts w:hint="eastAsia"/>
        </w:rPr>
        <w:t>+</w:t>
      </w:r>
      <w:r>
        <w:rPr>
          <w:rFonts w:hint="eastAsia"/>
        </w:rPr>
        <w:t>线下”一体化便捷贷款服务体系。创业贷款由之前的七个流程压减至“申请——核实——放贷”三个流程，放贷时间由之前的</w:t>
      </w:r>
      <w:r>
        <w:rPr>
          <w:rFonts w:hint="eastAsia"/>
        </w:rPr>
        <w:t>30</w:t>
      </w:r>
      <w:r>
        <w:rPr>
          <w:rFonts w:hint="eastAsia"/>
        </w:rPr>
        <w:t>个工作日乃至更长时间压减至</w:t>
      </w:r>
      <w:r>
        <w:rPr>
          <w:rFonts w:hint="eastAsia"/>
        </w:rPr>
        <w:t>5</w:t>
      </w:r>
      <w:r>
        <w:rPr>
          <w:rFonts w:hint="eastAsia"/>
        </w:rPr>
        <w:t>个工作日内。同时，对于青创贷及扶贫贷</w:t>
      </w:r>
      <w:r>
        <w:rPr>
          <w:rFonts w:hint="eastAsia"/>
        </w:rPr>
        <w:t>10</w:t>
      </w:r>
      <w:r>
        <w:rPr>
          <w:rFonts w:hint="eastAsia"/>
        </w:rPr>
        <w:t>万元以下的，免除反担保，从根本上解决企业者苦于找不到担保人的问题，极大改善了金融服务市场的环境，掀起了创业创新新高潮，改善就业这一最大民生。</w:t>
      </w:r>
    </w:p>
    <w:p w:rsidR="00B67A48" w:rsidRDefault="00B67A48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2021-11-26</w:t>
      </w:r>
    </w:p>
    <w:p w:rsidR="00B67A48" w:rsidRDefault="00B67A48" w:rsidP="007251C0">
      <w:pPr>
        <w:sectPr w:rsidR="00B67A48" w:rsidSect="00502AC8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217C7" w:rsidRDefault="008217C7"/>
    <w:sectPr w:rsidR="0082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C8" w:rsidRDefault="008217C7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C8" w:rsidRDefault="008217C7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C8" w:rsidRDefault="008217C7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</w:t>
    </w:r>
    <w:r>
      <w:rPr>
        <w:rFonts w:hint="eastAsia"/>
      </w:rPr>
      <w:t xml:space="preserve">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C8" w:rsidRDefault="008217C7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7A48"/>
    <w:rsid w:val="008217C7"/>
    <w:rsid w:val="00B6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67A4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67A48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B67A48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B67A48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B67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B67A48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2022-08-17T03:08:00Z</dcterms:created>
</cp:coreProperties>
</file>