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24" w:rsidRDefault="00726C24">
      <w:pPr>
        <w:pStyle w:val="1"/>
      </w:pPr>
      <w:bookmarkStart w:id="0" w:name="_Toc13362"/>
      <w:r>
        <w:rPr>
          <w:rFonts w:hint="eastAsia"/>
        </w:rPr>
        <w:t>嘉兴市局托底赋能助力共同富裕</w:t>
      </w:r>
      <w:bookmarkEnd w:id="0"/>
    </w:p>
    <w:p w:rsidR="00726C24" w:rsidRDefault="00726C24">
      <w:r>
        <w:rPr>
          <w:rFonts w:hint="eastAsia"/>
        </w:rPr>
        <w:t xml:space="preserve">　　今年以来，嘉兴市局深刻领会习近平总书记关于共同富裕系列重要论述的精髓要义，认真贯彻党委政府各项决策部署，紧紧围绕高质量建设共同富裕目标任务，立足构建全覆盖、保基本、多层次、可持续的社会保障体系，为推进共同富裕先行示范区的典范城市建设贡献财政力量。</w:t>
      </w:r>
    </w:p>
    <w:p w:rsidR="00726C24" w:rsidRDefault="00726C24">
      <w:r>
        <w:rPr>
          <w:rFonts w:hint="eastAsia"/>
        </w:rPr>
        <w:t xml:space="preserve">　　一、完善社保体系</w:t>
      </w:r>
      <w:r>
        <w:rPr>
          <w:rFonts w:hint="eastAsia"/>
        </w:rPr>
        <w:t xml:space="preserve"> </w:t>
      </w:r>
      <w:r>
        <w:rPr>
          <w:rFonts w:hint="eastAsia"/>
        </w:rPr>
        <w:t>牢筑共富基石</w:t>
      </w:r>
    </w:p>
    <w:p w:rsidR="00726C24" w:rsidRDefault="00726C24">
      <w:r>
        <w:rPr>
          <w:rFonts w:hint="eastAsia"/>
        </w:rPr>
        <w:t xml:space="preserve">　　坚持城乡统筹理念，提升统筹层级，强化底线思维，织密共富网底。建立低保标准与人均可支配收入挂钩的调整机制，稳步提高最低生活保障水平，低保标准从</w:t>
      </w:r>
      <w:r>
        <w:rPr>
          <w:rFonts w:hint="eastAsia"/>
        </w:rPr>
        <w:t>860</w:t>
      </w:r>
      <w:r>
        <w:rPr>
          <w:rFonts w:hint="eastAsia"/>
        </w:rPr>
        <w:t>元</w:t>
      </w:r>
      <w:r>
        <w:rPr>
          <w:rFonts w:hint="eastAsia"/>
        </w:rPr>
        <w:t>/</w:t>
      </w:r>
      <w:r>
        <w:rPr>
          <w:rFonts w:hint="eastAsia"/>
        </w:rPr>
        <w:t>人</w:t>
      </w:r>
      <w:r>
        <w:rPr>
          <w:rFonts w:hint="eastAsia"/>
        </w:rPr>
        <w:t>/</w:t>
      </w:r>
      <w:r>
        <w:rPr>
          <w:rFonts w:hint="eastAsia"/>
        </w:rPr>
        <w:t>月提高至</w:t>
      </w:r>
      <w:r>
        <w:rPr>
          <w:rFonts w:hint="eastAsia"/>
        </w:rPr>
        <w:t>920</w:t>
      </w:r>
      <w:r>
        <w:rPr>
          <w:rFonts w:hint="eastAsia"/>
        </w:rPr>
        <w:t>元</w:t>
      </w:r>
      <w:r>
        <w:rPr>
          <w:rFonts w:hint="eastAsia"/>
        </w:rPr>
        <w:t>/</w:t>
      </w:r>
      <w:r>
        <w:rPr>
          <w:rFonts w:hint="eastAsia"/>
        </w:rPr>
        <w:t>人</w:t>
      </w:r>
      <w:r>
        <w:rPr>
          <w:rFonts w:hint="eastAsia"/>
        </w:rPr>
        <w:t>/</w:t>
      </w:r>
      <w:r>
        <w:rPr>
          <w:rFonts w:hint="eastAsia"/>
        </w:rPr>
        <w:t>月。完善涵盖生活救助、医疗救助、就业救助、临时救助等多方面社会“大救助”政策体系，今年全市各类救助支出预计</w:t>
      </w:r>
      <w:r>
        <w:rPr>
          <w:rFonts w:hint="eastAsia"/>
        </w:rPr>
        <w:t>3.27</w:t>
      </w:r>
      <w:r>
        <w:rPr>
          <w:rFonts w:hint="eastAsia"/>
        </w:rPr>
        <w:t>亿元。</w:t>
      </w:r>
    </w:p>
    <w:p w:rsidR="00726C24" w:rsidRDefault="00726C24">
      <w:r>
        <w:rPr>
          <w:rFonts w:hint="eastAsia"/>
        </w:rPr>
        <w:t xml:space="preserve">　　做实企业职工基本养老保险基金省级统筹，谋划基本医疗保险市级统筹，率先全省实现大病保险市级统筹。融合社会保障和商业保险，推出商业补充医疗保险，防止因病致贫返贫，</w:t>
      </w:r>
      <w:r>
        <w:rPr>
          <w:rFonts w:hint="eastAsia"/>
        </w:rPr>
        <w:t>2021</w:t>
      </w:r>
      <w:r>
        <w:rPr>
          <w:rFonts w:hint="eastAsia"/>
        </w:rPr>
        <w:t>年全市</w:t>
      </w:r>
      <w:r>
        <w:rPr>
          <w:rFonts w:hint="eastAsia"/>
        </w:rPr>
        <w:t>268</w:t>
      </w:r>
      <w:r>
        <w:rPr>
          <w:rFonts w:hint="eastAsia"/>
        </w:rPr>
        <w:t>万人参保，参保率</w:t>
      </w:r>
      <w:r>
        <w:rPr>
          <w:rFonts w:hint="eastAsia"/>
        </w:rPr>
        <w:t>64.6%</w:t>
      </w:r>
      <w:r>
        <w:rPr>
          <w:rFonts w:hint="eastAsia"/>
        </w:rPr>
        <w:t>。全市医保参保率达到</w:t>
      </w:r>
      <w:r>
        <w:rPr>
          <w:rFonts w:hint="eastAsia"/>
        </w:rPr>
        <w:t>99%</w:t>
      </w:r>
      <w:r>
        <w:rPr>
          <w:rFonts w:hint="eastAsia"/>
        </w:rPr>
        <w:t>，基金实付率和大病保险覆盖率均达到</w:t>
      </w:r>
      <w:r>
        <w:rPr>
          <w:rFonts w:hint="eastAsia"/>
        </w:rPr>
        <w:t>100%</w:t>
      </w:r>
      <w:r>
        <w:rPr>
          <w:rFonts w:hint="eastAsia"/>
        </w:rPr>
        <w:t>。建立稳定的城乡居保调待制度和医保筹资标准调整机制。今年城乡居保基础养老金由每月</w:t>
      </w:r>
      <w:r>
        <w:rPr>
          <w:rFonts w:hint="eastAsia"/>
        </w:rPr>
        <w:t>225</w:t>
      </w:r>
      <w:r>
        <w:rPr>
          <w:rFonts w:hint="eastAsia"/>
        </w:rPr>
        <w:t>元</w:t>
      </w:r>
      <w:r>
        <w:rPr>
          <w:rFonts w:hint="eastAsia"/>
        </w:rPr>
        <w:t>/</w:t>
      </w:r>
      <w:r>
        <w:rPr>
          <w:rFonts w:hint="eastAsia"/>
        </w:rPr>
        <w:t>月提高到</w:t>
      </w:r>
      <w:r>
        <w:rPr>
          <w:rFonts w:hint="eastAsia"/>
        </w:rPr>
        <w:t>290</w:t>
      </w:r>
      <w:r>
        <w:rPr>
          <w:rFonts w:hint="eastAsia"/>
        </w:rPr>
        <w:t>元</w:t>
      </w:r>
      <w:r>
        <w:rPr>
          <w:rFonts w:hint="eastAsia"/>
        </w:rPr>
        <w:t>/</w:t>
      </w:r>
      <w:r>
        <w:rPr>
          <w:rFonts w:hint="eastAsia"/>
        </w:rPr>
        <w:t>月，增幅达</w:t>
      </w:r>
      <w:r>
        <w:rPr>
          <w:rFonts w:hint="eastAsia"/>
        </w:rPr>
        <w:t>29%</w:t>
      </w:r>
      <w:r>
        <w:rPr>
          <w:rFonts w:hint="eastAsia"/>
        </w:rPr>
        <w:t>，整体待遇跨越式提升，惠及城乡居民</w:t>
      </w:r>
      <w:r>
        <w:rPr>
          <w:rFonts w:hint="eastAsia"/>
        </w:rPr>
        <w:t>42</w:t>
      </w:r>
      <w:r>
        <w:rPr>
          <w:rFonts w:hint="eastAsia"/>
        </w:rPr>
        <w:t>万人，财政补助资金年增</w:t>
      </w:r>
      <w:r>
        <w:rPr>
          <w:rFonts w:hint="eastAsia"/>
        </w:rPr>
        <w:t>3.31</w:t>
      </w:r>
      <w:r>
        <w:rPr>
          <w:rFonts w:hint="eastAsia"/>
        </w:rPr>
        <w:t>亿元，年补助资金总额达</w:t>
      </w:r>
      <w:r>
        <w:rPr>
          <w:rFonts w:hint="eastAsia"/>
        </w:rPr>
        <w:t>14.77</w:t>
      </w:r>
      <w:r>
        <w:rPr>
          <w:rFonts w:hint="eastAsia"/>
        </w:rPr>
        <w:t>亿元。城乡居民基本医疗保险财政补助新增</w:t>
      </w:r>
      <w:r>
        <w:rPr>
          <w:rFonts w:hint="eastAsia"/>
        </w:rPr>
        <w:t>50</w:t>
      </w:r>
      <w:r>
        <w:rPr>
          <w:rFonts w:hint="eastAsia"/>
        </w:rPr>
        <w:t>元</w:t>
      </w:r>
      <w:r>
        <w:rPr>
          <w:rFonts w:hint="eastAsia"/>
        </w:rPr>
        <w:t>/</w:t>
      </w:r>
      <w:r>
        <w:rPr>
          <w:rFonts w:hint="eastAsia"/>
        </w:rPr>
        <w:t>人，提高至</w:t>
      </w:r>
      <w:r>
        <w:rPr>
          <w:rFonts w:hint="eastAsia"/>
        </w:rPr>
        <w:t>1150</w:t>
      </w:r>
      <w:r>
        <w:rPr>
          <w:rFonts w:hint="eastAsia"/>
        </w:rPr>
        <w:t>元</w:t>
      </w:r>
      <w:r>
        <w:rPr>
          <w:rFonts w:hint="eastAsia"/>
        </w:rPr>
        <w:t>/</w:t>
      </w:r>
      <w:r>
        <w:rPr>
          <w:rFonts w:hint="eastAsia"/>
        </w:rPr>
        <w:t>人，惠及城乡居民</w:t>
      </w:r>
      <w:r>
        <w:rPr>
          <w:rFonts w:hint="eastAsia"/>
        </w:rPr>
        <w:t>165</w:t>
      </w:r>
      <w:r>
        <w:rPr>
          <w:rFonts w:hint="eastAsia"/>
        </w:rPr>
        <w:t>万人，财政补助年增</w:t>
      </w:r>
      <w:r>
        <w:rPr>
          <w:rFonts w:hint="eastAsia"/>
        </w:rPr>
        <w:t>8238</w:t>
      </w:r>
      <w:r>
        <w:rPr>
          <w:rFonts w:hint="eastAsia"/>
        </w:rPr>
        <w:t>万元，年补助总额达</w:t>
      </w:r>
      <w:r>
        <w:rPr>
          <w:rFonts w:hint="eastAsia"/>
        </w:rPr>
        <w:t>18.93</w:t>
      </w:r>
      <w:r>
        <w:rPr>
          <w:rFonts w:hint="eastAsia"/>
        </w:rPr>
        <w:t>亿元。“城乡居民养老保险保障水平”连续三年全省第一。</w:t>
      </w:r>
    </w:p>
    <w:p w:rsidR="00726C24" w:rsidRDefault="00726C24">
      <w:r>
        <w:rPr>
          <w:rFonts w:hint="eastAsia"/>
        </w:rPr>
        <w:t xml:space="preserve">　　二、助力增收裕民</w:t>
      </w:r>
      <w:r>
        <w:rPr>
          <w:rFonts w:hint="eastAsia"/>
        </w:rPr>
        <w:t xml:space="preserve"> </w:t>
      </w:r>
      <w:r>
        <w:rPr>
          <w:rFonts w:hint="eastAsia"/>
        </w:rPr>
        <w:t>提升共富质量</w:t>
      </w:r>
    </w:p>
    <w:p w:rsidR="00726C24" w:rsidRDefault="00726C24">
      <w:r>
        <w:rPr>
          <w:rFonts w:hint="eastAsia"/>
        </w:rPr>
        <w:t xml:space="preserve">　　坚持绩效导向，实现精准就业帮扶，实施多层次、精细化的就业补助，构建城乡融合的、促进就业创业的长效机制，“十三五”期间全市就业专项资金累计支出</w:t>
      </w:r>
      <w:r>
        <w:rPr>
          <w:rFonts w:hint="eastAsia"/>
        </w:rPr>
        <w:t>6.75</w:t>
      </w:r>
      <w:r>
        <w:rPr>
          <w:rFonts w:hint="eastAsia"/>
        </w:rPr>
        <w:t>亿元，失业保险金用于就业补助</w:t>
      </w:r>
      <w:r>
        <w:rPr>
          <w:rFonts w:hint="eastAsia"/>
        </w:rPr>
        <w:t>11.3</w:t>
      </w:r>
      <w:r>
        <w:rPr>
          <w:rFonts w:hint="eastAsia"/>
        </w:rPr>
        <w:t>亿元，零就业家庭实现“动态清零”。坚持提质导向，完善技能人才培养政策，加大人才引育力度，打造万名禾城工匠，优化资金拨付流程，</w:t>
      </w:r>
      <w:r>
        <w:rPr>
          <w:rFonts w:hint="eastAsia"/>
        </w:rPr>
        <w:t>2019</w:t>
      </w:r>
      <w:r>
        <w:rPr>
          <w:rFonts w:hint="eastAsia"/>
        </w:rPr>
        <w:t>年至今，全市已拨付职业技能提升专项资金</w:t>
      </w:r>
      <w:r>
        <w:rPr>
          <w:rFonts w:hint="eastAsia"/>
        </w:rPr>
        <w:t>5.49</w:t>
      </w:r>
      <w:r>
        <w:rPr>
          <w:rFonts w:hint="eastAsia"/>
        </w:rPr>
        <w:t>亿元。加强创业平台建设，加大创业贷款实施力度，优化高校毕业生就业创业。全方位促进城乡劳动者更高质量就业，更高层次创业，进一步提升劳动者收入，助力扩大中等收入群体范围。</w:t>
      </w:r>
    </w:p>
    <w:p w:rsidR="00726C24" w:rsidRDefault="00726C24">
      <w:r>
        <w:rPr>
          <w:rFonts w:hint="eastAsia"/>
        </w:rPr>
        <w:t xml:space="preserve">　　三、聚焦公共服务</w:t>
      </w:r>
      <w:r>
        <w:rPr>
          <w:rFonts w:hint="eastAsia"/>
        </w:rPr>
        <w:t xml:space="preserve"> </w:t>
      </w:r>
      <w:r>
        <w:rPr>
          <w:rFonts w:hint="eastAsia"/>
        </w:rPr>
        <w:t>丰富共富内涵</w:t>
      </w:r>
    </w:p>
    <w:p w:rsidR="00726C24" w:rsidRDefault="00726C24">
      <w:r>
        <w:rPr>
          <w:rFonts w:hint="eastAsia"/>
        </w:rPr>
        <w:t xml:space="preserve">　　夯实政府供给基础，统筹各类资金，聚焦打造城乡均衡发展、保障适度普惠的基本养老服务体系。</w:t>
      </w:r>
      <w:r>
        <w:rPr>
          <w:rFonts w:hint="eastAsia"/>
        </w:rPr>
        <w:t>2019</w:t>
      </w:r>
      <w:r>
        <w:rPr>
          <w:rFonts w:hint="eastAsia"/>
        </w:rPr>
        <w:t>年至今，全市各级财政已落实</w:t>
      </w:r>
      <w:r>
        <w:rPr>
          <w:rFonts w:hint="eastAsia"/>
        </w:rPr>
        <w:t>5.97</w:t>
      </w:r>
      <w:r>
        <w:rPr>
          <w:rFonts w:hint="eastAsia"/>
        </w:rPr>
        <w:t>亿元用于养老服务体系发展。今年成功争取到由民政部和财政部联合组织开展的，也是全省唯一的全国居家和社区基本养老服务提升行动试点项目，并获得中央财政补助资金</w:t>
      </w:r>
      <w:r>
        <w:rPr>
          <w:rFonts w:hint="eastAsia"/>
        </w:rPr>
        <w:t>1875</w:t>
      </w:r>
      <w:r>
        <w:rPr>
          <w:rFonts w:hint="eastAsia"/>
        </w:rPr>
        <w:t>万元。同时，抓顶层设计，从补短板迈向品质化，配合民政部门出台《关于推进养老服务高质量发展的实施意见》。“婴幼儿托育保障工程”已列入我市第一批共富建设标志性工程，会同卫健部门及时研究出台奖励政策，加大托育服务供给，推进普惠性婴幼儿照护服务体系建设，积极申报国家普惠托育服务项目，获得首批中央财政补助资金</w:t>
      </w:r>
      <w:r>
        <w:rPr>
          <w:rFonts w:hint="eastAsia"/>
        </w:rPr>
        <w:t>709</w:t>
      </w:r>
      <w:r>
        <w:rPr>
          <w:rFonts w:hint="eastAsia"/>
        </w:rPr>
        <w:t>万元。持续深化“三医联动”“六医统筹”改革，加快实施“医学高峰”计划，加强与长三角优质医疗资源合作，全力补齐卫生人才短板，每年统筹安排</w:t>
      </w:r>
      <w:r>
        <w:rPr>
          <w:rFonts w:hint="eastAsia"/>
        </w:rPr>
        <w:t>5000</w:t>
      </w:r>
      <w:r>
        <w:rPr>
          <w:rFonts w:hint="eastAsia"/>
        </w:rPr>
        <w:t>万元用于“名医到嘉”工程。支持各级卫生机构拓展公共卫生服务外延和内涵，做实家庭签约医生服务，连续多年在国家和省基本公卫绩效评价中名列前茅。稳步推进全国社会心理服务体系试点城市建设，财政投入</w:t>
      </w:r>
      <w:r>
        <w:rPr>
          <w:rFonts w:hint="eastAsia"/>
        </w:rPr>
        <w:t>1500</w:t>
      </w:r>
      <w:r>
        <w:rPr>
          <w:rFonts w:hint="eastAsia"/>
        </w:rPr>
        <w:t>万元专项资金打造社会心理服务体系建设“嘉兴样板”。</w:t>
      </w:r>
    </w:p>
    <w:p w:rsidR="00726C24" w:rsidRDefault="00726C24">
      <w:pPr>
        <w:jc w:val="right"/>
      </w:pPr>
      <w:r>
        <w:rPr>
          <w:rFonts w:hint="eastAsia"/>
        </w:rPr>
        <w:t>财政部</w:t>
      </w:r>
      <w:r>
        <w:rPr>
          <w:rFonts w:hint="eastAsia"/>
        </w:rPr>
        <w:t>2022-02-15</w:t>
      </w:r>
    </w:p>
    <w:p w:rsidR="00726C24" w:rsidRDefault="00726C24" w:rsidP="0058149A">
      <w:pPr>
        <w:sectPr w:rsidR="00726C24" w:rsidSect="00BB7DDE">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1E6811" w:rsidRDefault="001E6811"/>
    <w:sectPr w:rsidR="001E68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DE" w:rsidRDefault="001E6811">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DE" w:rsidRDefault="001E6811">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DE" w:rsidRDefault="001E6811">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DE" w:rsidRDefault="001E6811">
    <w:pPr>
      <w:pStyle w:val="a4"/>
      <w:tabs>
        <w:tab w:val="clear" w:pos="8306"/>
        <w:tab w:val="right" w:pos="9061"/>
      </w:tabs>
      <w:jc w:val="both"/>
    </w:pPr>
    <w:r>
      <w:rPr>
        <w:rFonts w:hint="eastAsia"/>
      </w:rPr>
      <w:t>丽人剪报</w:t>
    </w:r>
    <w:r>
      <w:rPr>
        <w:rFonts w:hint="eastAsia"/>
      </w:rPr>
      <w:t xml:space="preserve">                     </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6C24"/>
    <w:rsid w:val="001E6811"/>
    <w:rsid w:val="00726C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26C2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26C24"/>
    <w:rPr>
      <w:rFonts w:ascii="黑体" w:eastAsia="黑体" w:hAnsi="宋体" w:cs="Times New Roman"/>
      <w:b/>
      <w:kern w:val="36"/>
      <w:sz w:val="32"/>
      <w:szCs w:val="32"/>
    </w:rPr>
  </w:style>
  <w:style w:type="paragraph" w:styleId="a3">
    <w:name w:val="footer"/>
    <w:basedOn w:val="a"/>
    <w:link w:val="Char"/>
    <w:qFormat/>
    <w:rsid w:val="00726C24"/>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726C24"/>
    <w:rPr>
      <w:rFonts w:ascii="宋体" w:eastAsia="宋体" w:hAnsi="宋体" w:cs="Times New Roman"/>
      <w:b/>
      <w:bCs/>
      <w:i/>
      <w:kern w:val="36"/>
      <w:sz w:val="24"/>
      <w:szCs w:val="18"/>
    </w:rPr>
  </w:style>
  <w:style w:type="paragraph" w:styleId="a4">
    <w:name w:val="header"/>
    <w:basedOn w:val="a"/>
    <w:link w:val="Char0"/>
    <w:qFormat/>
    <w:rsid w:val="00726C24"/>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726C24"/>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Company>微软中国</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2022-08-16T09:47:00Z</dcterms:created>
</cp:coreProperties>
</file>