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1F" w:rsidRDefault="00CD111F">
      <w:pPr>
        <w:pStyle w:val="1"/>
      </w:pPr>
      <w:r>
        <w:rPr>
          <w:rFonts w:hint="eastAsia"/>
        </w:rPr>
        <w:t>江苏省苏州市相城区政协“小窗口”推动“大协商”</w:t>
      </w:r>
    </w:p>
    <w:p w:rsidR="00CD111F" w:rsidRDefault="00CD111F">
      <w:pPr>
        <w:ind w:firstLine="420"/>
      </w:pPr>
      <w:r>
        <w:rPr>
          <w:rFonts w:hint="eastAsia"/>
        </w:rPr>
        <w:t>本报讯</w:t>
      </w:r>
      <w:r>
        <w:rPr>
          <w:rFonts w:hint="eastAsia"/>
        </w:rPr>
        <w:t xml:space="preserve"> </w:t>
      </w:r>
      <w:r>
        <w:rPr>
          <w:rFonts w:hint="eastAsia"/>
        </w:rPr>
        <w:t>江苏省苏州市相城区政协近日举办了“委员直播间”启动仪式暨“数字金融赋能高质量发展”专题协商会，线上观看人数超</w:t>
      </w:r>
      <w:r>
        <w:rPr>
          <w:rFonts w:hint="eastAsia"/>
        </w:rPr>
        <w:t>1.5</w:t>
      </w:r>
      <w:r>
        <w:rPr>
          <w:rFonts w:hint="eastAsia"/>
        </w:rPr>
        <w:t>万，以创新举措推进协商工作高质量发展。</w:t>
      </w:r>
    </w:p>
    <w:p w:rsidR="00CD111F" w:rsidRDefault="00CD111F">
      <w:pPr>
        <w:ind w:firstLine="420"/>
      </w:pPr>
      <w:r>
        <w:rPr>
          <w:rFonts w:hint="eastAsia"/>
        </w:rPr>
        <w:t>近年来，相城区电商经济蓬勃发展，以元和塘直播电商产业园为代表的一批“直播阵地”如雨后春笋林立在相城大地。据悉，坐落于元和塘直播电商产业园</w:t>
      </w:r>
      <w:r>
        <w:rPr>
          <w:rFonts w:hint="eastAsia"/>
        </w:rPr>
        <w:t>3</w:t>
      </w:r>
      <w:r>
        <w:rPr>
          <w:rFonts w:hint="eastAsia"/>
        </w:rPr>
        <w:t>楼的“委员直播间”配备全套直播设备，充分融入协商元素，直播画面将通过“相城政协”视频号传递给广大政协委员及社会各界人士。</w:t>
      </w:r>
    </w:p>
    <w:p w:rsidR="00CD111F" w:rsidRDefault="00CD111F">
      <w:pPr>
        <w:ind w:firstLine="420"/>
      </w:pPr>
      <w:r>
        <w:rPr>
          <w:rFonts w:hint="eastAsia"/>
        </w:rPr>
        <w:t>“委员直播间”计划每月开展两次集中直播活动，由区政协各界别、基层政协工委和区政协委（室）联动开展，涵盖委员学习交流、政策宣讲推广、网络协商议政、履职能力提升、线上委员讲堂等平台，以“小窗口”推动“大协商”，持续增进委员履职整体效能，借助互联网信息传播优势，持续传递正能量，不断扩大团结面，以实际行动迎接中共二十大胜利召开。</w:t>
      </w:r>
    </w:p>
    <w:p w:rsidR="00CD111F" w:rsidRDefault="00CD111F">
      <w:pPr>
        <w:ind w:firstLine="420"/>
      </w:pPr>
      <w:r>
        <w:rPr>
          <w:rFonts w:hint="eastAsia"/>
        </w:rPr>
        <w:t>苏州市政协主席朱民出席活动，并寄语相城区政协要以“委员直播间”夯实政协履职基础、激发委员履职热情、践行为民履职情怀。政协委员参加“委员直播间”活动，要始终胸怀“国之大者”、心系“民之向者”、紧盯“民之安者”，积极听取网友意见建议，让直播间成为回应群众关切、反映群众意愿的重要渠道。</w:t>
      </w:r>
    </w:p>
    <w:p w:rsidR="00CD111F" w:rsidRDefault="00CD111F">
      <w:pPr>
        <w:ind w:firstLine="420"/>
      </w:pPr>
      <w:r>
        <w:rPr>
          <w:rFonts w:hint="eastAsia"/>
        </w:rPr>
        <w:t>作为“委员直播间”首秀，苏州市和相城区的政协委员联动开展“数字金融赋能高质量发展”专题协商会。围绕相城区政协常委会重点调研课题《高质量打造数字金融平台载体，助推数字化发展第一区建设》，邀请数字金融领域的专家学者、企业家委员以及区级机关单位负责同志线上线下进行联动，分享观点，为培育数字经济时代产业创新集群发展生态提供参考。</w:t>
      </w:r>
    </w:p>
    <w:p w:rsidR="00CD111F" w:rsidRDefault="00CD111F">
      <w:pPr>
        <w:ind w:firstLine="420"/>
      </w:pPr>
      <w:r>
        <w:rPr>
          <w:rFonts w:hint="eastAsia"/>
        </w:rPr>
        <w:t>相城区委书记沈志栋表示，“委员直播间”将“数字金融赋能高质量发展”作为开播“第一讲”，与相城落实市委市政府决策部署、加快打造数字经济时代产业创新集群工作高度契合。热切期望各位政协委员用好“委员直播间”等优质平台，希望区政协充分发挥人才荟萃、智力密集的优势，推动相城各项工作迈上新台阶。</w:t>
      </w:r>
    </w:p>
    <w:p w:rsidR="00CD111F" w:rsidRDefault="00CD111F">
      <w:pPr>
        <w:ind w:firstLine="420"/>
        <w:jc w:val="right"/>
      </w:pPr>
      <w:r>
        <w:rPr>
          <w:rFonts w:hint="eastAsia"/>
        </w:rPr>
        <w:t>人民政协报</w:t>
      </w:r>
      <w:r>
        <w:rPr>
          <w:rFonts w:hint="eastAsia"/>
        </w:rPr>
        <w:t>2022-06-17</w:t>
      </w:r>
    </w:p>
    <w:p w:rsidR="00CD111F" w:rsidRDefault="00CD111F" w:rsidP="004C37EA">
      <w:pPr>
        <w:sectPr w:rsidR="00CD111F" w:rsidSect="004C37E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C62D1" w:rsidRDefault="001C62D1"/>
    <w:sectPr w:rsidR="001C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11F"/>
    <w:rsid w:val="001C62D1"/>
    <w:rsid w:val="00CD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D111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D111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2022-08-16T03:27:00Z</dcterms:created>
</cp:coreProperties>
</file>