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643" w:rsidRDefault="00A13643">
      <w:pPr>
        <w:pStyle w:val="1"/>
      </w:pPr>
      <w:r>
        <w:rPr>
          <w:rFonts w:hint="eastAsia"/>
        </w:rPr>
        <w:t>桂林市七星区开展“书香政协”建设小记</w:t>
      </w:r>
    </w:p>
    <w:p w:rsidR="00A13643" w:rsidRDefault="00A13643">
      <w:pPr>
        <w:ind w:firstLine="420"/>
        <w:jc w:val="left"/>
      </w:pPr>
      <w:r>
        <w:rPr>
          <w:rFonts w:hint="eastAsia"/>
        </w:rPr>
        <w:t>书香润情怀</w:t>
      </w:r>
      <w:r>
        <w:rPr>
          <w:rFonts w:hint="eastAsia"/>
        </w:rPr>
        <w:t xml:space="preserve"> </w:t>
      </w:r>
      <w:r>
        <w:rPr>
          <w:rFonts w:hint="eastAsia"/>
        </w:rPr>
        <w:t>履职映初心</w:t>
      </w:r>
    </w:p>
    <w:p w:rsidR="00A13643" w:rsidRDefault="00A13643">
      <w:pPr>
        <w:ind w:firstLine="420"/>
        <w:jc w:val="left"/>
      </w:pPr>
      <w:r>
        <w:rPr>
          <w:rFonts w:hint="eastAsia"/>
        </w:rPr>
        <w:t>——桂林市七星区开展“书香政协”建设小记</w:t>
      </w:r>
    </w:p>
    <w:p w:rsidR="00A13643" w:rsidRDefault="00A13643">
      <w:pPr>
        <w:ind w:firstLine="420"/>
        <w:jc w:val="left"/>
      </w:pPr>
      <w:r>
        <w:rPr>
          <w:rFonts w:hint="eastAsia"/>
        </w:rPr>
        <w:t>“山翠水清盈，漫道古熙平。沉醉时光里，听云遇佳人。”这是桂林市七星区政协第五委员组在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开展“古村落保护与开发”调研后举行读书分享会，一位委员即兴新作的“打油诗”，诗中的“佳人”就是大家分享的好书。近年来，七星区政协积极响应全国、全区政协努力建设“书香政协”的号召，以学习为先导，读书为途径，务求打造一支“书香润情怀，履职映初心”的政协队伍。</w:t>
      </w:r>
    </w:p>
    <w:p w:rsidR="00A13643" w:rsidRDefault="00A13643">
      <w:pPr>
        <w:ind w:firstLine="420"/>
        <w:jc w:val="left"/>
      </w:pPr>
      <w:r>
        <w:rPr>
          <w:rFonts w:hint="eastAsia"/>
        </w:rPr>
        <w:t>以制度建设为抓手</w:t>
      </w:r>
    </w:p>
    <w:p w:rsidR="00A13643" w:rsidRDefault="00A13643">
      <w:pPr>
        <w:ind w:firstLine="420"/>
        <w:jc w:val="left"/>
      </w:pPr>
      <w:r>
        <w:rPr>
          <w:rFonts w:hint="eastAsia"/>
        </w:rPr>
        <w:t>构建“书香政协”新机制</w:t>
      </w:r>
    </w:p>
    <w:p w:rsidR="00A13643" w:rsidRDefault="00A13643">
      <w:pPr>
        <w:ind w:firstLine="420"/>
        <w:jc w:val="left"/>
      </w:pPr>
      <w:r>
        <w:rPr>
          <w:rFonts w:hint="eastAsia"/>
        </w:rPr>
        <w:t>今年，七星区政协制定了“书香政协”建设活动实施方案，重点围绕主题开展“五个一”活动，并将委员的学习、读书和交流情况纳入政协委员履职服务管理系统，完善了以党组理论学习中心组学习为引导、覆盖全体委员的经常性学习制度体系，在“书香政协”建设中激发政协机关干部和委员创新履职的“新动能”。</w:t>
      </w:r>
    </w:p>
    <w:p w:rsidR="00A13643" w:rsidRDefault="00A13643">
      <w:pPr>
        <w:ind w:firstLine="420"/>
        <w:jc w:val="left"/>
      </w:pPr>
      <w:r>
        <w:rPr>
          <w:rFonts w:hint="eastAsia"/>
        </w:rPr>
        <w:t>以多彩活动为载体</w:t>
      </w:r>
    </w:p>
    <w:p w:rsidR="00A13643" w:rsidRDefault="00A13643">
      <w:pPr>
        <w:ind w:firstLine="420"/>
        <w:jc w:val="left"/>
      </w:pPr>
      <w:r>
        <w:rPr>
          <w:rFonts w:hint="eastAsia"/>
        </w:rPr>
        <w:t>激发“书香政协”新活力</w:t>
      </w:r>
    </w:p>
    <w:p w:rsidR="00A13643" w:rsidRDefault="00A13643">
      <w:pPr>
        <w:ind w:firstLine="420"/>
        <w:jc w:val="left"/>
      </w:pPr>
      <w:r>
        <w:rPr>
          <w:rFonts w:hint="eastAsia"/>
        </w:rPr>
        <w:t>春日时光好，政协读书忙。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日，七星区政协机关读书赏文党日活动走进大圩镇熊村，在绿水青山中享受读书赏文的乐趣。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日，第二、三委员组联合开展座谈会，学习贯彻全国两会精神，分享读书心得；第八委员组将调研课题研讨会与读书会合二为一，高效利用时间。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，第五委员组调研与读书分享同时进行……近期以来，由于疫情防控形势严峻，七星区各委员组将线下读书会搬到了线上，大家“群分享”好书，也是收获颇丰。七星区政协还将委员读书活动融入各项协商议政中，将委员读书成果转换为解锁七星区新篇的“金钥匙”。</w:t>
      </w:r>
    </w:p>
    <w:p w:rsidR="00A13643" w:rsidRDefault="00A13643">
      <w:pPr>
        <w:ind w:firstLine="420"/>
        <w:jc w:val="left"/>
      </w:pPr>
      <w:r>
        <w:rPr>
          <w:rFonts w:hint="eastAsia"/>
        </w:rPr>
        <w:t>以履职尽责为目标</w:t>
      </w:r>
    </w:p>
    <w:p w:rsidR="00A13643" w:rsidRDefault="00A13643">
      <w:pPr>
        <w:ind w:firstLine="420"/>
        <w:jc w:val="left"/>
      </w:pPr>
      <w:r>
        <w:rPr>
          <w:rFonts w:hint="eastAsia"/>
        </w:rPr>
        <w:t>融入“书香政协”新渠道</w:t>
      </w:r>
    </w:p>
    <w:p w:rsidR="00A13643" w:rsidRDefault="00A13643">
      <w:pPr>
        <w:ind w:firstLine="420"/>
        <w:jc w:val="left"/>
      </w:pPr>
      <w:r>
        <w:rPr>
          <w:rFonts w:hint="eastAsia"/>
        </w:rPr>
        <w:t>“开卷有益，好学善思，凝聚共识，学以致用。”近期，“关于龙门村古村落保护和开发利用”成为了第五组委员们口中的高频词，大家就传统村落的保护、开发及与桂林打造世界级旅游城市的融合等开展“大学习、大讨论、大考察”。大家既手不释卷从读书活动中获取知识力量，又巧干实干在实地调研中协商统筹，以高规格读书服务高水平履职，以高水平履职服务高质量发展。</w:t>
      </w:r>
      <w:r>
        <w:rPr>
          <w:rFonts w:hint="eastAsia"/>
        </w:rPr>
        <w:t xml:space="preserve"> </w:t>
      </w:r>
    </w:p>
    <w:p w:rsidR="00A13643" w:rsidRDefault="00A13643">
      <w:pPr>
        <w:ind w:firstLine="420"/>
        <w:jc w:val="right"/>
      </w:pPr>
      <w:r>
        <w:rPr>
          <w:rFonts w:hint="eastAsia"/>
        </w:rPr>
        <w:t>广西政协报</w:t>
      </w:r>
      <w:r>
        <w:rPr>
          <w:rFonts w:hint="eastAsia"/>
        </w:rPr>
        <w:t>2022-04-09</w:t>
      </w:r>
    </w:p>
    <w:p w:rsidR="00A13643" w:rsidRDefault="00A13643"/>
    <w:p w:rsidR="00A13643" w:rsidRDefault="00A13643" w:rsidP="00142965">
      <w:pPr>
        <w:sectPr w:rsidR="00A13643" w:rsidSect="00142965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2F727D" w:rsidRDefault="002F727D"/>
    <w:sectPr w:rsidR="002F72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3643"/>
    <w:rsid w:val="002F727D"/>
    <w:rsid w:val="00A13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A13643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A13643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>微软中国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2022-08-16T08:22:00Z</dcterms:created>
</cp:coreProperties>
</file>