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76F" w:rsidRDefault="00DE276F">
      <w:pPr>
        <w:pStyle w:val="1"/>
      </w:pPr>
      <w:r>
        <w:rPr>
          <w:rFonts w:hint="eastAsia"/>
        </w:rPr>
        <w:t xml:space="preserve">单县财政局：加大政府采购政策扶持力度，多措并举助推中小微企业发展  </w:t>
      </w:r>
    </w:p>
    <w:p w:rsidR="00DE276F" w:rsidRDefault="00DE276F">
      <w:pPr>
        <w:ind w:firstLine="420"/>
      </w:pPr>
      <w:r>
        <w:rPr>
          <w:rFonts w:hint="eastAsia"/>
        </w:rPr>
        <w:t>为进一步优化我县营商环境，加大中小微企业扶持力度，财政局运用政府采购政策，采取多种措施助推中小微企业发展，取得了明显效果。</w:t>
      </w:r>
      <w:r>
        <w:rPr>
          <w:rFonts w:hint="eastAsia"/>
        </w:rPr>
        <w:t xml:space="preserve"> </w:t>
      </w:r>
    </w:p>
    <w:p w:rsidR="00DE276F" w:rsidRDefault="00DE276F">
      <w:pPr>
        <w:ind w:firstLine="420"/>
      </w:pPr>
      <w:r>
        <w:rPr>
          <w:rFonts w:hint="eastAsia"/>
        </w:rPr>
        <w:t>措施一：采购限额在</w:t>
      </w:r>
      <w:r>
        <w:rPr>
          <w:rFonts w:hint="eastAsia"/>
        </w:rPr>
        <w:t>200</w:t>
      </w:r>
      <w:r>
        <w:rPr>
          <w:rFonts w:hint="eastAsia"/>
        </w:rPr>
        <w:t>万元以下的货物和服务采购项目、</w:t>
      </w:r>
      <w:r>
        <w:rPr>
          <w:rFonts w:hint="eastAsia"/>
        </w:rPr>
        <w:t>400</w:t>
      </w:r>
      <w:r>
        <w:rPr>
          <w:rFonts w:hint="eastAsia"/>
        </w:rPr>
        <w:t>万元以下的工程采购项目，适宜由中小企业提供的，采购人全部面向中小企业采购。</w:t>
      </w:r>
    </w:p>
    <w:p w:rsidR="00DE276F" w:rsidRDefault="00DE276F">
      <w:pPr>
        <w:ind w:firstLine="420"/>
      </w:pPr>
      <w:r>
        <w:rPr>
          <w:rFonts w:hint="eastAsia"/>
        </w:rPr>
        <w:t>举例：山东绿之行环境工程有限公司在</w:t>
      </w:r>
      <w:r>
        <w:rPr>
          <w:rFonts w:hint="eastAsia"/>
        </w:rPr>
        <w:t>2022</w:t>
      </w:r>
      <w:r>
        <w:rPr>
          <w:rFonts w:hint="eastAsia"/>
        </w:rPr>
        <w:t>年</w:t>
      </w:r>
      <w:r>
        <w:rPr>
          <w:rFonts w:hint="eastAsia"/>
        </w:rPr>
        <w:t>6</w:t>
      </w:r>
      <w:r>
        <w:rPr>
          <w:rFonts w:hint="eastAsia"/>
        </w:rPr>
        <w:t>月</w:t>
      </w:r>
      <w:r>
        <w:rPr>
          <w:rFonts w:hint="eastAsia"/>
        </w:rPr>
        <w:t>22</w:t>
      </w:r>
      <w:r>
        <w:rPr>
          <w:rFonts w:hint="eastAsia"/>
        </w:rPr>
        <w:t>日的单县嘉单河及东沟河湿地运维管理项目竞标中成功中标，中标价格</w:t>
      </w:r>
      <w:r>
        <w:rPr>
          <w:rFonts w:hint="eastAsia"/>
        </w:rPr>
        <w:t>315.9</w:t>
      </w:r>
      <w:r>
        <w:rPr>
          <w:rFonts w:hint="eastAsia"/>
        </w:rPr>
        <w:t>万元，公司负责人表示：“要不是该项目专门面向中小企业预留，我们这种规模的公司很难与大型企业竞争，中标的概率微乎其微。”</w:t>
      </w:r>
    </w:p>
    <w:p w:rsidR="00DE276F" w:rsidRDefault="00DE276F">
      <w:pPr>
        <w:ind w:firstLine="420"/>
      </w:pPr>
      <w:r>
        <w:rPr>
          <w:rFonts w:hint="eastAsia"/>
        </w:rPr>
        <w:t>措施二：超过</w:t>
      </w:r>
      <w:r>
        <w:rPr>
          <w:rFonts w:hint="eastAsia"/>
        </w:rPr>
        <w:t>200</w:t>
      </w:r>
      <w:r>
        <w:rPr>
          <w:rFonts w:hint="eastAsia"/>
        </w:rPr>
        <w:t>万元的货物和服务采购项目、超过</w:t>
      </w:r>
      <w:r>
        <w:rPr>
          <w:rFonts w:hint="eastAsia"/>
        </w:rPr>
        <w:t>400</w:t>
      </w:r>
      <w:r>
        <w:rPr>
          <w:rFonts w:hint="eastAsia"/>
        </w:rPr>
        <w:t>万元的工程采购项目适宜由中小企业提供的，预留该部分采购项目预算总额的</w:t>
      </w:r>
      <w:r>
        <w:rPr>
          <w:rFonts w:hint="eastAsia"/>
        </w:rPr>
        <w:t>45%</w:t>
      </w:r>
      <w:r>
        <w:rPr>
          <w:rFonts w:hint="eastAsia"/>
        </w:rPr>
        <w:t>以上专门面向中小企业、监狱企业或残疾人企业</w:t>
      </w:r>
      <w:r>
        <w:rPr>
          <w:rFonts w:hint="eastAsia"/>
        </w:rPr>
        <w:t>,</w:t>
      </w:r>
      <w:r>
        <w:rPr>
          <w:rFonts w:hint="eastAsia"/>
        </w:rPr>
        <w:t>其中预留给小微企业的比例不低于</w:t>
      </w:r>
      <w:r>
        <w:rPr>
          <w:rFonts w:hint="eastAsia"/>
        </w:rPr>
        <w:t>70%</w:t>
      </w:r>
      <w:r>
        <w:rPr>
          <w:rFonts w:hint="eastAsia"/>
        </w:rPr>
        <w:t>。对于非专门面向中小企业的项目，对小型和微型企业产品的价格给予</w:t>
      </w:r>
      <w:r>
        <w:rPr>
          <w:rFonts w:hint="eastAsia"/>
        </w:rPr>
        <w:t>10%</w:t>
      </w:r>
      <w:r>
        <w:rPr>
          <w:rFonts w:hint="eastAsia"/>
        </w:rPr>
        <w:t>（工程项目</w:t>
      </w:r>
      <w:r>
        <w:rPr>
          <w:rFonts w:hint="eastAsia"/>
        </w:rPr>
        <w:t>5%</w:t>
      </w:r>
      <w:r>
        <w:rPr>
          <w:rFonts w:hint="eastAsia"/>
        </w:rPr>
        <w:t>）</w:t>
      </w:r>
      <w:r>
        <w:rPr>
          <w:rFonts w:hint="eastAsia"/>
        </w:rPr>
        <w:t xml:space="preserve"> </w:t>
      </w:r>
      <w:r>
        <w:rPr>
          <w:rFonts w:hint="eastAsia"/>
        </w:rPr>
        <w:t>的扣除，用扣除后的价格参与评审。</w:t>
      </w:r>
    </w:p>
    <w:p w:rsidR="00DE276F" w:rsidRDefault="00DE276F">
      <w:pPr>
        <w:ind w:firstLine="420"/>
      </w:pPr>
      <w:r>
        <w:rPr>
          <w:rFonts w:hint="eastAsia"/>
        </w:rPr>
        <w:t>举例：山东昌河物业有限公司是我县一家主营保洁服务的民营企业，</w:t>
      </w:r>
      <w:r>
        <w:rPr>
          <w:rFonts w:hint="eastAsia"/>
        </w:rPr>
        <w:t>2020</w:t>
      </w:r>
      <w:r>
        <w:rPr>
          <w:rFonts w:hint="eastAsia"/>
        </w:rPr>
        <w:t>年成功中标单县东城街道、南城街道、曹庄乡环卫一体化采购项目，公司项目负责人表示：“对于疫情之下的物业服务行业来说，增加采购预留份额政策的出台无疑提振了我们中小企业在市场竞争的信心。除增加采购份额外，在采购价格上也有优惠。”</w:t>
      </w:r>
    </w:p>
    <w:p w:rsidR="00DE276F" w:rsidRDefault="00DE276F">
      <w:pPr>
        <w:ind w:firstLine="420"/>
      </w:pPr>
      <w:r>
        <w:rPr>
          <w:rFonts w:hint="eastAsia"/>
        </w:rPr>
        <w:t>措施三：推行政府采购告知承诺制，降低企业参与政府采购活动的门槛。</w:t>
      </w:r>
    </w:p>
    <w:p w:rsidR="00DE276F" w:rsidRDefault="00DE276F">
      <w:pPr>
        <w:ind w:firstLine="420"/>
      </w:pPr>
      <w:r>
        <w:rPr>
          <w:rFonts w:hint="eastAsia"/>
        </w:rPr>
        <w:t>进一步压减证明材料，在本县范围内参加非招标采购方式政府采购货物、服务和工程活动的供应商，在政府采购活动中只需在资格审查环节提供满足相应条件的资格承诺函，凭书面承诺即可参加政府采购活动。</w:t>
      </w:r>
    </w:p>
    <w:p w:rsidR="00DE276F" w:rsidRDefault="00DE276F">
      <w:pPr>
        <w:ind w:firstLine="420"/>
      </w:pPr>
      <w:r>
        <w:rPr>
          <w:rFonts w:hint="eastAsia"/>
        </w:rPr>
        <w:t>措施四：推行“政采贷”，缓解企业资金压力。对部分资金不宽裕的中小企业而言，若中标后垫资压力大。“政采贷”政策为中小企业解决了融资难题。</w:t>
      </w:r>
    </w:p>
    <w:p w:rsidR="00DE276F" w:rsidRDefault="00DE276F">
      <w:pPr>
        <w:ind w:firstLine="420"/>
      </w:pPr>
      <w:r>
        <w:rPr>
          <w:rFonts w:hint="eastAsia"/>
        </w:rPr>
        <w:t>“政采贷”无需担保和抵押，手续简便审批快，有效解决了中小企业缺少抵押品、无人担保的融资难题，提高了中小企业融资的便利度、时效性，降低了中小企业的综合融资成本。目前，我县建设银行、莱商银行等金融机构均已开展“政采贷”相关业务，中标企业可以根据自身条件和需要自行选择银行，提出申请。</w:t>
      </w:r>
    </w:p>
    <w:p w:rsidR="00DE276F" w:rsidRDefault="00DE276F">
      <w:pPr>
        <w:ind w:firstLine="420"/>
      </w:pPr>
      <w:r>
        <w:rPr>
          <w:rFonts w:hint="eastAsia"/>
        </w:rPr>
        <w:t>下一步，单县财政局将继续落实落细政府采购促进中小企业发展有关政策措施，持续加大政策宣传、培训调研力度，及时将政策红利转化为企业红利，助力中小企业健康发展。</w:t>
      </w:r>
    </w:p>
    <w:p w:rsidR="00DE276F" w:rsidRDefault="00DE276F">
      <w:pPr>
        <w:ind w:firstLine="420"/>
        <w:jc w:val="right"/>
      </w:pPr>
      <w:r>
        <w:rPr>
          <w:rFonts w:hint="eastAsia"/>
        </w:rPr>
        <w:t>单县财政局</w:t>
      </w:r>
      <w:r>
        <w:rPr>
          <w:rFonts w:hint="eastAsia"/>
        </w:rPr>
        <w:t>2022-07-26</w:t>
      </w:r>
    </w:p>
    <w:p w:rsidR="00DE276F" w:rsidRDefault="00DE276F" w:rsidP="006C170F">
      <w:pPr>
        <w:sectPr w:rsidR="00DE276F" w:rsidSect="006C170F">
          <w:type w:val="continuous"/>
          <w:pgSz w:w="11906" w:h="16838"/>
          <w:pgMar w:top="1644" w:right="1236" w:bottom="1418" w:left="1814" w:header="851" w:footer="907" w:gutter="0"/>
          <w:pgNumType w:start="1"/>
          <w:cols w:space="720"/>
          <w:docGrid w:type="lines" w:linePitch="341" w:charSpace="2373"/>
        </w:sectPr>
      </w:pPr>
    </w:p>
    <w:p w:rsidR="00E25F0E" w:rsidRDefault="00E25F0E"/>
    <w:sectPr w:rsidR="00E25F0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E276F"/>
    <w:rsid w:val="00DE276F"/>
    <w:rsid w:val="00E25F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DE276F"/>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DE276F"/>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875</Characters>
  <Application>Microsoft Office Word</Application>
  <DocSecurity>0</DocSecurity>
  <Lines>7</Lines>
  <Paragraphs>2</Paragraphs>
  <ScaleCrop>false</ScaleCrop>
  <Company>微软中国</Company>
  <LinksUpToDate>false</LinksUpToDate>
  <CharactersWithSpaces>1026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2022-08-16T06:42:00Z</dcterms:created>
</cp:coreProperties>
</file>