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91" w:rsidRDefault="00621191">
      <w:pPr>
        <w:pStyle w:val="1"/>
      </w:pPr>
      <w:r>
        <w:rPr>
          <w:rFonts w:hint="eastAsia"/>
        </w:rPr>
        <w:t xml:space="preserve">山丹县财政局：党史学习教育规定动作不折不扣 自选动作有模有样  </w:t>
      </w:r>
    </w:p>
    <w:p w:rsidR="00621191" w:rsidRDefault="00621191">
      <w:r>
        <w:rPr>
          <w:rFonts w:hint="eastAsia"/>
        </w:rPr>
        <w:t xml:space="preserve">　　党史学习教育开展以来，山丹县财政局科学制定工作方案，全面压实工作责任，认真对标对表，高质量落实“规定动作”，高标准谋划“自选动作”，推动全局党史学习教育走深走实。</w:t>
      </w:r>
    </w:p>
    <w:p w:rsidR="00621191" w:rsidRDefault="00621191">
      <w:r>
        <w:rPr>
          <w:rFonts w:hint="eastAsia"/>
        </w:rPr>
        <w:t xml:space="preserve">　　领导干部带头学。局党组坚持“先学一步、学深一点”，第一时间召开党组会议，专题学习习近平总书记在党史学习教育动员大会上的讲话精神和中央及省市县委动员大会精神。通过“集中学习</w:t>
      </w:r>
      <w:r>
        <w:rPr>
          <w:rFonts w:hint="eastAsia"/>
        </w:rPr>
        <w:t>+</w:t>
      </w:r>
      <w:r>
        <w:rPr>
          <w:rFonts w:hint="eastAsia"/>
        </w:rPr>
        <w:t>个人自学</w:t>
      </w:r>
      <w:r>
        <w:rPr>
          <w:rFonts w:hint="eastAsia"/>
        </w:rPr>
        <w:t>+</w:t>
      </w:r>
      <w:r>
        <w:rPr>
          <w:rFonts w:hint="eastAsia"/>
        </w:rPr>
        <w:t>电化教学</w:t>
      </w:r>
      <w:r>
        <w:rPr>
          <w:rFonts w:hint="eastAsia"/>
        </w:rPr>
        <w:t>+</w:t>
      </w:r>
      <w:r>
        <w:rPr>
          <w:rFonts w:hint="eastAsia"/>
        </w:rPr>
        <w:t>研讨交流”的方式，举办了为期</w:t>
      </w:r>
      <w:r>
        <w:rPr>
          <w:rFonts w:hint="eastAsia"/>
        </w:rPr>
        <w:t>5</w:t>
      </w:r>
      <w:r>
        <w:rPr>
          <w:rFonts w:hint="eastAsia"/>
        </w:rPr>
        <w:t>天的“学党史、悟思想、办实事、开新局”党史学习教育读书班。开展“学党史、忆初心、讲好红西路军的故事”专题党课，重温红西路军艰苦征程，弘扬红西路军精神。围绕财政收支、体制改革、作风建设和高质量发展等方面，确定</w:t>
      </w:r>
      <w:r>
        <w:rPr>
          <w:rFonts w:hint="eastAsia"/>
        </w:rPr>
        <w:t>5</w:t>
      </w:r>
      <w:r>
        <w:rPr>
          <w:rFonts w:hint="eastAsia"/>
        </w:rPr>
        <w:t>个调研课题，深入开展调查研究，找准问题症结和瓶颈难点，着力破解制约难题。</w:t>
      </w:r>
    </w:p>
    <w:p w:rsidR="00621191" w:rsidRDefault="00621191">
      <w:r>
        <w:rPr>
          <w:rFonts w:hint="eastAsia"/>
        </w:rPr>
        <w:t xml:space="preserve">　　全体党员人人学。集中组织观看《榜样</w:t>
      </w:r>
      <w:r>
        <w:rPr>
          <w:rFonts w:hint="eastAsia"/>
        </w:rPr>
        <w:t>5</w:t>
      </w:r>
      <w:r>
        <w:rPr>
          <w:rFonts w:hint="eastAsia"/>
        </w:rPr>
        <w:t>》专题节目，学习先进典型事迹，引领党员干部传承榜样精神，汲取榜样力量，检视自身不足，提升党性修养。</w:t>
      </w:r>
      <w:r>
        <w:rPr>
          <w:rFonts w:hint="eastAsia"/>
        </w:rPr>
        <w:t>18</w:t>
      </w:r>
      <w:r>
        <w:rPr>
          <w:rFonts w:hint="eastAsia"/>
        </w:rPr>
        <w:t>名党员干部踊跃参加“学党史、守初心、担使命”主题演讲比赛，声情并茂地讲述了中国共产党波澜壮阔的百年历史，歌颂了革命事业的伟大成就，充分展示了财政干部对党忠诚、奋发有为、拼搏进取的良好精神风貌。全局</w:t>
      </w:r>
      <w:r>
        <w:rPr>
          <w:rFonts w:hint="eastAsia"/>
        </w:rPr>
        <w:t>54</w:t>
      </w:r>
      <w:r>
        <w:rPr>
          <w:rFonts w:hint="eastAsia"/>
        </w:rPr>
        <w:t>名党员把党史百年•天天读、党史学习教育“口袋书”作为“掌中宝”，深入学习领会党的光辉历程，切实做到学有所思、学有所悟、学有所得。</w:t>
      </w:r>
    </w:p>
    <w:p w:rsidR="00621191" w:rsidRDefault="00621191">
      <w:r>
        <w:rPr>
          <w:rFonts w:hint="eastAsia"/>
        </w:rPr>
        <w:t xml:space="preserve">　　送学上门互相学。扎实开展“志愿服务话党史、送学上门暖人心”活动，组织领导干部为退休老党员上门送学，让老同志及时了解党史学习教育的新思想、新要求，确保退休老党员“不缺课”“不掉队”。退休老党员也“礼尚往来”，充分发挥自身余热，为大家讲党史、回忆入党初衷，分享一心为党辛勤工作、感恩党组织关怀等方面的亲身经历，教育引导年轻党员立足岗位、努力拼搏，进一步坚定听党话、感党恩、跟党走的信心决心。</w:t>
      </w:r>
    </w:p>
    <w:p w:rsidR="00621191" w:rsidRDefault="00621191">
      <w:r>
        <w:rPr>
          <w:rFonts w:hint="eastAsia"/>
        </w:rPr>
        <w:t xml:space="preserve">　　外出培训深入学。突出理论学习与业务提升有机结合，依托全国首家宣传习近平新时代中国特色社会主义思想的实体平台—延安学习书院，组织</w:t>
      </w:r>
      <w:r>
        <w:rPr>
          <w:rFonts w:hint="eastAsia"/>
        </w:rPr>
        <w:t>3</w:t>
      </w:r>
      <w:r>
        <w:rPr>
          <w:rFonts w:hint="eastAsia"/>
        </w:rPr>
        <w:t>期</w:t>
      </w:r>
      <w:r>
        <w:rPr>
          <w:rFonts w:hint="eastAsia"/>
        </w:rPr>
        <w:t>150</w:t>
      </w:r>
      <w:r>
        <w:rPr>
          <w:rFonts w:hint="eastAsia"/>
        </w:rPr>
        <w:t>余人参加的全县行政事业单位财务人员党史学习教育暨业务素质提升培训班，邀请专家深入解读现代财务管理制度改革热点难点，在提升业务素质的同时，进一步锤炼党性修养，真正做到“学思用贯通，知信行统一”，引导党员干部从党史中汲取智慧和力量，以实际行动为群众排忧解难，努力为推动“十四五”财政事业高质量开局起步贡献力量。</w:t>
      </w:r>
    </w:p>
    <w:p w:rsidR="00621191" w:rsidRDefault="00621191">
      <w:pPr>
        <w:jc w:val="right"/>
      </w:pPr>
      <w:r>
        <w:rPr>
          <w:rFonts w:hint="eastAsia"/>
        </w:rPr>
        <w:t>财政部</w:t>
      </w:r>
      <w:r>
        <w:rPr>
          <w:rFonts w:hint="eastAsia"/>
        </w:rPr>
        <w:t>2021-06-03</w:t>
      </w:r>
    </w:p>
    <w:p w:rsidR="00621191" w:rsidRDefault="00621191" w:rsidP="009603E9">
      <w:pPr>
        <w:sectPr w:rsidR="00621191" w:rsidSect="009603E9">
          <w:type w:val="continuous"/>
          <w:pgSz w:w="11906" w:h="16838"/>
          <w:pgMar w:top="1644" w:right="1236" w:bottom="1418" w:left="1814" w:header="851" w:footer="907" w:gutter="0"/>
          <w:pgNumType w:start="1"/>
          <w:cols w:space="720"/>
          <w:docGrid w:type="lines" w:linePitch="341" w:charSpace="2373"/>
        </w:sectPr>
      </w:pPr>
    </w:p>
    <w:p w:rsidR="00A5356E" w:rsidRDefault="00A5356E"/>
    <w:sectPr w:rsidR="00A535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191"/>
    <w:rsid w:val="00621191"/>
    <w:rsid w:val="00A53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2119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2119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微软中国</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2022-08-15T09:42:00Z</dcterms:created>
</cp:coreProperties>
</file>